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8687" w14:textId="77777777" w:rsidR="005F7B7B" w:rsidRPr="005F7B30" w:rsidRDefault="4F6CB219" w:rsidP="0040477D">
      <w:pPr>
        <w:pStyle w:val="Nagwek1"/>
        <w:spacing w:line="23" w:lineRule="atLeast"/>
        <w:jc w:val="center"/>
        <w:rPr>
          <w:rFonts w:ascii="Lato" w:hAnsi="Lato"/>
          <w:color w:val="4472C4" w:themeColor="accent1"/>
        </w:rPr>
      </w:pPr>
      <w:r w:rsidRPr="005F7B30">
        <w:rPr>
          <w:rFonts w:ascii="Lato" w:hAnsi="Lato"/>
          <w:color w:val="4472C4" w:themeColor="accent1"/>
        </w:rPr>
        <w:t xml:space="preserve">Conditions générales de vente des services proposés </w:t>
      </w:r>
    </w:p>
    <w:p w14:paraId="069E5E44" w14:textId="6F44C14F" w:rsidR="004C440D" w:rsidRPr="005F7B30" w:rsidRDefault="4F6CB219" w:rsidP="0040477D">
      <w:pPr>
        <w:pStyle w:val="Nagwek1"/>
        <w:spacing w:line="23" w:lineRule="atLeast"/>
        <w:jc w:val="center"/>
        <w:rPr>
          <w:rFonts w:ascii="Lato" w:hAnsi="Lato"/>
          <w:color w:val="4472C4" w:themeColor="accent1"/>
        </w:rPr>
      </w:pPr>
      <w:r w:rsidRPr="005F7B30">
        <w:rPr>
          <w:rFonts w:ascii="Lato" w:hAnsi="Lato"/>
          <w:color w:val="4472C4" w:themeColor="accent1"/>
        </w:rPr>
        <w:t>p</w:t>
      </w:r>
      <w:r w:rsidR="005F7B7B" w:rsidRPr="005F7B30">
        <w:rPr>
          <w:rFonts w:ascii="Lato" w:hAnsi="Lato"/>
          <w:color w:val="4472C4" w:themeColor="accent1"/>
        </w:rPr>
        <w:t>ar la Mine de Sel « Wieliczka »</w:t>
      </w:r>
    </w:p>
    <w:p w14:paraId="7F04A685" w14:textId="779A8280" w:rsidR="004C440D" w:rsidRPr="005F7B30" w:rsidRDefault="004C440D" w:rsidP="0040477D">
      <w:pPr>
        <w:spacing w:line="23" w:lineRule="atLeast"/>
        <w:jc w:val="center"/>
        <w:rPr>
          <w:rFonts w:ascii="Lato" w:hAnsi="Lato"/>
          <w:b/>
          <w:sz w:val="26"/>
          <w:szCs w:val="26"/>
        </w:rPr>
      </w:pPr>
    </w:p>
    <w:p w14:paraId="7DFEFAF4" w14:textId="7992DA09" w:rsidR="00C42068" w:rsidRPr="005F7B30" w:rsidRDefault="00C42068" w:rsidP="0040477D">
      <w:pPr>
        <w:pStyle w:val="Akapitzlist"/>
        <w:spacing w:after="0" w:line="23" w:lineRule="atLeast"/>
        <w:ind w:left="0" w:right="-2"/>
        <w:jc w:val="center"/>
        <w:rPr>
          <w:rFonts w:ascii="Lato" w:eastAsia="Times New Roman" w:hAnsi="Lato"/>
          <w:strike/>
          <w:sz w:val="24"/>
          <w:szCs w:val="24"/>
          <w:lang w:eastAsia="pl-PL"/>
        </w:rPr>
      </w:pPr>
    </w:p>
    <w:p w14:paraId="3E165487" w14:textId="77777777" w:rsidR="00241F3E" w:rsidRPr="005F7B30" w:rsidRDefault="00E65113" w:rsidP="0040477D">
      <w:pPr>
        <w:pStyle w:val="Nagwek2"/>
        <w:spacing w:line="23" w:lineRule="atLeast"/>
        <w:jc w:val="center"/>
        <w:rPr>
          <w:rFonts w:ascii="Lato" w:eastAsia="Times New Roman" w:hAnsi="Lato"/>
          <w:color w:val="0070C0"/>
        </w:rPr>
      </w:pPr>
      <w:r w:rsidRPr="005F7B30">
        <w:rPr>
          <w:rFonts w:ascii="Lato" w:hAnsi="Lato"/>
          <w:color w:val="0070C0"/>
        </w:rPr>
        <w:t>§ 1</w:t>
      </w:r>
    </w:p>
    <w:p w14:paraId="58EECD5C" w14:textId="73166B11" w:rsidR="002A4513" w:rsidRPr="005F7B30" w:rsidRDefault="007E3111" w:rsidP="0040477D">
      <w:pPr>
        <w:pStyle w:val="Nagwek2"/>
        <w:spacing w:line="23" w:lineRule="atLeast"/>
        <w:jc w:val="center"/>
        <w:rPr>
          <w:rFonts w:ascii="Lato" w:eastAsia="Times New Roman" w:hAnsi="Lato"/>
          <w:color w:val="0070C0"/>
        </w:rPr>
      </w:pPr>
      <w:r w:rsidRPr="005F7B30">
        <w:rPr>
          <w:rFonts w:ascii="Lato" w:hAnsi="Lato"/>
          <w:color w:val="0070C0"/>
        </w:rPr>
        <w:t xml:space="preserve">Objet des Conditions générales </w:t>
      </w:r>
    </w:p>
    <w:p w14:paraId="2C3EAFEE" w14:textId="5FBB90F4" w:rsidR="00E65113" w:rsidRPr="005F7B30" w:rsidRDefault="00E65113" w:rsidP="0040477D">
      <w:pPr>
        <w:numPr>
          <w:ilvl w:val="0"/>
          <w:numId w:val="26"/>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Les dispositions des présentes Conditions générales s'appliquent à la vente de billets pour les visites du Trajet touristique et de l'Exposition souterraine du Musée des salines cracoviennes de Wieliczka, du Parcours minier ou de la Tour de graduation, ainsi qu</w:t>
      </w:r>
      <w:r w:rsidR="005F7B7B" w:rsidRPr="005F7B30">
        <w:rPr>
          <w:rFonts w:ascii="Lato" w:hAnsi="Lato"/>
          <w:color w:val="000000"/>
          <w:sz w:val="24"/>
          <w:shd w:val="clear" w:color="auto" w:fill="FFFFFF"/>
        </w:rPr>
        <w:t>e pour les</w:t>
      </w:r>
      <w:r w:rsidRPr="005F7B30">
        <w:rPr>
          <w:rFonts w:ascii="Lato" w:hAnsi="Lato"/>
          <w:color w:val="000000"/>
          <w:sz w:val="24"/>
          <w:shd w:val="clear" w:color="auto" w:fill="FFFFFF"/>
        </w:rPr>
        <w:t xml:space="preserve"> s</w:t>
      </w:r>
      <w:r w:rsidR="005F7B7B" w:rsidRPr="005F7B30">
        <w:rPr>
          <w:rFonts w:ascii="Lato" w:hAnsi="Lato"/>
          <w:color w:val="000000"/>
          <w:sz w:val="24"/>
          <w:shd w:val="clear" w:color="auto" w:fill="FFFFFF"/>
        </w:rPr>
        <w:t>ervices liés à ceux-ci, vente réalisée</w:t>
      </w:r>
    </w:p>
    <w:p w14:paraId="6778A2B2" w14:textId="32B184F1" w:rsidR="00F23744" w:rsidRPr="005F7B30" w:rsidRDefault="00F23744"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5F7B30">
        <w:rPr>
          <w:rFonts w:ascii="Lato" w:hAnsi="Lato"/>
          <w:sz w:val="24"/>
        </w:rPr>
        <w:t xml:space="preserve">en ligne, sur le site </w:t>
      </w:r>
      <w:r w:rsidR="00387CAA">
        <w:fldChar w:fldCharType="begin"/>
      </w:r>
      <w:r w:rsidR="00387CAA">
        <w:instrText>HYPERLINK "https://bilety.kopalnia.pl/"</w:instrText>
      </w:r>
      <w:r w:rsidR="00387CAA">
        <w:fldChar w:fldCharType="separate"/>
      </w:r>
      <w:r w:rsidR="00387CAA" w:rsidRPr="005F7B30">
        <w:rPr>
          <w:rStyle w:val="Hipercze"/>
          <w:rFonts w:ascii="Lato" w:hAnsi="Lato"/>
          <w:sz w:val="24"/>
        </w:rPr>
        <w:t>bilety.kopalnia.pl</w:t>
      </w:r>
      <w:r w:rsidR="00387CAA">
        <w:fldChar w:fldCharType="end"/>
      </w:r>
      <w:r w:rsidRPr="005F7B30">
        <w:rPr>
          <w:rFonts w:ascii="Lato" w:hAnsi="Lato"/>
          <w:sz w:val="24"/>
        </w:rPr>
        <w:t>,</w:t>
      </w:r>
    </w:p>
    <w:p w14:paraId="582AFAFD" w14:textId="24C6535B" w:rsidR="008702A3" w:rsidRPr="005F7B30" w:rsidRDefault="00545559"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5F7B30">
        <w:rPr>
          <w:rFonts w:ascii="Lato" w:hAnsi="Lato"/>
          <w:sz w:val="24"/>
        </w:rPr>
        <w:t xml:space="preserve">aux distributeurs de billets situés dans l’enceinte de la Mine de Sel « Wieliczka », </w:t>
      </w:r>
    </w:p>
    <w:p w14:paraId="72A71682" w14:textId="4823B75E" w:rsidR="008702A3" w:rsidRPr="005F7B30" w:rsidRDefault="4F6CB219"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5F7B30">
        <w:rPr>
          <w:rFonts w:ascii="Lato" w:hAnsi="Lato"/>
          <w:sz w:val="24"/>
        </w:rPr>
        <w:t>aux guichets situés dans l’enceinte de la Mine de Sel « Wieliczka ».</w:t>
      </w:r>
    </w:p>
    <w:p w14:paraId="058CFF24" w14:textId="7BD9C76C" w:rsidR="00E65113" w:rsidRPr="005F7B30" w:rsidRDefault="4F6CB219" w:rsidP="0040477D">
      <w:pPr>
        <w:pStyle w:val="Akapitzlist"/>
        <w:numPr>
          <w:ilvl w:val="0"/>
          <w:numId w:val="26"/>
        </w:numPr>
        <w:spacing w:after="0" w:line="23" w:lineRule="atLeast"/>
        <w:ind w:left="426" w:right="-2" w:hanging="426"/>
        <w:jc w:val="both"/>
        <w:rPr>
          <w:rFonts w:ascii="Lato" w:hAnsi="Lato"/>
          <w:color w:val="000000"/>
          <w:sz w:val="24"/>
          <w:szCs w:val="24"/>
          <w:shd w:val="clear" w:color="auto" w:fill="FFFFFF"/>
        </w:rPr>
      </w:pPr>
      <w:r w:rsidRPr="005F7B30">
        <w:rPr>
          <w:rFonts w:ascii="Lato" w:hAnsi="Lato"/>
          <w:sz w:val="24"/>
        </w:rPr>
        <w:t xml:space="preserve">Le vendeur des billets est la société Kopalnia Soli « Wieliczka » S.A., sise à Wieliczka, Park Kingi 1, 32 - 020 Wieliczka, inscrite au registre des entrepreneurs du Registre judiciaire national tenu par le tribunal de district de </w:t>
      </w:r>
      <w:r w:rsidR="005F7B7B" w:rsidRPr="005F7B30">
        <w:rPr>
          <w:rFonts w:ascii="Lato" w:hAnsi="Lato"/>
          <w:sz w:val="24"/>
        </w:rPr>
        <w:t>Kraków-</w:t>
      </w:r>
      <w:r w:rsidRPr="005F7B30">
        <w:rPr>
          <w:rFonts w:ascii="Lato" w:hAnsi="Lato"/>
          <w:sz w:val="24"/>
        </w:rPr>
        <w:t xml:space="preserve">Śródmieście à Cracovie, XIIe division économique du Registre judiciaire national, sous le numéro 0000278401, numéro d'identification fiscale (NIP) : 6830003427, montant du capital social : 21 000 000 PLN - capital social entièrement libéré, SIRET (REGON) : 000041683, </w:t>
      </w:r>
      <w:r w:rsidR="005F7B7B" w:rsidRPr="005F7B30">
        <w:rPr>
          <w:rFonts w:ascii="Lato" w:hAnsi="Lato"/>
          <w:sz w:val="24"/>
        </w:rPr>
        <w:t xml:space="preserve">   </w:t>
      </w:r>
      <w:r w:rsidRPr="005F7B30">
        <w:rPr>
          <w:rFonts w:ascii="Lato" w:hAnsi="Lato"/>
          <w:sz w:val="24"/>
        </w:rPr>
        <w:t>co</w:t>
      </w:r>
      <w:r w:rsidR="005F7B7B" w:rsidRPr="005F7B30">
        <w:rPr>
          <w:rFonts w:ascii="Lato" w:hAnsi="Lato"/>
          <w:sz w:val="24"/>
        </w:rPr>
        <w:t xml:space="preserve">urriel </w:t>
      </w:r>
      <w:r w:rsidRPr="005F7B30">
        <w:rPr>
          <w:rFonts w:ascii="Lato" w:hAnsi="Lato"/>
          <w:sz w:val="24"/>
        </w:rPr>
        <w:t xml:space="preserve">: </w:t>
      </w:r>
      <w:r>
        <w:fldChar w:fldCharType="begin"/>
      </w:r>
      <w:r>
        <w:instrText>HYPERLINK "mailto:sekretariat.sa@kopalnia.pl"</w:instrText>
      </w:r>
      <w:r>
        <w:fldChar w:fldCharType="separate"/>
      </w:r>
      <w:r w:rsidRPr="005F7B30">
        <w:rPr>
          <w:rStyle w:val="Hipercze"/>
          <w:rFonts w:ascii="Lato" w:hAnsi="Lato"/>
          <w:sz w:val="24"/>
        </w:rPr>
        <w:t>sekretariat.sa@kopalnia.pl</w:t>
      </w:r>
      <w:r>
        <w:fldChar w:fldCharType="end"/>
      </w:r>
      <w:r w:rsidRPr="005F7B30">
        <w:rPr>
          <w:rFonts w:ascii="Lato" w:hAnsi="Lato"/>
          <w:sz w:val="24"/>
        </w:rPr>
        <w:t>, tél.  12 278 71 11, appelée ci-dessous « KSW S.A. »</w:t>
      </w:r>
      <w:r w:rsidR="005F7B7B" w:rsidRPr="005F7B30">
        <w:rPr>
          <w:rFonts w:ascii="Lato" w:hAnsi="Lato"/>
          <w:sz w:val="24"/>
        </w:rPr>
        <w:t>.</w:t>
      </w:r>
    </w:p>
    <w:p w14:paraId="39006BE7" w14:textId="7C2B1489" w:rsidR="000D7AAC" w:rsidRPr="005F7B30" w:rsidRDefault="000D7AAC" w:rsidP="0040477D">
      <w:pPr>
        <w:pStyle w:val="Akapitzlist"/>
        <w:spacing w:after="0" w:line="23" w:lineRule="atLeast"/>
        <w:ind w:left="426" w:right="-2"/>
        <w:jc w:val="both"/>
        <w:rPr>
          <w:rFonts w:ascii="Lato" w:hAnsi="Lato"/>
          <w:sz w:val="24"/>
          <w:szCs w:val="24"/>
        </w:rPr>
      </w:pPr>
    </w:p>
    <w:p w14:paraId="7A6EB111" w14:textId="77777777" w:rsidR="00241F3E" w:rsidRPr="005F7B30" w:rsidRDefault="000D7AAC" w:rsidP="0040477D">
      <w:pPr>
        <w:pStyle w:val="Nagwek2"/>
        <w:spacing w:line="23" w:lineRule="atLeast"/>
        <w:jc w:val="center"/>
        <w:rPr>
          <w:rFonts w:ascii="Lato" w:hAnsi="Lato"/>
          <w:color w:val="4472C4" w:themeColor="accent1"/>
        </w:rPr>
      </w:pPr>
      <w:r w:rsidRPr="005F7B30">
        <w:rPr>
          <w:rFonts w:ascii="Lato" w:hAnsi="Lato"/>
          <w:color w:val="4472C4" w:themeColor="accent1"/>
        </w:rPr>
        <w:t>§ 2</w:t>
      </w:r>
    </w:p>
    <w:p w14:paraId="1BBFBB7D" w14:textId="0DEA8EA3" w:rsidR="000D7AAC" w:rsidRPr="005F7B30" w:rsidRDefault="007E3111" w:rsidP="0040477D">
      <w:pPr>
        <w:pStyle w:val="Nagwek2"/>
        <w:spacing w:line="23" w:lineRule="atLeast"/>
        <w:jc w:val="center"/>
        <w:rPr>
          <w:rFonts w:ascii="Lato" w:hAnsi="Lato"/>
          <w:color w:val="4472C4" w:themeColor="accent1"/>
        </w:rPr>
      </w:pPr>
      <w:r w:rsidRPr="005F7B30">
        <w:rPr>
          <w:rFonts w:ascii="Lato" w:hAnsi="Lato"/>
          <w:color w:val="4472C4" w:themeColor="accent1"/>
        </w:rPr>
        <w:t>Définitions</w:t>
      </w:r>
    </w:p>
    <w:p w14:paraId="3CF43301" w14:textId="77777777" w:rsidR="00D4268A" w:rsidRPr="005F7B30" w:rsidRDefault="00D4268A" w:rsidP="00D4268A">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b/>
          <w:bCs/>
          <w:color w:val="000000"/>
          <w:sz w:val="24"/>
          <w:bdr w:val="nil"/>
        </w:rPr>
        <w:t>Distributeur de billets</w:t>
      </w:r>
      <w:r w:rsidRPr="005F7B30">
        <w:rPr>
          <w:rFonts w:ascii="Lato" w:hAnsi="Lato"/>
          <w:color w:val="000000"/>
          <w:sz w:val="24"/>
          <w:bdr w:val="nil"/>
        </w:rPr>
        <w:t xml:space="preserve"> - dispositif automatique (type de distributeur automatique) utilisé pour vendre des billets de visite pour le jour même, situé dans l’enceinte de la Mine de Sel « Wieliczka ».</w:t>
      </w:r>
    </w:p>
    <w:p w14:paraId="28E60DA6" w14:textId="1619926A" w:rsidR="000D7AAC" w:rsidRPr="005F7B30" w:rsidRDefault="000D7AAC"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b/>
          <w:bCs/>
          <w:color w:val="000000"/>
          <w:sz w:val="24"/>
          <w:u w:color="000000"/>
          <w:bdr w:val="nil"/>
        </w:rPr>
        <w:t>Billet</w:t>
      </w:r>
      <w:r w:rsidRPr="005F7B30">
        <w:rPr>
          <w:rFonts w:ascii="Lato" w:hAnsi="Lato"/>
          <w:color w:val="000000"/>
          <w:sz w:val="24"/>
          <w:u w:color="000000"/>
          <w:bdr w:val="nil"/>
        </w:rPr>
        <w:t xml:space="preserve"> - document de suivi du visiteur, constituant une confirmation de la conclusion d'un accord de vente, co</w:t>
      </w:r>
      <w:r w:rsidR="005F7B7B" w:rsidRPr="005F7B30">
        <w:rPr>
          <w:rFonts w:ascii="Lato" w:hAnsi="Lato"/>
          <w:color w:val="000000"/>
          <w:sz w:val="24"/>
          <w:u w:color="000000"/>
          <w:bdr w:val="nil"/>
        </w:rPr>
        <w:t>nférant le droit de commencer une</w:t>
      </w:r>
      <w:r w:rsidRPr="005F7B30">
        <w:rPr>
          <w:rFonts w:ascii="Lato" w:hAnsi="Lato"/>
          <w:color w:val="000000"/>
          <w:sz w:val="24"/>
          <w:u w:color="000000"/>
          <w:bdr w:val="nil"/>
        </w:rPr>
        <w:t xml:space="preserve"> visite ou d'utiliser un service particulier.</w:t>
      </w:r>
    </w:p>
    <w:p w14:paraId="74E43C75" w14:textId="01BA8E8A" w:rsidR="005127EE" w:rsidRPr="005F7B30" w:rsidRDefault="005127EE"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b/>
          <w:bCs/>
          <w:color w:val="000000"/>
          <w:sz w:val="24"/>
          <w:bdr w:val="nil"/>
        </w:rPr>
        <w:t xml:space="preserve">Billet </w:t>
      </w:r>
      <w:r w:rsidR="005F7B7B" w:rsidRPr="005F7B30">
        <w:rPr>
          <w:rFonts w:ascii="Lato" w:hAnsi="Lato"/>
          <w:b/>
          <w:bCs/>
          <w:color w:val="000000"/>
          <w:sz w:val="24"/>
          <w:bdr w:val="nil"/>
        </w:rPr>
        <w:t>d’entrée</w:t>
      </w:r>
      <w:r w:rsidRPr="005F7B30">
        <w:rPr>
          <w:rFonts w:ascii="Lato" w:hAnsi="Lato"/>
          <w:color w:val="000000"/>
          <w:sz w:val="24"/>
          <w:bdr w:val="nil"/>
        </w:rPr>
        <w:t xml:space="preserve"> - billet donnant droit à une visite du Trajet touristique, du Parcours minier ou de la Tour de graduation.</w:t>
      </w:r>
    </w:p>
    <w:p w14:paraId="1072B7A8" w14:textId="77777777" w:rsidR="00A20DF1" w:rsidRPr="00A20DF1" w:rsidRDefault="00A20DF1" w:rsidP="00A20DF1">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A20DF1">
        <w:rPr>
          <w:rFonts w:ascii="Lato" w:hAnsi="Lato"/>
          <w:b/>
          <w:color w:val="000000"/>
          <w:sz w:val="24"/>
          <w:bdr w:val="nil"/>
        </w:rPr>
        <w:t>Billet en ligne</w:t>
      </w:r>
      <w:r w:rsidRPr="00A20DF1">
        <w:rPr>
          <w:rFonts w:ascii="Lato" w:hAnsi="Lato"/>
          <w:color w:val="000000"/>
          <w:sz w:val="24"/>
          <w:bdr w:val="nil"/>
        </w:rPr>
        <w:t xml:space="preserve"> - Billet de visite ou ticket de stationnement acheté sur le site Internet.</w:t>
      </w:r>
    </w:p>
    <w:p w14:paraId="1BFC71D7" w14:textId="3E9D4FA6" w:rsidR="00A20DF1" w:rsidRPr="00A20DF1" w:rsidRDefault="00A20DF1" w:rsidP="00A20DF1">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A20DF1">
        <w:rPr>
          <w:rFonts w:ascii="Lato" w:hAnsi="Lato"/>
          <w:color w:val="000000" w:themeColor="text1"/>
          <w:sz w:val="24"/>
        </w:rPr>
        <w:t>4a)</w:t>
      </w:r>
      <w:r>
        <w:rPr>
          <w:rFonts w:ascii="Lato" w:hAnsi="Lato"/>
          <w:color w:val="000000" w:themeColor="text1"/>
          <w:sz w:val="24"/>
        </w:rPr>
        <w:t xml:space="preserve"> </w:t>
      </w:r>
      <w:r w:rsidRPr="00A20DF1">
        <w:rPr>
          <w:rFonts w:ascii="Lato" w:hAnsi="Lato"/>
          <w:b/>
          <w:color w:val="000000" w:themeColor="text1"/>
          <w:sz w:val="24"/>
        </w:rPr>
        <w:t xml:space="preserve">Ticket de stationnement - </w:t>
      </w:r>
      <w:r w:rsidRPr="00A20DF1">
        <w:rPr>
          <w:rFonts w:ascii="Lato" w:hAnsi="Lato"/>
          <w:color w:val="000000" w:themeColor="text1"/>
          <w:sz w:val="24"/>
        </w:rPr>
        <w:t>ticket donnant droit à l'utilisation d'une place de stationnement sur le parking appartenant à KSW S.A. au 22 rue Dembowskiego à Wieliczka.</w:t>
      </w:r>
    </w:p>
    <w:p w14:paraId="3EA7F55C" w14:textId="77777777" w:rsidR="00A20DF1" w:rsidRPr="00A20DF1" w:rsidRDefault="00A20DF1" w:rsidP="00A20DF1">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A20DF1">
        <w:rPr>
          <w:rFonts w:ascii="Lato" w:hAnsi="Lato"/>
          <w:b/>
          <w:color w:val="000000"/>
          <w:sz w:val="24"/>
          <w:bdr w:val="nil"/>
        </w:rPr>
        <w:t>Guichet</w:t>
      </w:r>
      <w:r w:rsidRPr="00A20DF1">
        <w:rPr>
          <w:rFonts w:ascii="Lato" w:hAnsi="Lato"/>
          <w:color w:val="000000"/>
          <w:sz w:val="24"/>
          <w:bdr w:val="nil"/>
        </w:rPr>
        <w:t xml:space="preserve"> - point de service fixe où l'acheteur peut acheter un billet, à l'exclusion des tickets de stationnement.</w:t>
      </w:r>
    </w:p>
    <w:p w14:paraId="1A1F8BBD" w14:textId="61DD0C68" w:rsidR="002740F2" w:rsidRPr="005F7B30" w:rsidRDefault="002740F2"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b/>
          <w:bCs/>
          <w:color w:val="000000"/>
          <w:sz w:val="24"/>
          <w:u w:color="000000"/>
          <w:bdr w:val="nil"/>
        </w:rPr>
        <w:t>Consommateur</w:t>
      </w:r>
      <w:r w:rsidRPr="005F7B30">
        <w:rPr>
          <w:rFonts w:ascii="Lato" w:hAnsi="Lato"/>
          <w:color w:val="000000"/>
          <w:sz w:val="24"/>
          <w:u w:color="000000"/>
          <w:bdr w:val="nil"/>
        </w:rPr>
        <w:t xml:space="preserve"> - acheteur (personne physique) concluant un contrat de vente qui n'est pas directement lié à son activité économique ou professionnelle.</w:t>
      </w:r>
    </w:p>
    <w:p w14:paraId="5734EC86" w14:textId="249B41A2" w:rsidR="000D7AAC" w:rsidRPr="005F7B30" w:rsidRDefault="00B66A39"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b/>
          <w:bCs/>
          <w:color w:val="000000"/>
          <w:sz w:val="24"/>
          <w:u w:color="000000"/>
          <w:bdr w:val="nil"/>
          <w:shd w:val="clear" w:color="auto" w:fill="FFFFFF"/>
        </w:rPr>
        <w:t>Acheteur</w:t>
      </w:r>
      <w:r w:rsidRPr="005F7B30">
        <w:rPr>
          <w:rFonts w:ascii="Lato" w:hAnsi="Lato"/>
          <w:color w:val="000000"/>
          <w:sz w:val="24"/>
          <w:u w:color="000000"/>
          <w:bdr w:val="nil"/>
          <w:shd w:val="clear" w:color="auto" w:fill="FFFFFF"/>
        </w:rPr>
        <w:t xml:space="preserve"> - personne physique, personne morale ou entité sans personnalité juridique, à qui la loi accorde la capacité juridique, concluant un accord de vente.</w:t>
      </w:r>
    </w:p>
    <w:p w14:paraId="4044B908" w14:textId="77777777" w:rsidR="000054D4" w:rsidRPr="005F7B30" w:rsidRDefault="000054D4" w:rsidP="000054D4">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b/>
          <w:color w:val="000000"/>
          <w:sz w:val="24"/>
          <w:bdr w:val="nil"/>
          <w:shd w:val="clear" w:color="auto" w:fill="FFFFFF"/>
        </w:rPr>
        <w:lastRenderedPageBreak/>
        <w:t xml:space="preserve">Numéro de commande </w:t>
      </w:r>
      <w:r w:rsidRPr="005F7B30">
        <w:rPr>
          <w:rFonts w:ascii="Lato" w:hAnsi="Lato"/>
          <w:color w:val="000000"/>
          <w:sz w:val="24"/>
          <w:bdr w:val="nil"/>
          <w:shd w:val="clear" w:color="auto" w:fill="FFFFFF"/>
        </w:rPr>
        <w:t>- code unique contenant des informations sur le numéro de la transaction, la date et l'heure de la visite, attribué par le service en ligne.</w:t>
      </w:r>
      <w:r w:rsidRPr="005F7B30">
        <w:rPr>
          <w:rFonts w:ascii="Lato" w:hAnsi="Lato"/>
          <w:color w:val="000000"/>
          <w:sz w:val="24"/>
          <w:bdr w:val="nil"/>
        </w:rPr>
        <w:t xml:space="preserve"> Générer un numéro de commande et effectuer un paiement pour la transaction revient à acheter un billet. </w:t>
      </w:r>
      <w:r w:rsidRPr="005F7B30">
        <w:rPr>
          <w:rFonts w:ascii="Lato" w:hAnsi="Lato"/>
          <w:color w:val="000000"/>
          <w:sz w:val="24"/>
          <w:bdr w:val="nil"/>
          <w:shd w:val="clear" w:color="auto" w:fill="FFFFFF"/>
        </w:rPr>
        <w:t xml:space="preserve"> </w:t>
      </w:r>
    </w:p>
    <w:p w14:paraId="7C6A717D" w14:textId="3EA668B3" w:rsidR="000D7AAC" w:rsidRPr="005F7B30" w:rsidRDefault="000D7AAC"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b/>
          <w:color w:val="000000"/>
          <w:sz w:val="24"/>
          <w:u w:color="000000"/>
          <w:bdr w:val="nil"/>
          <w:shd w:val="clear" w:color="auto" w:fill="FFFFFF"/>
        </w:rPr>
        <w:t xml:space="preserve">Opérateur </w:t>
      </w:r>
      <w:r w:rsidRPr="005F7B30">
        <w:rPr>
          <w:rFonts w:ascii="Lato" w:hAnsi="Lato"/>
          <w:color w:val="000000"/>
          <w:sz w:val="24"/>
          <w:u w:color="000000"/>
          <w:bdr w:val="nil"/>
          <w:shd w:val="clear" w:color="auto" w:fill="FFFFFF"/>
        </w:rPr>
        <w:t xml:space="preserve">- la Mine de Sel « Wieliczka » Wsparcie Sp. z o.o., sise à Wieliczka, Park Kingi 10, 32-020 Wieliczka, inscrite au Registre national des tribunaux tenu par le Tribunal de district de </w:t>
      </w:r>
      <w:r w:rsidR="005F7B7B" w:rsidRPr="005F7B30">
        <w:rPr>
          <w:rFonts w:ascii="Lato" w:hAnsi="Lato"/>
          <w:sz w:val="24"/>
        </w:rPr>
        <w:t>Kraków</w:t>
      </w:r>
      <w:r w:rsidRPr="005F7B30">
        <w:rPr>
          <w:rFonts w:ascii="Lato" w:hAnsi="Lato"/>
          <w:color w:val="000000"/>
          <w:sz w:val="24"/>
          <w:u w:color="000000"/>
          <w:bdr w:val="nil"/>
          <w:shd w:val="clear" w:color="auto" w:fill="FFFFFF"/>
        </w:rPr>
        <w:t>-Śródmieście</w:t>
      </w:r>
      <w:r w:rsidR="005F7B7B" w:rsidRPr="005F7B30">
        <w:rPr>
          <w:rFonts w:ascii="Lato" w:hAnsi="Lato"/>
          <w:color w:val="000000"/>
          <w:sz w:val="24"/>
          <w:u w:color="000000"/>
          <w:bdr w:val="nil"/>
          <w:shd w:val="clear" w:color="auto" w:fill="FFFFFF"/>
        </w:rPr>
        <w:t xml:space="preserve"> à Cracovie</w:t>
      </w:r>
      <w:r w:rsidRPr="005F7B30">
        <w:rPr>
          <w:rFonts w:ascii="Lato" w:hAnsi="Lato"/>
          <w:color w:val="000000"/>
          <w:sz w:val="24"/>
          <w:u w:color="000000"/>
          <w:bdr w:val="nil"/>
          <w:shd w:val="clear" w:color="auto" w:fill="FFFFFF"/>
        </w:rPr>
        <w:t>, XIIe Division économique, sous le numéro KRS 0000095741,</w:t>
      </w:r>
      <w:r w:rsidRPr="005F7B30">
        <w:rPr>
          <w:rFonts w:ascii="Lato" w:hAnsi="Lato"/>
          <w:sz w:val="24"/>
        </w:rPr>
        <w:t xml:space="preserve"> montant du capital social : 470 000 PLN, numéro d’identification fiscale (NIP) : 6831705025, SIRET (REGON) : 351428631,</w:t>
      </w:r>
      <w:r w:rsidRPr="005F7B30">
        <w:rPr>
          <w:rFonts w:ascii="Lato" w:hAnsi="Lato"/>
          <w:color w:val="000000"/>
          <w:sz w:val="24"/>
          <w:u w:color="000000"/>
          <w:bdr w:val="nil"/>
          <w:shd w:val="clear" w:color="auto" w:fill="FFFFFF"/>
        </w:rPr>
        <w:t xml:space="preserve"> organisant pour le compte de KSW S.A. les flux touristiques dans la Mine de Sel « Wieliczka ».</w:t>
      </w:r>
    </w:p>
    <w:p w14:paraId="16ED974F" w14:textId="4B75FA23" w:rsidR="000054D4" w:rsidRPr="005F7B30" w:rsidRDefault="000054D4" w:rsidP="000054D4">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5F7B30">
        <w:rPr>
          <w:rFonts w:ascii="Lato" w:hAnsi="Lato"/>
          <w:b/>
          <w:color w:val="000000"/>
          <w:sz w:val="24"/>
          <w:bdr w:val="nil"/>
          <w:shd w:val="clear" w:color="auto" w:fill="FFFFFF"/>
        </w:rPr>
        <w:t>Service en ligne</w:t>
      </w:r>
      <w:r w:rsidRPr="005F7B30">
        <w:rPr>
          <w:rFonts w:ascii="Lato" w:hAnsi="Lato"/>
          <w:color w:val="000000"/>
          <w:sz w:val="24"/>
          <w:bdr w:val="nil"/>
          <w:shd w:val="clear" w:color="auto" w:fill="FFFFFF"/>
        </w:rPr>
        <w:t xml:space="preserve">- programme informatique permettant la conclusion de contrats de vente en </w:t>
      </w:r>
      <w:r w:rsidRPr="005F7B30">
        <w:rPr>
          <w:rFonts w:ascii="Lato" w:hAnsi="Lato"/>
          <w:color w:val="000000"/>
          <w:sz w:val="24"/>
          <w:bdr w:val="nil"/>
        </w:rPr>
        <w:t>ligne, accessible sur le site internet à l'adresse</w:t>
      </w:r>
      <w:r w:rsidRPr="005F7B30">
        <w:rPr>
          <w:rFonts w:ascii="Lato" w:hAnsi="Lato"/>
          <w:sz w:val="24"/>
          <w:bdr w:val="nil"/>
        </w:rPr>
        <w:t>:</w:t>
      </w:r>
      <w:r w:rsidR="00387CAA" w:rsidRPr="005F7B30">
        <w:t xml:space="preserve"> </w:t>
      </w:r>
      <w:hyperlink r:id="rId8" w:history="1">
        <w:r w:rsidR="00387CAA" w:rsidRPr="005F7B30">
          <w:rPr>
            <w:rStyle w:val="Hipercze"/>
            <w:rFonts w:ascii="Lato" w:hAnsi="Lato"/>
            <w:sz w:val="24"/>
          </w:rPr>
          <w:t>bilety.kopalnia.pl</w:t>
        </w:r>
      </w:hyperlink>
      <w:r w:rsidRPr="005F7B30">
        <w:rPr>
          <w:rFonts w:ascii="Lato" w:hAnsi="Lato"/>
          <w:sz w:val="24"/>
          <w:bdr w:val="nil"/>
          <w:shd w:val="clear" w:color="auto" w:fill="FFFFFF"/>
        </w:rPr>
        <w:t>.</w:t>
      </w:r>
    </w:p>
    <w:p w14:paraId="41C0654B" w14:textId="77777777" w:rsidR="00F23744" w:rsidRPr="005F7B30" w:rsidRDefault="00F23744" w:rsidP="00435B8A">
      <w:pPr>
        <w:pStyle w:val="Akapitzlist"/>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b/>
          <w:bCs/>
          <w:sz w:val="24"/>
          <w:bdr w:val="nil"/>
        </w:rPr>
        <w:t>Contrat de vente</w:t>
      </w:r>
      <w:r w:rsidRPr="005F7B30">
        <w:rPr>
          <w:rFonts w:ascii="Lato" w:hAnsi="Lato"/>
          <w:sz w:val="24"/>
          <w:bdr w:val="nil"/>
        </w:rPr>
        <w:t xml:space="preserve"> - contrat de vente au sens de l'art. 535 § 1 de la loi du 23 avril 1964 Code civil, conclu entre KSW S.A.et l’acheteur concernant la vente de billets ou de bons.</w:t>
      </w:r>
    </w:p>
    <w:p w14:paraId="19F97DC1" w14:textId="77777777" w:rsidR="000054D4" w:rsidRPr="005F7B30" w:rsidRDefault="000054D4" w:rsidP="000054D4">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b/>
          <w:color w:val="000000"/>
          <w:sz w:val="24"/>
          <w:bdr w:val="nil"/>
          <w:shd w:val="clear" w:color="auto" w:fill="FFFFFF"/>
        </w:rPr>
        <w:t>Contrat de vente en ligne</w:t>
      </w:r>
      <w:r w:rsidRPr="005F7B30">
        <w:rPr>
          <w:rFonts w:ascii="Lato" w:hAnsi="Lato"/>
          <w:color w:val="000000"/>
          <w:sz w:val="24"/>
          <w:bdr w:val="nil"/>
          <w:shd w:val="clear" w:color="auto" w:fill="FFFFFF"/>
        </w:rPr>
        <w:t xml:space="preserve"> - contrat de vente conclu en temps réel via le service en ligne (par Internet), sans la présence physique simultanée des parties.</w:t>
      </w:r>
    </w:p>
    <w:p w14:paraId="135A0B84" w14:textId="77777777" w:rsidR="000054D4" w:rsidRPr="005F7B30" w:rsidRDefault="000054D4" w:rsidP="000054D4">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b/>
          <w:color w:val="000000"/>
          <w:sz w:val="24"/>
          <w:bdr w:val="nil"/>
        </w:rPr>
        <w:t>Voucher</w:t>
      </w:r>
      <w:r w:rsidRPr="005F7B30">
        <w:rPr>
          <w:rFonts w:ascii="Lato" w:hAnsi="Lato"/>
          <w:color w:val="000000"/>
          <w:sz w:val="24"/>
          <w:bdr w:val="nil"/>
        </w:rPr>
        <w:t xml:space="preserve"> - document confirmant le paiement, échangeable contre le billet correspondant pendant une durée déterminée.</w:t>
      </w:r>
    </w:p>
    <w:p w14:paraId="04CB9A32" w14:textId="41123CCF" w:rsidR="000C6039" w:rsidRPr="005F7B30" w:rsidRDefault="000C6039" w:rsidP="0040477D">
      <w:pPr>
        <w:pStyle w:val="Nagwek3"/>
        <w:spacing w:line="23" w:lineRule="atLeast"/>
        <w:jc w:val="center"/>
        <w:rPr>
          <w:rFonts w:ascii="Lato" w:hAnsi="Lato"/>
          <w:b/>
          <w:color w:val="auto"/>
          <w:shd w:val="clear" w:color="auto" w:fill="FFFFFF"/>
        </w:rPr>
      </w:pPr>
    </w:p>
    <w:p w14:paraId="0DF7E21D" w14:textId="77777777" w:rsidR="00241F3E" w:rsidRPr="005F7B30" w:rsidRDefault="00A548F3" w:rsidP="0040477D">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3</w:t>
      </w:r>
    </w:p>
    <w:p w14:paraId="646D4B11" w14:textId="77777777" w:rsidR="00A20DF1" w:rsidRPr="00A63EA0" w:rsidRDefault="00A20DF1" w:rsidP="00A20DF1">
      <w:pPr>
        <w:pStyle w:val="Nagwek2"/>
        <w:spacing w:line="23" w:lineRule="atLeast"/>
        <w:jc w:val="center"/>
        <w:rPr>
          <w:rFonts w:ascii="Lato" w:hAnsi="Lato"/>
          <w:color w:val="4472C4" w:themeColor="accent1"/>
        </w:rPr>
      </w:pPr>
      <w:r w:rsidRPr="00A20DF1">
        <w:rPr>
          <w:rFonts w:ascii="Lato" w:hAnsi="Lato"/>
          <w:color w:val="4472C4" w:themeColor="accent1"/>
        </w:rPr>
        <w:t>Règles générales pour la vente des billets de visite et des tickets de stationnement</w:t>
      </w:r>
    </w:p>
    <w:p w14:paraId="31B00C82" w14:textId="0698826A" w:rsidR="00F23744" w:rsidRPr="005F7B30" w:rsidRDefault="00F23744" w:rsidP="00F2374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shd w:val="clear" w:color="auto" w:fill="FFFFFF"/>
        </w:rPr>
        <w:t xml:space="preserve">Les billets d’entrée peuvent être achetés </w:t>
      </w:r>
      <w:r w:rsidRPr="005F7B30">
        <w:rPr>
          <w:rFonts w:ascii="Lato" w:hAnsi="Lato"/>
          <w:color w:val="000000"/>
          <w:sz w:val="24"/>
          <w:bdr w:val="nil"/>
        </w:rPr>
        <w:t xml:space="preserve">en ligne sur le site </w:t>
      </w:r>
      <w:r w:rsidR="00387CAA">
        <w:fldChar w:fldCharType="begin"/>
      </w:r>
      <w:r w:rsidR="00387CAA">
        <w:instrText>HYPERLINK "https://bilety.kopalnia.pl/"</w:instrText>
      </w:r>
      <w:r w:rsidR="00387CAA">
        <w:fldChar w:fldCharType="separate"/>
      </w:r>
      <w:r w:rsidR="00387CAA" w:rsidRPr="005F7B30">
        <w:rPr>
          <w:rStyle w:val="Hipercze"/>
          <w:rFonts w:ascii="Lato" w:hAnsi="Lato"/>
          <w:sz w:val="24"/>
        </w:rPr>
        <w:t>bilety.kopalnia.pl</w:t>
      </w:r>
      <w:r w:rsidR="00387CAA">
        <w:fldChar w:fldCharType="end"/>
      </w:r>
      <w:r w:rsidRPr="005F7B30">
        <w:rPr>
          <w:rFonts w:ascii="Lato" w:hAnsi="Lato"/>
          <w:color w:val="000000"/>
          <w:sz w:val="24"/>
          <w:bdr w:val="nil"/>
        </w:rPr>
        <w:t xml:space="preserve">, </w:t>
      </w:r>
      <w:r w:rsidRPr="005F7B30">
        <w:rPr>
          <w:rFonts w:ascii="Lato" w:hAnsi="Lato"/>
          <w:color w:val="000000" w:themeColor="text1"/>
          <w:sz w:val="24"/>
        </w:rPr>
        <w:t>et dans le cas des billets d’entrée pour les visiteurs individuels,</w:t>
      </w:r>
      <w:r w:rsidRPr="005F7B30">
        <w:rPr>
          <w:rFonts w:ascii="Lato" w:hAnsi="Lato"/>
          <w:color w:val="000000"/>
          <w:sz w:val="24"/>
          <w:bdr w:val="nil"/>
        </w:rPr>
        <w:t xml:space="preserve"> sous réserve des dispositions des paragraphes 1</w:t>
      </w:r>
      <w:r w:rsidRPr="005F7B30">
        <w:rPr>
          <w:rFonts w:ascii="Lato" w:hAnsi="Lato"/>
          <w:color w:val="000000" w:themeColor="text1"/>
          <w:sz w:val="24"/>
        </w:rPr>
        <w:t>0</w:t>
      </w:r>
      <w:r w:rsidRPr="005F7B30">
        <w:rPr>
          <w:rFonts w:ascii="Lato" w:hAnsi="Lato"/>
          <w:color w:val="000000"/>
          <w:sz w:val="24"/>
          <w:bdr w:val="nil"/>
        </w:rPr>
        <w:t xml:space="preserve"> – 1</w:t>
      </w:r>
      <w:r w:rsidR="00D4268A" w:rsidRPr="005F7B30">
        <w:rPr>
          <w:rFonts w:ascii="Lato" w:hAnsi="Lato"/>
          <w:color w:val="000000"/>
          <w:sz w:val="24"/>
          <w:bdr w:val="nil"/>
        </w:rPr>
        <w:t>2</w:t>
      </w:r>
      <w:r w:rsidRPr="005F7B30">
        <w:rPr>
          <w:rFonts w:ascii="Lato" w:hAnsi="Lato"/>
          <w:color w:val="000000" w:themeColor="text1"/>
          <w:sz w:val="24"/>
        </w:rPr>
        <w:t xml:space="preserve">, également </w:t>
      </w:r>
      <w:r w:rsidRPr="005F7B30">
        <w:rPr>
          <w:rFonts w:ascii="Lato" w:hAnsi="Lato"/>
          <w:color w:val="000000"/>
          <w:sz w:val="24"/>
          <w:bdr w:val="nil"/>
        </w:rPr>
        <w:t>:</w:t>
      </w:r>
    </w:p>
    <w:p w14:paraId="0032C6EC" w14:textId="77777777" w:rsidR="00D4268A" w:rsidRPr="005F7B30" w:rsidRDefault="00D4268A" w:rsidP="00D4268A">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pour le Trajet touristique : aux guichets situés 10 rue Daniłowicza ou</w:t>
      </w:r>
      <w:r w:rsidRPr="005F7B30">
        <w:rPr>
          <w:rFonts w:ascii="Lato" w:hAnsi="Lato"/>
          <w:color w:val="000000" w:themeColor="text1"/>
          <w:sz w:val="24"/>
        </w:rPr>
        <w:t xml:space="preserve"> aux</w:t>
      </w:r>
      <w:r w:rsidRPr="005F7B30">
        <w:rPr>
          <w:rFonts w:ascii="Lato" w:hAnsi="Lato"/>
          <w:color w:val="000000"/>
          <w:sz w:val="24"/>
          <w:bdr w:val="nil"/>
        </w:rPr>
        <w:t> </w:t>
      </w:r>
      <w:r w:rsidRPr="005F7B30">
        <w:rPr>
          <w:rFonts w:ascii="Lato" w:hAnsi="Lato"/>
          <w:color w:val="000000" w:themeColor="text1"/>
          <w:sz w:val="24"/>
        </w:rPr>
        <w:t>distributeurs de billets situés dans l’enceinte de la Mine de Sel « Wieliczka » à proximité du puits Daniłowicz,</w:t>
      </w:r>
    </w:p>
    <w:p w14:paraId="32E92631" w14:textId="77777777" w:rsidR="00F23744" w:rsidRPr="005F7B30" w:rsidRDefault="00F23744" w:rsidP="00F23744">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pour le Parcours minier : aux guichets situés dans l'enceinte du puits Regis au 9 place Kościuszki,</w:t>
      </w:r>
    </w:p>
    <w:p w14:paraId="49283972" w14:textId="77777777" w:rsidR="00D4268A" w:rsidRPr="00A20DF1" w:rsidRDefault="00D4268A" w:rsidP="00D4268A">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pour la Tour de graduation – aux</w:t>
      </w:r>
      <w:r w:rsidRPr="005F7B30">
        <w:rPr>
          <w:rFonts w:ascii="Lato" w:hAnsi="Lato"/>
          <w:color w:val="000000" w:themeColor="text1"/>
          <w:sz w:val="24"/>
        </w:rPr>
        <w:t xml:space="preserve"> guichets indiqués aux pts 1 et 2 ainsi qu’</w:t>
      </w:r>
      <w:r w:rsidRPr="005F7B30">
        <w:rPr>
          <w:rFonts w:ascii="Lato" w:hAnsi="Lato"/>
          <w:color w:val="000000"/>
          <w:sz w:val="24"/>
          <w:bdr w:val="nil"/>
        </w:rPr>
        <w:t>aux distributeurs de billets situés à l'entrée de la Tour de graduation et à celle de la Mine de Sel « Wieliczka », à proximité du puits Daniłowicz.</w:t>
      </w:r>
    </w:p>
    <w:p w14:paraId="567D2C5C" w14:textId="4F342956" w:rsidR="00A20DF1" w:rsidRPr="00A20DF1" w:rsidRDefault="00A20DF1" w:rsidP="00A20DF1">
      <w:pPr>
        <w:pBdr>
          <w:top w:val="nil"/>
          <w:left w:val="nil"/>
          <w:bottom w:val="nil"/>
          <w:right w:val="nil"/>
          <w:between w:val="nil"/>
          <w:bar w:val="nil"/>
        </w:pBdr>
        <w:tabs>
          <w:tab w:val="left" w:pos="426"/>
        </w:tabs>
        <w:spacing w:after="0" w:line="23" w:lineRule="atLeast"/>
        <w:jc w:val="both"/>
        <w:rPr>
          <w:rFonts w:ascii="Lato" w:eastAsia="Lato" w:hAnsi="Lato" w:cs="Lato"/>
          <w:color w:val="000000" w:themeColor="text1"/>
          <w:sz w:val="24"/>
          <w:szCs w:val="24"/>
        </w:rPr>
      </w:pPr>
      <w:r w:rsidRPr="00A20DF1">
        <w:rPr>
          <w:rFonts w:ascii="Lato" w:hAnsi="Lato"/>
          <w:color w:val="000000" w:themeColor="text1"/>
          <w:sz w:val="24"/>
        </w:rPr>
        <w:t>1a</w:t>
      </w:r>
      <w:r>
        <w:rPr>
          <w:rFonts w:ascii="Lato" w:hAnsi="Lato"/>
          <w:color w:val="000000" w:themeColor="text1"/>
          <w:sz w:val="24"/>
        </w:rPr>
        <w:t>.</w:t>
      </w:r>
      <w:r w:rsidRPr="00A20DF1">
        <w:rPr>
          <w:rFonts w:ascii="Lato" w:hAnsi="Lato"/>
          <w:color w:val="000000" w:themeColor="text1"/>
          <w:sz w:val="24"/>
        </w:rPr>
        <w:t xml:space="preserve"> </w:t>
      </w:r>
      <w:r>
        <w:t xml:space="preserve"> </w:t>
      </w:r>
      <w:r w:rsidRPr="00A20DF1">
        <w:rPr>
          <w:rFonts w:ascii="Lato" w:hAnsi="Lato"/>
          <w:color w:val="000000" w:themeColor="text1"/>
          <w:sz w:val="24"/>
        </w:rPr>
        <w:t>Les tickets de stationnement peuvent être achetés :</w:t>
      </w:r>
    </w:p>
    <w:p w14:paraId="1B1BB644" w14:textId="77777777" w:rsidR="00A20DF1" w:rsidRPr="00A20DF1" w:rsidRDefault="00A20DF1" w:rsidP="00A20DF1">
      <w:pPr>
        <w:pBdr>
          <w:top w:val="nil"/>
          <w:left w:val="nil"/>
          <w:bottom w:val="nil"/>
          <w:right w:val="nil"/>
          <w:between w:val="nil"/>
          <w:bar w:val="nil"/>
        </w:pBdr>
        <w:spacing w:after="0" w:line="23" w:lineRule="atLeast"/>
        <w:ind w:left="709" w:hanging="283"/>
        <w:jc w:val="both"/>
        <w:rPr>
          <w:rFonts w:ascii="Lato" w:eastAsia="Lato" w:hAnsi="Lato" w:cs="Lato"/>
          <w:color w:val="000000" w:themeColor="text1"/>
          <w:sz w:val="24"/>
          <w:szCs w:val="24"/>
        </w:rPr>
      </w:pPr>
      <w:r w:rsidRPr="00A20DF1">
        <w:rPr>
          <w:rFonts w:ascii="Lato" w:hAnsi="Lato"/>
          <w:color w:val="000000" w:themeColor="text1"/>
          <w:sz w:val="24"/>
        </w:rPr>
        <w:t>1) à l'entrée du parking concerné devant la barrière, en prenant le ticket correspondant et en payant ensuite à la borne automatique du parking, conformément aux règles énoncées à l'annexe n° 3 du présent règlement,</w:t>
      </w:r>
    </w:p>
    <w:p w14:paraId="112C1750" w14:textId="17F98658" w:rsidR="00A20DF1" w:rsidRPr="00A63EA0" w:rsidRDefault="00A20DF1" w:rsidP="00A20DF1">
      <w:pPr>
        <w:pBdr>
          <w:top w:val="nil"/>
          <w:left w:val="nil"/>
          <w:bottom w:val="nil"/>
          <w:right w:val="nil"/>
          <w:between w:val="nil"/>
          <w:bar w:val="nil"/>
        </w:pBdr>
        <w:autoSpaceDN/>
        <w:spacing w:after="0" w:line="23" w:lineRule="atLeast"/>
        <w:ind w:left="709" w:hanging="283"/>
        <w:jc w:val="both"/>
        <w:textAlignment w:val="auto"/>
        <w:rPr>
          <w:rFonts w:ascii="Lato" w:eastAsia="Lato" w:hAnsi="Lato" w:cs="Lato"/>
          <w:color w:val="000000"/>
          <w:sz w:val="24"/>
          <w:szCs w:val="24"/>
          <w:bdr w:val="nil"/>
        </w:rPr>
      </w:pPr>
      <w:r w:rsidRPr="00A20DF1">
        <w:rPr>
          <w:rFonts w:ascii="Lato" w:hAnsi="Lato"/>
          <w:color w:val="000000" w:themeColor="text1"/>
          <w:sz w:val="24"/>
        </w:rPr>
        <w:t xml:space="preserve">2) en ligne, à l'adresse </w:t>
      </w:r>
      <w:r w:rsidRPr="00A20DF1">
        <w:fldChar w:fldCharType="begin"/>
      </w:r>
      <w:r w:rsidRPr="00A20DF1">
        <w:instrText>HYPERLINK "https://bilety.kopalnia.pl/" \h</w:instrText>
      </w:r>
      <w:r w:rsidRPr="00A20DF1">
        <w:fldChar w:fldCharType="separate"/>
      </w:r>
      <w:r w:rsidRPr="00A20DF1">
        <w:rPr>
          <w:rStyle w:val="Hipercze"/>
          <w:rFonts w:ascii="Lato" w:hAnsi="Lato"/>
          <w:sz w:val="24"/>
        </w:rPr>
        <w:t>bilety.kopalnia.pl,</w:t>
      </w:r>
      <w:r w:rsidRPr="00A20DF1">
        <w:fldChar w:fldCharType="end"/>
      </w:r>
      <w:r w:rsidRPr="00A20DF1">
        <w:rPr>
          <w:rFonts w:ascii="Lato" w:hAnsi="Lato"/>
          <w:color w:val="000000" w:themeColor="text1"/>
          <w:sz w:val="24"/>
        </w:rPr>
        <w:t xml:space="preserve"> sous l'onglet « Billets individuels » (s'applique aux tickets de stationnement pour les propriétaires de voitures ou de motos). </w:t>
      </w:r>
    </w:p>
    <w:p w14:paraId="54E60FFA" w14:textId="3AE7ADF1" w:rsidR="00FD4549" w:rsidRPr="005F7B30" w:rsidRDefault="005C48FF"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color w:val="000000"/>
          <w:sz w:val="24"/>
          <w:u w:color="000000"/>
          <w:bdr w:val="nil"/>
        </w:rPr>
        <w:t xml:space="preserve">Les types de billets disponibles pour la visite, les critères </w:t>
      </w:r>
      <w:r w:rsidR="005F7B7B" w:rsidRPr="005F7B30">
        <w:rPr>
          <w:rFonts w:ascii="Lato" w:hAnsi="Lato"/>
          <w:color w:val="000000"/>
          <w:sz w:val="24"/>
          <w:u w:color="000000"/>
          <w:bdr w:val="nil"/>
        </w:rPr>
        <w:t>habilit</w:t>
      </w:r>
      <w:r w:rsidRPr="005F7B30">
        <w:rPr>
          <w:rFonts w:ascii="Lato" w:hAnsi="Lato"/>
          <w:color w:val="000000"/>
          <w:sz w:val="24"/>
          <w:u w:color="000000"/>
          <w:bdr w:val="nil"/>
        </w:rPr>
        <w:t>ant à acheter un billet autre qu'un billet normal, ainsi que les prix des billets, sont indiqués à l'annexe 1 des présentes Conditions générales.</w:t>
      </w:r>
    </w:p>
    <w:p w14:paraId="26A08282" w14:textId="1453D3B2" w:rsidR="005C48FF" w:rsidRPr="00A20DF1" w:rsidRDefault="00F43D27"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theme="minorHAnsi"/>
          <w:color w:val="000000"/>
          <w:sz w:val="24"/>
          <w:szCs w:val="24"/>
          <w:u w:color="000000"/>
          <w:bdr w:val="nil"/>
        </w:rPr>
      </w:pPr>
      <w:r w:rsidRPr="005F7B30">
        <w:rPr>
          <w:rFonts w:ascii="Lato" w:hAnsi="Lato" w:cstheme="minorHAnsi"/>
          <w:sz w:val="24"/>
          <w:szCs w:val="24"/>
        </w:rPr>
        <w:t xml:space="preserve">L'achat d'un billet </w:t>
      </w:r>
      <w:r w:rsidR="005F7B7B" w:rsidRPr="005F7B30">
        <w:rPr>
          <w:rFonts w:ascii="Lato" w:hAnsi="Lato" w:cstheme="minorHAnsi"/>
          <w:sz w:val="24"/>
          <w:szCs w:val="24"/>
        </w:rPr>
        <w:t>d’entrée</w:t>
      </w:r>
      <w:r w:rsidRPr="005F7B30">
        <w:rPr>
          <w:rFonts w:ascii="Lato" w:hAnsi="Lato" w:cstheme="minorHAnsi"/>
          <w:sz w:val="24"/>
          <w:szCs w:val="24"/>
        </w:rPr>
        <w:t xml:space="preserve"> équivaut à l'acceptation par l'acheteur du Règlement de visite de la Mine de Sel « Wieliczka » et de l’Exposition souterraine du Musée des </w:t>
      </w:r>
      <w:r w:rsidRPr="005F7B30">
        <w:rPr>
          <w:rFonts w:ascii="Lato" w:hAnsi="Lato" w:cstheme="minorHAnsi"/>
          <w:sz w:val="24"/>
          <w:szCs w:val="24"/>
        </w:rPr>
        <w:lastRenderedPageBreak/>
        <w:t xml:space="preserve">Salines cracoviennes de Wieliczka et de la Tour de graduation, consultable aux guichets et sur le site </w:t>
      </w:r>
      <w:r>
        <w:fldChar w:fldCharType="begin"/>
      </w:r>
      <w:r>
        <w:instrText>HYPERLINK "http://www.kopalnia.pl/"</w:instrText>
      </w:r>
      <w:r>
        <w:fldChar w:fldCharType="separate"/>
      </w:r>
      <w:r w:rsidRPr="005F7B30">
        <w:rPr>
          <w:rStyle w:val="Hipercze"/>
          <w:rFonts w:ascii="Lato" w:hAnsi="Lato" w:cstheme="minorHAnsi"/>
          <w:sz w:val="24"/>
          <w:szCs w:val="24"/>
          <w:bdr w:val="nil"/>
        </w:rPr>
        <w:t>www.kopalnia.pl</w:t>
      </w:r>
      <w:r>
        <w:fldChar w:fldCharType="end"/>
      </w:r>
      <w:r w:rsidR="008A761D" w:rsidRPr="005F7B30">
        <w:t>,</w:t>
      </w:r>
      <w:r w:rsidRPr="005F7B30">
        <w:rPr>
          <w:rFonts w:ascii="Lato" w:hAnsi="Lato" w:cstheme="minorHAnsi"/>
          <w:sz w:val="24"/>
          <w:szCs w:val="24"/>
        </w:rPr>
        <w:t xml:space="preserve"> ainsi qu’à l'obligation pour l'acheteur de faire connaître ses dispositions à tous les visiteurs pour lesquels des </w:t>
      </w:r>
      <w:r w:rsidR="005F7B7B" w:rsidRPr="005F7B30">
        <w:rPr>
          <w:rFonts w:ascii="Lato" w:hAnsi="Lato" w:cstheme="minorHAnsi"/>
          <w:sz w:val="24"/>
          <w:szCs w:val="24"/>
        </w:rPr>
        <w:t>billets d’entrée</w:t>
      </w:r>
      <w:r w:rsidRPr="005F7B30">
        <w:rPr>
          <w:rFonts w:ascii="Lato" w:hAnsi="Lato" w:cstheme="minorHAnsi"/>
          <w:sz w:val="24"/>
          <w:szCs w:val="24"/>
        </w:rPr>
        <w:t xml:space="preserve"> ont été achetés.</w:t>
      </w:r>
    </w:p>
    <w:p w14:paraId="11E7A7EF" w14:textId="77777777" w:rsidR="00A20DF1" w:rsidRPr="00A20DF1" w:rsidRDefault="00A20DF1" w:rsidP="00A20DF1">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A20DF1">
        <w:rPr>
          <w:rFonts w:ascii="Lato" w:hAnsi="Lato"/>
          <w:color w:val="000000" w:themeColor="text1"/>
          <w:sz w:val="24"/>
        </w:rPr>
        <w:t>3a L'achat d'un ticket de parking vaut acceptation des règles d’accès et de stationnement constituant l'annexe n° 3 du présent Règlement et affichées sur le panneau d'information situé devant l'entrée du parking.</w:t>
      </w:r>
    </w:p>
    <w:p w14:paraId="2F569B8E" w14:textId="4B179E73" w:rsidR="00973D0D" w:rsidRPr="005F7B30" w:rsidRDefault="000A79CD"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 xml:space="preserve">En achetant son billet </w:t>
      </w:r>
      <w:r w:rsidR="005F7B7B" w:rsidRPr="005F7B30">
        <w:rPr>
          <w:rFonts w:ascii="Lato" w:hAnsi="Lato"/>
          <w:color w:val="000000"/>
          <w:sz w:val="24"/>
          <w:bdr w:val="nil"/>
        </w:rPr>
        <w:t>d’entrée</w:t>
      </w:r>
      <w:r w:rsidRPr="005F7B30">
        <w:rPr>
          <w:rFonts w:ascii="Lato" w:hAnsi="Lato"/>
          <w:color w:val="000000"/>
          <w:sz w:val="24"/>
          <w:bdr w:val="nil"/>
        </w:rPr>
        <w:t>, l'acheteur choisit le jour et l'heure précis de la visite (dans le cas de la Tour de graduation - uniquement le jour) et la langue de celle-ci (dans le cas du Trajet touristique ou du Parcours minier). Les groupes organisés parlant une autre langue que le polonais sont tenus d'acheter des billets pour une visite en langue étrangère.</w:t>
      </w:r>
    </w:p>
    <w:p w14:paraId="01ECDC82" w14:textId="77777777" w:rsidR="000054D4" w:rsidRPr="005F7B30" w:rsidRDefault="000054D4" w:rsidP="000054D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bookmarkStart w:id="0" w:name="_Hlk153366205"/>
      <w:r w:rsidRPr="005F7B30">
        <w:rPr>
          <w:rFonts w:ascii="Lato" w:hAnsi="Lato"/>
          <w:color w:val="000000"/>
          <w:sz w:val="24"/>
          <w:bdr w:val="nil"/>
        </w:rPr>
        <w:t xml:space="preserve">L'achat de billets pour le Trajet touristique n'est possible que </w:t>
      </w:r>
      <w:r w:rsidRPr="005F7B30">
        <w:rPr>
          <w:rFonts w:ascii="Lato" w:hAnsi="Lato"/>
          <w:color w:val="000000" w:themeColor="text1"/>
          <w:sz w:val="24"/>
        </w:rPr>
        <w:t>pour une visite dans les langues suivantes : polonais, anglais, français, espagnol, allemand, russe, ukrainien et italien, sous réserve des dispositions des paragraphes 7 et 7a.</w:t>
      </w:r>
    </w:p>
    <w:p w14:paraId="76D41408" w14:textId="77777777" w:rsidR="000054D4" w:rsidRPr="005F7B30" w:rsidRDefault="000054D4" w:rsidP="000054D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5F7B30">
        <w:rPr>
          <w:rFonts w:ascii="Lato" w:hAnsi="Lato"/>
          <w:color w:val="000000"/>
          <w:sz w:val="24"/>
          <w:bdr w:val="nil"/>
        </w:rPr>
        <w:t>L'achat de billets pour le Parcours minier n'est possible que</w:t>
      </w:r>
      <w:r w:rsidRPr="005F7B30">
        <w:rPr>
          <w:rFonts w:ascii="Lato" w:hAnsi="Lato"/>
          <w:color w:val="000000" w:themeColor="text1"/>
          <w:sz w:val="24"/>
        </w:rPr>
        <w:t>ppour une visite dans les langues suivantes : polonais ou anglais, sous réserve des dispositions des paragraphes 7 et 7a.</w:t>
      </w:r>
    </w:p>
    <w:bookmarkEnd w:id="0"/>
    <w:p w14:paraId="3E4CF5B4" w14:textId="2B7EC62E" w:rsidR="00501EA5" w:rsidRPr="005F7B30" w:rsidRDefault="00435B8A" w:rsidP="00435B8A">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5F7B30">
        <w:rPr>
          <w:rFonts w:ascii="Lato" w:hAnsi="Lato"/>
          <w:sz w:val="24"/>
          <w:szCs w:val="24"/>
        </w:rPr>
        <w:t>Pour les groupes organisés ayant acheté des billets de visite dans la langue indiquée au paragraphe 5 ou 6, autre que le polonais, il est possible de signaler la volonté d’effectuer la visite dans une autre langue.</w:t>
      </w:r>
      <w:r w:rsidR="00501EA5" w:rsidRPr="005F7B30">
        <w:rPr>
          <w:rFonts w:ascii="Lato" w:hAnsi="Lato"/>
          <w:color w:val="000000"/>
          <w:sz w:val="24"/>
          <w:szCs w:val="24"/>
          <w:bdr w:val="nil"/>
        </w:rPr>
        <w:t xml:space="preserve"> </w:t>
      </w:r>
      <w:r w:rsidRPr="005F7B30">
        <w:rPr>
          <w:rFonts w:ascii="Lato" w:hAnsi="Lato"/>
          <w:color w:val="000000"/>
          <w:sz w:val="24"/>
          <w:szCs w:val="24"/>
          <w:bdr w:val="nil"/>
        </w:rPr>
        <w:t>Pour ce faire, le représentant du groupe doit utiliser le formulaire de réservation disponible sur le site internet pour les utilisateurs enregistrés</w:t>
      </w:r>
      <w:r w:rsidR="00501EA5" w:rsidRPr="005F7B30">
        <w:rPr>
          <w:rFonts w:ascii="Lato" w:hAnsi="Lato"/>
          <w:color w:val="000000"/>
          <w:sz w:val="24"/>
          <w:szCs w:val="24"/>
          <w:bdr w:val="nil"/>
        </w:rPr>
        <w:t xml:space="preserve">. </w:t>
      </w:r>
      <w:r w:rsidRPr="005F7B30">
        <w:rPr>
          <w:rFonts w:ascii="Lato" w:hAnsi="Lato"/>
          <w:color w:val="000000"/>
          <w:sz w:val="24"/>
          <w:szCs w:val="24"/>
          <w:bdr w:val="nil"/>
        </w:rPr>
        <w:t>Une visite dans la langue choisie ne sera possible que si l'opérateur est en mesure de l'organiser</w:t>
      </w:r>
      <w:r w:rsidR="00501EA5" w:rsidRPr="005F7B30">
        <w:rPr>
          <w:rFonts w:ascii="Lato" w:hAnsi="Lato"/>
          <w:color w:val="000000"/>
          <w:sz w:val="24"/>
          <w:szCs w:val="24"/>
          <w:bdr w:val="nil"/>
        </w:rPr>
        <w:t xml:space="preserve">. </w:t>
      </w:r>
      <w:r w:rsidRPr="005F7B30">
        <w:rPr>
          <w:rFonts w:ascii="Lato" w:hAnsi="Lato"/>
          <w:color w:val="000000"/>
          <w:sz w:val="24"/>
          <w:szCs w:val="24"/>
          <w:bdr w:val="nil"/>
        </w:rPr>
        <w:t xml:space="preserve">KSW S.A. ne garantit pas la possibilité de visites dans des langues autres que celles indiquées au </w:t>
      </w:r>
      <w:r w:rsidRPr="005F7B30">
        <w:rPr>
          <w:rFonts w:ascii="Lato" w:hAnsi="Lato"/>
          <w:sz w:val="24"/>
          <w:szCs w:val="24"/>
        </w:rPr>
        <w:t>paragraphe</w:t>
      </w:r>
      <w:r w:rsidRPr="005F7B30">
        <w:rPr>
          <w:rFonts w:ascii="Lato" w:hAnsi="Lato"/>
          <w:color w:val="000000"/>
          <w:sz w:val="24"/>
          <w:szCs w:val="24"/>
          <w:bdr w:val="nil"/>
        </w:rPr>
        <w:t xml:space="preserve"> 5 ou </w:t>
      </w:r>
      <w:r w:rsidR="00501EA5" w:rsidRPr="005F7B30">
        <w:rPr>
          <w:rFonts w:ascii="Lato" w:hAnsi="Lato"/>
          <w:color w:val="000000"/>
          <w:sz w:val="24"/>
          <w:szCs w:val="24"/>
          <w:bdr w:val="nil"/>
        </w:rPr>
        <w:t>6.</w:t>
      </w:r>
    </w:p>
    <w:p w14:paraId="297ADA13" w14:textId="0F22A45E" w:rsidR="00501EA5" w:rsidRPr="005F7B30" w:rsidRDefault="00501EA5" w:rsidP="00501EA5">
      <w:p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rPr>
      </w:pPr>
      <w:r w:rsidRPr="005F7B30">
        <w:rPr>
          <w:rFonts w:ascii="Lato" w:hAnsi="Lato"/>
          <w:color w:val="000000" w:themeColor="text1"/>
          <w:sz w:val="24"/>
          <w:szCs w:val="24"/>
        </w:rPr>
        <w:t xml:space="preserve">7a. </w:t>
      </w:r>
      <w:r w:rsidR="00435B8A" w:rsidRPr="005F7B30">
        <w:rPr>
          <w:rFonts w:ascii="Lato" w:hAnsi="Lato"/>
          <w:sz w:val="24"/>
          <w:szCs w:val="24"/>
        </w:rPr>
        <w:t>En cas d’impossibilité d’assurer la visite dans la langue indiquée dans le formulaire de réservation, l’opérateur, en accord avec le représentant des visiteurs, peut autoriser la visite en langue anglaise ou permettre la traduction des propos du guide depuis la langue choisie lors de l’achat des billets, ou une autre langue convenue entre les parties (y compris le polonais), vers la langue utilisée par le groupe, par le représentant du groupe organisé, tout en maintenant les tarifs des billets applicables pour une langue étrangère. Il est interdit d’assurer une traduction simultanée des explications du guide dans d’autres cas que celui mentionné ci-dessus (cela concerne aussi bien les groupes organisés que les visites pour touristes individuels</w:t>
      </w:r>
      <w:r w:rsidRPr="005F7B30">
        <w:rPr>
          <w:rFonts w:ascii="Lato" w:hAnsi="Lato"/>
          <w:color w:val="000000" w:themeColor="text1"/>
          <w:sz w:val="24"/>
          <w:szCs w:val="24"/>
        </w:rPr>
        <w:t>).</w:t>
      </w:r>
    </w:p>
    <w:p w14:paraId="29174CEB" w14:textId="77777777" w:rsidR="00D4268A" w:rsidRPr="005F7B30" w:rsidRDefault="00D4268A" w:rsidP="00F414AE">
      <w:pPr>
        <w:numPr>
          <w:ilvl w:val="0"/>
          <w:numId w:val="30"/>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5F7B30">
        <w:rPr>
          <w:rFonts w:ascii="Lato" w:hAnsi="Lato"/>
          <w:color w:val="000000"/>
          <w:sz w:val="24"/>
          <w:bdr w:val="nil"/>
        </w:rPr>
        <w:t xml:space="preserve">Pour des raisons d'organisation et de sécurité, le nombre de places disponibles est limité à 40 personnes par visite sur le Trajet touristique et à 20 personnes par visite sur le Parcours minier. </w:t>
      </w:r>
      <w:r w:rsidRPr="005F7B30">
        <w:rPr>
          <w:rFonts w:ascii="Lato" w:hAnsi="Lato"/>
          <w:sz w:val="24"/>
        </w:rPr>
        <w:t>Pour des raisons d'organisation ou de sécurité, l'opérateur peut réduire le nombre maximum de places disponibles pour certaines visites.</w:t>
      </w:r>
    </w:p>
    <w:p w14:paraId="6AE4A4D3" w14:textId="7DEEA7BD" w:rsidR="005F6EAC" w:rsidRPr="005F7B30" w:rsidRDefault="005F6EAC" w:rsidP="00D4268A">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 xml:space="preserve">Le contrat de vente est conclu au moment du paiement des </w:t>
      </w:r>
      <w:r w:rsidR="005F7B7B" w:rsidRPr="005F7B30">
        <w:rPr>
          <w:rFonts w:ascii="Lato" w:hAnsi="Lato"/>
          <w:color w:val="000000"/>
          <w:sz w:val="24"/>
          <w:bdr w:val="nil"/>
        </w:rPr>
        <w:t>billet</w:t>
      </w:r>
      <w:r w:rsidR="00253615" w:rsidRPr="005F7B30">
        <w:rPr>
          <w:rFonts w:ascii="Lato" w:hAnsi="Lato"/>
          <w:color w:val="000000"/>
          <w:sz w:val="24"/>
          <w:bdr w:val="nil"/>
        </w:rPr>
        <w:t>s</w:t>
      </w:r>
      <w:r w:rsidR="005F7B7B" w:rsidRPr="005F7B30">
        <w:rPr>
          <w:rFonts w:ascii="Lato" w:hAnsi="Lato"/>
          <w:color w:val="000000"/>
          <w:sz w:val="24"/>
          <w:bdr w:val="nil"/>
        </w:rPr>
        <w:t xml:space="preserve"> d’entrée</w:t>
      </w:r>
      <w:r w:rsidRPr="005F7B30">
        <w:rPr>
          <w:rFonts w:ascii="Lato" w:hAnsi="Lato"/>
          <w:color w:val="000000"/>
          <w:sz w:val="24"/>
          <w:bdr w:val="nil"/>
        </w:rPr>
        <w:t xml:space="preserve">. Aux guichets, le paiement  peut être effectué en espèces (seul le zloty polonais est accepté), par carte bancaire ou par BLIK. </w:t>
      </w:r>
      <w:r w:rsidRPr="005F7B30">
        <w:t xml:space="preserve"> </w:t>
      </w:r>
    </w:p>
    <w:p w14:paraId="26DB725D" w14:textId="77777777" w:rsidR="00D4268A" w:rsidRPr="005F7B30" w:rsidRDefault="00D4268A" w:rsidP="00D4268A">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L'achat d'un billet à un guichet ou à un distributeur automatique n'est possible que le jour même de la visite</w:t>
      </w:r>
      <w:r w:rsidRPr="005F7B30">
        <w:rPr>
          <w:rFonts w:ascii="Lato" w:hAnsi="Lato"/>
          <w:color w:val="000000" w:themeColor="text1"/>
          <w:sz w:val="24"/>
        </w:rPr>
        <w:t xml:space="preserve"> et</w:t>
      </w:r>
      <w:r w:rsidRPr="005F7B30">
        <w:rPr>
          <w:rFonts w:ascii="Lato" w:hAnsi="Lato"/>
          <w:color w:val="000000"/>
          <w:sz w:val="24"/>
          <w:bdr w:val="nil"/>
        </w:rPr>
        <w:t xml:space="preserve"> sous réserve de la disponibilité des places</w:t>
      </w:r>
      <w:r w:rsidRPr="005F7B30">
        <w:rPr>
          <w:rFonts w:ascii="Lato" w:hAnsi="Lato"/>
          <w:color w:val="000000" w:themeColor="text1"/>
          <w:sz w:val="24"/>
        </w:rPr>
        <w:t>, découlant de celle des guides et des capacités d'organisation de KSW S.A. et de l'opérateur</w:t>
      </w:r>
      <w:r w:rsidRPr="005F7B30">
        <w:rPr>
          <w:rFonts w:ascii="Lato" w:hAnsi="Lato"/>
          <w:color w:val="000000"/>
          <w:sz w:val="24"/>
          <w:bdr w:val="nil"/>
        </w:rPr>
        <w:t>.</w:t>
      </w:r>
    </w:p>
    <w:p w14:paraId="5E9CDAD2" w14:textId="77777777" w:rsidR="000054D4" w:rsidRPr="005F7B30" w:rsidRDefault="000054D4" w:rsidP="000054D4">
      <w:pPr>
        <w:numPr>
          <w:ilvl w:val="0"/>
          <w:numId w:val="5"/>
        </w:numPr>
        <w:spacing w:after="0" w:line="23" w:lineRule="atLeast"/>
        <w:jc w:val="both"/>
        <w:rPr>
          <w:rFonts w:ascii="Lato" w:eastAsia="Lato" w:hAnsi="Lato" w:cs="Lato"/>
          <w:color w:val="000000" w:themeColor="text1"/>
          <w:sz w:val="24"/>
          <w:szCs w:val="24"/>
        </w:rPr>
      </w:pPr>
      <w:r w:rsidRPr="005F7B30">
        <w:rPr>
          <w:rFonts w:ascii="Lato" w:hAnsi="Lato"/>
          <w:color w:val="000000" w:themeColor="text1"/>
          <w:sz w:val="24"/>
        </w:rPr>
        <w:t xml:space="preserve">L'achat des billets pour le Trajet touristique ou le Parcours minier et la Tour de graduation est possible aux guichets indiqués au point 1 ainsi que via le site internet. Le billet mentionné dans la première phrase ne peut être utilisé que le jour </w:t>
      </w:r>
      <w:r w:rsidRPr="005F7B30">
        <w:rPr>
          <w:rFonts w:ascii="Lato" w:hAnsi="Lato"/>
          <w:color w:val="000000" w:themeColor="text1"/>
          <w:sz w:val="24"/>
        </w:rPr>
        <w:lastRenderedPageBreak/>
        <w:t>indiqué au moment de l'achat, à l'heure indiquée sur le billet d’entrée (pour le Trajet touristique ou le Parcours minier) et pendant les heures d'ouverture de la Tour de gradation. Après la date limite indiquée, un billet non utilisé perd sa validité.</w:t>
      </w:r>
    </w:p>
    <w:p w14:paraId="42838939" w14:textId="77777777" w:rsidR="000054D4" w:rsidRPr="005F7B30" w:rsidRDefault="000054D4" w:rsidP="000054D4">
      <w:pPr>
        <w:numPr>
          <w:ilvl w:val="0"/>
          <w:numId w:val="5"/>
        </w:numPr>
        <w:spacing w:after="0" w:line="23" w:lineRule="atLeast"/>
        <w:jc w:val="both"/>
        <w:rPr>
          <w:rFonts w:ascii="Lato" w:eastAsia="Lato" w:hAnsi="Lato" w:cs="Lato"/>
          <w:color w:val="000000" w:themeColor="text1"/>
          <w:sz w:val="24"/>
          <w:szCs w:val="24"/>
        </w:rPr>
      </w:pPr>
      <w:r w:rsidRPr="005F7B30">
        <w:rPr>
          <w:rFonts w:ascii="Lato" w:hAnsi="Lato"/>
          <w:color w:val="000000" w:themeColor="text1"/>
          <w:sz w:val="24"/>
        </w:rPr>
        <w:t>L'achat d'un billet d’entrée avec une carte Grande famille n'est possible qu'aux guichets le jour même de la visite, sur présentation de la carte Grande famille de chaque personne éligible.</w:t>
      </w:r>
    </w:p>
    <w:p w14:paraId="76AF6412" w14:textId="77777777" w:rsidR="003344D8" w:rsidRPr="005F7B30" w:rsidRDefault="003344D8" w:rsidP="003344D8">
      <w:pPr>
        <w:numPr>
          <w:ilvl w:val="0"/>
          <w:numId w:val="5"/>
        </w:numPr>
        <w:spacing w:after="0" w:line="23" w:lineRule="atLeast"/>
        <w:jc w:val="both"/>
        <w:rPr>
          <w:rFonts w:ascii="Lato" w:eastAsia="Lato" w:hAnsi="Lato" w:cs="Lato"/>
          <w:color w:val="000000" w:themeColor="text1"/>
          <w:sz w:val="24"/>
          <w:szCs w:val="24"/>
        </w:rPr>
      </w:pPr>
      <w:r w:rsidRPr="005F7B30">
        <w:rPr>
          <w:rFonts w:ascii="Lato" w:hAnsi="Lato"/>
          <w:color w:val="000000" w:themeColor="text1"/>
          <w:sz w:val="24"/>
          <w:szCs w:val="24"/>
        </w:rPr>
        <w:t>Une fois l’achat effectué, l'acheteur ne peut plus échanger son billet d’entrée.</w:t>
      </w:r>
    </w:p>
    <w:p w14:paraId="419F0877" w14:textId="77777777" w:rsidR="003344D8" w:rsidRPr="005F7B30" w:rsidRDefault="003344D8" w:rsidP="003344D8">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szCs w:val="24"/>
          <w:bdr w:val="nil"/>
        </w:rPr>
        <w:t>En cas de fermeture par KSW S.A. de la Tour de graduation, la période de validité du carnet acheté est suspendue pour la durée pendant laquelle la Tour n’est pas accessible aux visiteurs. </w:t>
      </w:r>
      <w:r w:rsidRPr="005F7B30">
        <w:rPr>
          <w:rFonts w:ascii="Lato" w:hAnsi="Lato"/>
          <w:color w:val="000000" w:themeColor="text1"/>
          <w:sz w:val="24"/>
          <w:szCs w:val="24"/>
        </w:rPr>
        <w:t xml:space="preserve"> Dans le cas des autres billets d'entrée, en cas de fermeture du Trajet touristique, du Parcours minier ou de la Tour de graduation, l'acheteur a droit au remboursement du prix de vente payé pour visiter l’itinéraire ou la Tour ayant fait l’objet d’une fermeture.</w:t>
      </w:r>
    </w:p>
    <w:p w14:paraId="32E783CF" w14:textId="77777777" w:rsidR="00256027" w:rsidRPr="005F7B30" w:rsidRDefault="00256027" w:rsidP="00256027">
      <w:pPr>
        <w:numPr>
          <w:ilvl w:val="0"/>
          <w:numId w:val="5"/>
        </w:numPr>
        <w:spacing w:after="0" w:line="23" w:lineRule="atLeast"/>
        <w:jc w:val="both"/>
        <w:textAlignment w:val="auto"/>
        <w:rPr>
          <w:rFonts w:ascii="Lato" w:eastAsia="Lato" w:hAnsi="Lato" w:cs="Lato"/>
          <w:color w:val="000000" w:themeColor="text1"/>
          <w:sz w:val="24"/>
          <w:szCs w:val="24"/>
        </w:rPr>
      </w:pPr>
      <w:r w:rsidRPr="005F7B30">
        <w:rPr>
          <w:rFonts w:ascii="Lato" w:hAnsi="Lato"/>
          <w:color w:val="000000"/>
          <w:sz w:val="24"/>
          <w:szCs w:val="24"/>
          <w:bdr w:val="none" w:sz="0" w:space="0" w:color="auto" w:frame="1"/>
        </w:rPr>
        <w:t xml:space="preserve">En cas d'achat d'un billet d’entrée autre qu'un billet normal, l'opérateur, </w:t>
      </w:r>
      <w:r w:rsidRPr="005F7B30">
        <w:rPr>
          <w:rFonts w:ascii="Lato" w:hAnsi="Lato"/>
          <w:color w:val="000000" w:themeColor="text1"/>
          <w:sz w:val="24"/>
          <w:szCs w:val="24"/>
        </w:rPr>
        <w:t>ou KSW S.A.,</w:t>
      </w:r>
      <w:r w:rsidRPr="005F7B30">
        <w:rPr>
          <w:rFonts w:ascii="Lato" w:hAnsi="Lato"/>
          <w:color w:val="000000"/>
          <w:sz w:val="24"/>
          <w:szCs w:val="24"/>
          <w:bdr w:val="none" w:sz="0" w:space="0" w:color="auto" w:frame="1"/>
        </w:rPr>
        <w:t xml:space="preserve"> peut jusqu’à la fin de la visite demander au visiteur la présentation d’un document confirmant son droit à acheter un billet à tarif réduit</w:t>
      </w:r>
      <w:r w:rsidRPr="005F7B30">
        <w:rPr>
          <w:rFonts w:ascii="Lato" w:hAnsi="Lato"/>
          <w:color w:val="000000" w:themeColor="text1"/>
          <w:sz w:val="24"/>
          <w:szCs w:val="24"/>
        </w:rPr>
        <w:t>, en particulier la carte Grande famille ou une autre carte</w:t>
      </w:r>
      <w:r w:rsidRPr="005F7B30">
        <w:rPr>
          <w:rFonts w:ascii="Lato" w:hAnsi="Lato"/>
          <w:color w:val="000000"/>
          <w:sz w:val="24"/>
          <w:szCs w:val="24"/>
          <w:bdr w:val="none" w:sz="0" w:space="0" w:color="auto" w:frame="1"/>
        </w:rPr>
        <w:t xml:space="preserve">. Ce contrôle peut avoir lieu en particulier près des guichets ou juste avant le début de la visite. En l’absence de ce document, l'opérateur </w:t>
      </w:r>
      <w:r w:rsidRPr="005F7B30">
        <w:rPr>
          <w:rFonts w:ascii="Lato" w:hAnsi="Lato"/>
          <w:color w:val="000000" w:themeColor="text1"/>
          <w:sz w:val="24"/>
          <w:szCs w:val="24"/>
        </w:rPr>
        <w:t xml:space="preserve"> ou KSW S.A.</w:t>
      </w:r>
      <w:r w:rsidRPr="005F7B30">
        <w:rPr>
          <w:rFonts w:ascii="Lato" w:hAnsi="Lato"/>
          <w:color w:val="000000"/>
          <w:sz w:val="24"/>
          <w:szCs w:val="24"/>
          <w:bdr w:val="none" w:sz="0" w:space="0" w:color="auto" w:frame="1"/>
        </w:rPr>
        <w:t xml:space="preserve"> est en droit de refuser l'accès aux galeries souterraines de la Mine de Sel « Wieliczka » et d’exiger le paiement du supplément pour le billet normal</w:t>
      </w:r>
      <w:r w:rsidRPr="005F7B30">
        <w:rPr>
          <w:rFonts w:ascii="Lato" w:hAnsi="Lato"/>
          <w:color w:val="000000" w:themeColor="text1"/>
          <w:sz w:val="24"/>
          <w:szCs w:val="24"/>
        </w:rPr>
        <w:t>, et, pour la visite de la Tour de graduation, de demander le paiement d'une somme supplémentaire conformément au tarif figurant à l’</w:t>
      </w:r>
      <w:r w:rsidRPr="005F7B30">
        <w:rPr>
          <w:rFonts w:ascii="Lato" w:hAnsi="Lato"/>
          <w:i/>
          <w:color w:val="000000" w:themeColor="text1"/>
          <w:sz w:val="24"/>
          <w:szCs w:val="24"/>
        </w:rPr>
        <w:t>annexe n° 1</w:t>
      </w:r>
      <w:r w:rsidRPr="005F7B30">
        <w:rPr>
          <w:rFonts w:ascii="Lato" w:hAnsi="Lato"/>
          <w:color w:val="000000"/>
          <w:sz w:val="24"/>
          <w:szCs w:val="24"/>
          <w:bdr w:val="none" w:sz="0" w:space="0" w:color="auto" w:frame="1"/>
        </w:rPr>
        <w:t>.</w:t>
      </w:r>
      <w:r w:rsidRPr="005F7B30">
        <w:rPr>
          <w:rFonts w:ascii="Lato" w:hAnsi="Lato"/>
          <w:color w:val="000000" w:themeColor="text1"/>
          <w:sz w:val="24"/>
          <w:szCs w:val="24"/>
        </w:rPr>
        <w:t xml:space="preserve"> Le supplément doit être réglé le jour de la visite aux guichets situés au 10 de la rue Daniłowicza.</w:t>
      </w:r>
    </w:p>
    <w:p w14:paraId="16E1549C" w14:textId="2A988B8E" w:rsidR="00501EA5" w:rsidRPr="005F7B30" w:rsidRDefault="00435B8A" w:rsidP="00501EA5">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5F7B30">
        <w:rPr>
          <w:rFonts w:ascii="Lato" w:hAnsi="Lato"/>
          <w:sz w:val="24"/>
          <w:szCs w:val="24"/>
        </w:rPr>
        <w:t xml:space="preserve">Les personnes souhaitant participer à la visite </w:t>
      </w:r>
      <w:r w:rsidR="00C50065" w:rsidRPr="005F7B30">
        <w:rPr>
          <w:rFonts w:ascii="Lato" w:hAnsi="Lato"/>
          <w:sz w:val="24"/>
          <w:szCs w:val="24"/>
        </w:rPr>
        <w:t>du Trajet t</w:t>
      </w:r>
      <w:r w:rsidRPr="005F7B30">
        <w:rPr>
          <w:rFonts w:ascii="Lato" w:hAnsi="Lato"/>
          <w:sz w:val="24"/>
          <w:szCs w:val="24"/>
        </w:rPr>
        <w:t xml:space="preserve">ouristique dans la partie destinée aux visiteurs ayant des difficultés à se déplacer (sans obstacles tels que des escaliers, etc.) doivent effectuer une réservation préalable par </w:t>
      </w:r>
      <w:r w:rsidR="00C50065" w:rsidRPr="005F7B30">
        <w:rPr>
          <w:rFonts w:ascii="Lato" w:hAnsi="Lato"/>
          <w:sz w:val="24"/>
          <w:szCs w:val="24"/>
        </w:rPr>
        <w:t>courriel</w:t>
      </w:r>
      <w:r w:rsidRPr="005F7B30">
        <w:rPr>
          <w:rFonts w:ascii="Lato" w:hAnsi="Lato"/>
          <w:sz w:val="24"/>
          <w:szCs w:val="24"/>
        </w:rPr>
        <w:t xml:space="preserve"> à l’adresse </w:t>
      </w:r>
      <w:r>
        <w:fldChar w:fldCharType="begin"/>
      </w:r>
      <w:r>
        <w:instrText>HYPERLINK "mailto:rezerwacja@kopalnia.pl"</w:instrText>
      </w:r>
      <w:r>
        <w:fldChar w:fldCharType="separate"/>
      </w:r>
      <w:r w:rsidRPr="005F7B30">
        <w:rPr>
          <w:rStyle w:val="Hipercze"/>
          <w:rFonts w:ascii="Lato" w:hAnsi="Lato"/>
          <w:sz w:val="24"/>
          <w:szCs w:val="24"/>
        </w:rPr>
        <w:t>rezerwacja@kopalnia.pl</w:t>
      </w:r>
      <w:r>
        <w:fldChar w:fldCharType="end"/>
      </w:r>
      <w:r w:rsidRPr="005F7B30">
        <w:rPr>
          <w:rFonts w:ascii="Lato" w:hAnsi="Lato"/>
          <w:color w:val="000000"/>
          <w:sz w:val="24"/>
          <w:szCs w:val="24"/>
          <w:bdr w:val="nil"/>
        </w:rPr>
        <w:t xml:space="preserve"> </w:t>
      </w:r>
      <w:r w:rsidRPr="005F7B30">
        <w:rPr>
          <w:rFonts w:ascii="Lato" w:hAnsi="Lato"/>
          <w:sz w:val="24"/>
          <w:szCs w:val="24"/>
        </w:rPr>
        <w:t xml:space="preserve">(il n’est pas possible d’effectuer l’achat via le </w:t>
      </w:r>
      <w:r w:rsidR="00C50065" w:rsidRPr="005F7B30">
        <w:rPr>
          <w:rFonts w:ascii="Lato" w:hAnsi="Lato"/>
          <w:sz w:val="24"/>
          <w:szCs w:val="24"/>
        </w:rPr>
        <w:t>sit</w:t>
      </w:r>
      <w:r w:rsidRPr="005F7B30">
        <w:rPr>
          <w:rFonts w:ascii="Lato" w:hAnsi="Lato"/>
          <w:sz w:val="24"/>
          <w:szCs w:val="24"/>
        </w:rPr>
        <w:t xml:space="preserve">e en ligne). La condition pour effectuer la réservation est d’indiquer dans le message envoyé qu’au moins un accompagnateur est prévu pour chaque </w:t>
      </w:r>
      <w:r w:rsidR="00C50065" w:rsidRPr="005F7B30">
        <w:rPr>
          <w:rFonts w:ascii="Lato" w:hAnsi="Lato"/>
          <w:sz w:val="24"/>
          <w:szCs w:val="24"/>
        </w:rPr>
        <w:t>visiteur qui ne se déplace</w:t>
      </w:r>
      <w:r w:rsidRPr="005F7B30">
        <w:rPr>
          <w:rFonts w:ascii="Lato" w:hAnsi="Lato"/>
          <w:sz w:val="24"/>
          <w:szCs w:val="24"/>
        </w:rPr>
        <w:t xml:space="preserve"> pas de manière autonome. La réservation sera effectuée dans la limite des places disponibles. KSW S.A. ne garantit pas la disponibilité du service. Le retrait du billet et le paiement doivent être effectués le jour de la visite, au guichet, au plus tard 15 minutes avant le début de la visite.</w:t>
      </w:r>
    </w:p>
    <w:p w14:paraId="36E53E1C" w14:textId="27764B51" w:rsidR="00A67506" w:rsidRPr="005F7B30" w:rsidRDefault="00A67506" w:rsidP="0040477D">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7C405975" w14:textId="77777777" w:rsidR="00241F3E" w:rsidRPr="005F7B30" w:rsidRDefault="00E939A1" w:rsidP="00E7057C">
      <w:pPr>
        <w:pStyle w:val="Nagwek2"/>
        <w:spacing w:line="23" w:lineRule="atLeast"/>
        <w:jc w:val="center"/>
        <w:rPr>
          <w:rFonts w:ascii="Lato" w:eastAsia="Lato" w:hAnsi="Lato"/>
          <w:color w:val="4472C4" w:themeColor="accent1"/>
          <w:u w:color="000000"/>
          <w:bdr w:val="nil"/>
        </w:rPr>
      </w:pPr>
      <w:r w:rsidRPr="005F7B30">
        <w:rPr>
          <w:rFonts w:ascii="Lato" w:hAnsi="Lato"/>
          <w:color w:val="4472C4" w:themeColor="accent1"/>
          <w:u w:color="000000"/>
          <w:bdr w:val="nil"/>
        </w:rPr>
        <w:t>§ 4</w:t>
      </w:r>
    </w:p>
    <w:p w14:paraId="27E0C9BE" w14:textId="77777777" w:rsidR="003344D8" w:rsidRPr="005F7B30" w:rsidRDefault="003344D8" w:rsidP="003344D8">
      <w:pPr>
        <w:pStyle w:val="Nagwek2"/>
        <w:spacing w:line="23" w:lineRule="atLeast"/>
        <w:jc w:val="center"/>
        <w:rPr>
          <w:rFonts w:ascii="Lato" w:eastAsia="Lato" w:hAnsi="Lato"/>
          <w:color w:val="4472C4" w:themeColor="accent1"/>
          <w:bdr w:val="nil"/>
        </w:rPr>
      </w:pPr>
      <w:r w:rsidRPr="005F7B30">
        <w:rPr>
          <w:rFonts w:ascii="Lato" w:hAnsi="Lato"/>
          <w:color w:val="4472C4" w:themeColor="accent1"/>
          <w:bdr w:val="nil"/>
        </w:rPr>
        <w:t>Règles de vente détaillées des billets d’entrée pour les groupes organisés</w:t>
      </w:r>
      <w:r w:rsidRPr="005F7B30">
        <w:rPr>
          <w:rFonts w:ascii="Lato" w:hAnsi="Lato"/>
          <w:color w:val="4472C4" w:themeColor="accent1"/>
        </w:rPr>
        <w:t xml:space="preserve"> et les groupes scolaires</w:t>
      </w:r>
    </w:p>
    <w:p w14:paraId="5B3D0011" w14:textId="2A13DAF7" w:rsidR="00D4268A" w:rsidRPr="005F7B30" w:rsidRDefault="00D4268A" w:rsidP="00D4268A">
      <w:pPr>
        <w:pStyle w:val="Bezodstpw"/>
        <w:numPr>
          <w:ilvl w:val="0"/>
          <w:numId w:val="10"/>
        </w:numPr>
        <w:jc w:val="both"/>
        <w:rPr>
          <w:rFonts w:ascii="Lato" w:eastAsia="Lato" w:hAnsi="Lato"/>
        </w:rPr>
      </w:pPr>
      <w:r w:rsidRPr="005F7B30">
        <w:rPr>
          <w:rStyle w:val="Brak"/>
          <w:rFonts w:ascii="Lato" w:hAnsi="Lato"/>
          <w:shd w:val="clear" w:color="auto" w:fill="FFFFFF"/>
        </w:rPr>
        <w:t>Pour une visite en groupe organisé, l'acheteur, sous réserve des dispositions du point 2, est tenu d'acheter au moins 2</w:t>
      </w:r>
      <w:r w:rsidR="00501EA5" w:rsidRPr="005F7B30">
        <w:rPr>
          <w:rStyle w:val="Brak"/>
          <w:rFonts w:ascii="Lato" w:hAnsi="Lato"/>
          <w:shd w:val="clear" w:color="auto" w:fill="FFFFFF"/>
        </w:rPr>
        <w:t>5</w:t>
      </w:r>
      <w:r w:rsidRPr="005F7B30">
        <w:rPr>
          <w:rStyle w:val="Brak"/>
          <w:rFonts w:ascii="Lato" w:hAnsi="Lato"/>
          <w:shd w:val="clear" w:color="auto" w:fill="FFFFFF"/>
        </w:rPr>
        <w:t xml:space="preserve"> billets pour la visite du Trajet </w:t>
      </w:r>
      <w:r w:rsidRPr="005F7B30">
        <w:rPr>
          <w:rStyle w:val="Brak"/>
          <w:rFonts w:ascii="Lato" w:hAnsi="Lato"/>
        </w:rPr>
        <w:t xml:space="preserve"> touristique </w:t>
      </w:r>
      <w:r w:rsidRPr="005F7B30">
        <w:rPr>
          <w:rStyle w:val="Brak"/>
          <w:rFonts w:ascii="Lato" w:hAnsi="Lato"/>
          <w:shd w:val="clear" w:color="auto" w:fill="FFFFFF"/>
        </w:rPr>
        <w:t xml:space="preserve">ou au moins 10 billets pour la visite du Parcours minier. </w:t>
      </w:r>
      <w:r w:rsidRPr="005F7B30">
        <w:rPr>
          <w:rStyle w:val="Brak"/>
          <w:rFonts w:ascii="Lato" w:hAnsi="Lato"/>
        </w:rPr>
        <w:t xml:space="preserve">Le nombre minimum de billets requis ne comprend pas le billet gratuit pour l’accompagnateur du groupe ni les billets de contrôle pour les enfants de moins de 4 ans. Les billets susmentionnés sont toutefois pris en compte dans le </w:t>
      </w:r>
      <w:r w:rsidRPr="005F7B30">
        <w:rPr>
          <w:rStyle w:val="Brak"/>
          <w:rFonts w:ascii="Lato" w:hAnsi="Lato"/>
          <w:color w:val="000000" w:themeColor="text1"/>
        </w:rPr>
        <w:t>nombre de personnes par groupe indiqué au</w:t>
      </w:r>
      <w:r w:rsidRPr="005F7B30">
        <w:rPr>
          <w:rFonts w:ascii="Lato" w:hAnsi="Lato"/>
          <w:color w:val="000000" w:themeColor="text1"/>
        </w:rPr>
        <w:t xml:space="preserve"> par.</w:t>
      </w:r>
      <w:r w:rsidRPr="005F7B30">
        <w:rPr>
          <w:rStyle w:val="Brak"/>
          <w:rFonts w:ascii="Lato" w:hAnsi="Lato"/>
          <w:color w:val="000000" w:themeColor="text1"/>
        </w:rPr>
        <w:t xml:space="preserve"> </w:t>
      </w:r>
      <w:r w:rsidRPr="005F7B30">
        <w:rPr>
          <w:rStyle w:val="Brak"/>
          <w:rFonts w:ascii="Lato" w:hAnsi="Lato"/>
        </w:rPr>
        <w:t>3 pt. 8.</w:t>
      </w:r>
    </w:p>
    <w:p w14:paraId="3D2D85D8" w14:textId="491BEB6B" w:rsidR="007A7DFC" w:rsidRPr="005F7B30" w:rsidRDefault="007A7DFC" w:rsidP="00A83601">
      <w:pPr>
        <w:pStyle w:val="Akapitzlist"/>
        <w:numPr>
          <w:ilvl w:val="0"/>
          <w:numId w:val="10"/>
        </w:numPr>
        <w:spacing w:after="0" w:line="23" w:lineRule="atLeast"/>
        <w:ind w:right="-2"/>
        <w:jc w:val="both"/>
        <w:rPr>
          <w:rStyle w:val="Brak"/>
          <w:rFonts w:ascii="Lato" w:hAnsi="Lato"/>
          <w:bCs/>
          <w:color w:val="000000"/>
          <w:sz w:val="24"/>
          <w:szCs w:val="24"/>
          <w:shd w:val="clear" w:color="auto" w:fill="FFFFFF"/>
        </w:rPr>
      </w:pPr>
      <w:r w:rsidRPr="005F7B30">
        <w:rPr>
          <w:rStyle w:val="Brak"/>
          <w:rFonts w:ascii="Lato" w:hAnsi="Lato"/>
          <w:sz w:val="24"/>
          <w:shd w:val="clear" w:color="auto" w:fill="FFFFFF"/>
        </w:rPr>
        <w:lastRenderedPageBreak/>
        <w:t>Pour une visite de groupe scolaire, l'acheteur est tenu d'acheter au moins 2</w:t>
      </w:r>
      <w:r w:rsidR="00A4696D">
        <w:rPr>
          <w:rStyle w:val="Brak"/>
          <w:rFonts w:ascii="Lato" w:hAnsi="Lato"/>
          <w:sz w:val="24"/>
          <w:shd w:val="clear" w:color="auto" w:fill="FFFFFF"/>
        </w:rPr>
        <w:t>0</w:t>
      </w:r>
      <w:r w:rsidRPr="005F7B30">
        <w:rPr>
          <w:rStyle w:val="Brak"/>
          <w:rFonts w:ascii="Lato" w:hAnsi="Lato"/>
          <w:sz w:val="24"/>
          <w:shd w:val="clear" w:color="auto" w:fill="FFFFFF"/>
        </w:rPr>
        <w:t xml:space="preserve"> billets scolaires pour</w:t>
      </w:r>
      <w:r w:rsidRPr="005F7B30">
        <w:rPr>
          <w:rFonts w:ascii="Lato" w:hAnsi="Lato"/>
          <w:sz w:val="24"/>
          <w:shd w:val="clear" w:color="auto" w:fill="FFFFFF"/>
        </w:rPr>
        <w:t xml:space="preserve"> la visite du Trajet touristique, ou au moins 10 billets scolaires pour la visite du Parcours minier</w:t>
      </w:r>
      <w:r w:rsidRPr="005F7B30">
        <w:rPr>
          <w:rStyle w:val="Brak"/>
          <w:rFonts w:ascii="Lato" w:hAnsi="Lato"/>
          <w:sz w:val="24"/>
          <w:shd w:val="clear" w:color="auto" w:fill="FFFFFF"/>
        </w:rPr>
        <w:t>.</w:t>
      </w:r>
    </w:p>
    <w:p w14:paraId="0618C090" w14:textId="77777777" w:rsidR="00D4268A" w:rsidRPr="005F7B30" w:rsidRDefault="00D4268A" w:rsidP="00D4268A">
      <w:pPr>
        <w:pStyle w:val="Bezodstpw"/>
        <w:numPr>
          <w:ilvl w:val="0"/>
          <w:numId w:val="10"/>
        </w:numPr>
        <w:jc w:val="both"/>
        <w:rPr>
          <w:rStyle w:val="Brak"/>
          <w:rFonts w:ascii="Lato" w:eastAsia="Lato" w:hAnsi="Lato"/>
        </w:rPr>
      </w:pPr>
      <w:r w:rsidRPr="005F7B30">
        <w:rPr>
          <w:rStyle w:val="Brak"/>
          <w:rFonts w:ascii="Lato" w:hAnsi="Lato"/>
          <w:shd w:val="clear" w:color="auto" w:fill="FFFFFF"/>
        </w:rPr>
        <w:t xml:space="preserve">Dans le cas de billets destinés à des groupes scolaires, les accompagnateurs ne sont pas inclus dans le nombre de billets achetés mentionné au point 1 ou au point 2. Les accompagnateurs sont tenus de se munir d’un billet de contrôle gratuit. </w:t>
      </w:r>
      <w:r w:rsidRPr="005F7B30">
        <w:rPr>
          <w:rStyle w:val="Brak"/>
          <w:rFonts w:ascii="Lato" w:hAnsi="Lato"/>
        </w:rPr>
        <w:t xml:space="preserve"> Pour chaque tranche commencée de 10 billets de visite achetés pour des groupes scolaires, un billet de contrôle gratuit au maximum est offert à un accompagnateur.</w:t>
      </w:r>
    </w:p>
    <w:p w14:paraId="05CC92A1" w14:textId="77777777" w:rsidR="003344D8" w:rsidRPr="005F7B30" w:rsidRDefault="003344D8" w:rsidP="003344D8">
      <w:pPr>
        <w:pStyle w:val="Akapitzlist"/>
        <w:numPr>
          <w:ilvl w:val="0"/>
          <w:numId w:val="10"/>
        </w:numPr>
        <w:spacing w:after="0" w:line="23" w:lineRule="atLeast"/>
        <w:ind w:right="-2"/>
        <w:jc w:val="both"/>
        <w:rPr>
          <w:rStyle w:val="Brak"/>
          <w:rFonts w:ascii="Lato" w:hAnsi="Lato"/>
          <w:color w:val="000000" w:themeColor="text1"/>
          <w:sz w:val="24"/>
          <w:szCs w:val="24"/>
          <w:shd w:val="clear" w:color="auto" w:fill="FFFFFF"/>
        </w:rPr>
      </w:pPr>
      <w:r w:rsidRPr="005F7B30">
        <w:rPr>
          <w:rFonts w:ascii="Lato" w:hAnsi="Lato"/>
          <w:color w:val="000000" w:themeColor="text1"/>
          <w:sz w:val="24"/>
          <w:shd w:val="clear" w:color="auto" w:fill="FFFFFF"/>
        </w:rPr>
        <w:t xml:space="preserve">Il n'est pas possible d'acheter pour un groupe organisé un nombre de billets inférieur au nombre spécifié aux pts 1 et 2. Dans ce cas, l'acheteur doit acheter des billets d’entrée </w:t>
      </w:r>
      <w:r w:rsidRPr="005F7B30">
        <w:rPr>
          <w:rFonts w:ascii="Lato" w:hAnsi="Lato"/>
          <w:color w:val="000000" w:themeColor="text1"/>
          <w:sz w:val="24"/>
        </w:rPr>
        <w:t>pour visiteurs individuels</w:t>
      </w:r>
      <w:r w:rsidRPr="005F7B30">
        <w:rPr>
          <w:rFonts w:ascii="Lato" w:hAnsi="Lato"/>
          <w:color w:val="000000" w:themeColor="text1"/>
          <w:sz w:val="24"/>
          <w:shd w:val="clear" w:color="auto" w:fill="FFFFFF"/>
        </w:rPr>
        <w:t>.</w:t>
      </w:r>
    </w:p>
    <w:p w14:paraId="1421D5BA" w14:textId="77777777" w:rsidR="003344D8" w:rsidRPr="005F7B30" w:rsidRDefault="003344D8" w:rsidP="003344D8">
      <w:pPr>
        <w:pStyle w:val="Akapitzlist"/>
        <w:numPr>
          <w:ilvl w:val="0"/>
          <w:numId w:val="10"/>
        </w:numPr>
        <w:spacing w:after="0" w:line="23" w:lineRule="atLeast"/>
        <w:ind w:right="-2"/>
        <w:jc w:val="both"/>
        <w:rPr>
          <w:rFonts w:ascii="Lato" w:eastAsia="Lato" w:hAnsi="Lato"/>
          <w:color w:val="000000" w:themeColor="text1"/>
        </w:rPr>
      </w:pPr>
      <w:r w:rsidRPr="005F7B30">
        <w:rPr>
          <w:rStyle w:val="Brak"/>
          <w:rFonts w:ascii="Lato" w:hAnsi="Lato"/>
          <w:color w:val="000000" w:themeColor="text1"/>
          <w:sz w:val="24"/>
        </w:rPr>
        <w:t xml:space="preserve">Le nombre total de personnes par groupe organisé ou groupe scolaire ne peut pas dépasser le nombre maximum de personnes indiqué au </w:t>
      </w:r>
      <w:r w:rsidRPr="005F7B30">
        <w:rPr>
          <w:rFonts w:ascii="Lato" w:hAnsi="Lato"/>
          <w:color w:val="000000" w:themeColor="text1"/>
          <w:sz w:val="24"/>
        </w:rPr>
        <w:t>§ 3 pt 8, quel que soit le type de billet acheté ou téléchargé.</w:t>
      </w:r>
    </w:p>
    <w:p w14:paraId="32EC3C14" w14:textId="58F37917" w:rsidR="00242687" w:rsidRPr="005F7B30" w:rsidRDefault="001A612D" w:rsidP="00A83601">
      <w:pPr>
        <w:pStyle w:val="Akapitzlist"/>
        <w:numPr>
          <w:ilvl w:val="0"/>
          <w:numId w:val="10"/>
        </w:numPr>
        <w:spacing w:after="0" w:line="23" w:lineRule="atLeast"/>
        <w:ind w:right="-2"/>
        <w:jc w:val="both"/>
        <w:rPr>
          <w:rFonts w:ascii="Lato" w:hAnsi="Lato"/>
          <w:color w:val="000000"/>
          <w:sz w:val="24"/>
          <w:szCs w:val="24"/>
          <w:shd w:val="clear" w:color="auto" w:fill="FFFFFF"/>
        </w:rPr>
      </w:pPr>
      <w:r w:rsidRPr="005F7B30">
        <w:rPr>
          <w:rStyle w:val="Brak"/>
          <w:rFonts w:ascii="Lato" w:hAnsi="Lato"/>
          <w:sz w:val="24"/>
          <w:shd w:val="clear" w:color="auto" w:fill="FFFFFF"/>
        </w:rPr>
        <w:t>En cas d'augmentation du nombre de personnes dans un group</w:t>
      </w:r>
      <w:r w:rsidR="00253615" w:rsidRPr="005F7B30">
        <w:rPr>
          <w:rStyle w:val="Brak"/>
          <w:rFonts w:ascii="Lato" w:hAnsi="Lato"/>
          <w:sz w:val="24"/>
          <w:shd w:val="clear" w:color="auto" w:fill="FFFFFF"/>
        </w:rPr>
        <w:t>e pour lequel des billets d’entrée</w:t>
      </w:r>
      <w:r w:rsidRPr="005F7B30">
        <w:rPr>
          <w:rStyle w:val="Brak"/>
          <w:rFonts w:ascii="Lato" w:hAnsi="Lato"/>
          <w:sz w:val="24"/>
          <w:shd w:val="clear" w:color="auto" w:fill="FFFFFF"/>
        </w:rPr>
        <w:t xml:space="preserve"> ont été achetés, l'acheteur a la possibilité d'acheter des billets supplémentaires aux guichets le jour de la visite, mais pas plus que le nombre maximum de personnes dans le groupe tel que spécifié au </w:t>
      </w:r>
      <w:r w:rsidRPr="005F7B30">
        <w:rPr>
          <w:rFonts w:ascii="Lato" w:hAnsi="Lato"/>
          <w:sz w:val="24"/>
        </w:rPr>
        <w:t>§ 3</w:t>
      </w:r>
      <w:r w:rsidRPr="005F7B30">
        <w:rPr>
          <w:rStyle w:val="Brak"/>
          <w:rFonts w:ascii="Lato" w:hAnsi="Lato"/>
          <w:sz w:val="24"/>
          <w:shd w:val="clear" w:color="auto" w:fill="FFFFFF"/>
        </w:rPr>
        <w:t xml:space="preserve"> point 8.</w:t>
      </w:r>
    </w:p>
    <w:p w14:paraId="3DCB8ED4" w14:textId="77777777" w:rsidR="000054D4" w:rsidRPr="005F7B30" w:rsidRDefault="000054D4" w:rsidP="00E7057C">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color w:val="000000"/>
          <w:sz w:val="24"/>
          <w:bdr w:val="nil"/>
        </w:rPr>
        <w:t xml:space="preserve">Si aucune date n'est disponible sur le </w:t>
      </w:r>
      <w:r w:rsidRPr="005F7B30">
        <w:rPr>
          <w:rFonts w:ascii="Lato" w:hAnsi="Lato"/>
          <w:sz w:val="24"/>
          <w:bdr w:val="nil"/>
        </w:rPr>
        <w:t>site Internet</w:t>
      </w:r>
      <w:r w:rsidRPr="005F7B30">
        <w:rPr>
          <w:rFonts w:ascii="Lato" w:hAnsi="Lato"/>
          <w:color w:val="000000"/>
          <w:sz w:val="24"/>
          <w:bdr w:val="nil"/>
        </w:rPr>
        <w:t xml:space="preserve">, le représentant du groupe peut contacter directement le service des réservations à l'adresse courriel suivante </w:t>
      </w:r>
      <w:r w:rsidRPr="005F7B30">
        <w:rPr>
          <w:rFonts w:ascii="Lato" w:hAnsi="Lato"/>
          <w:sz w:val="24"/>
          <w:bdr w:val="nil"/>
        </w:rPr>
        <w:t>:</w:t>
      </w:r>
      <w:hyperlink r:id="rId9" w:history="1">
        <w:r w:rsidRPr="005F7B30">
          <w:rPr>
            <w:rStyle w:val="Hipercze"/>
          </w:rPr>
          <w:t xml:space="preserve"> </w:t>
        </w:r>
        <w:r w:rsidRPr="005F7B30">
          <w:rPr>
            <w:rStyle w:val="Hipercze"/>
            <w:rFonts w:ascii="Lato" w:hAnsi="Lato"/>
            <w:sz w:val="24"/>
            <w:bdr w:val="nil"/>
          </w:rPr>
          <w:t>rezerwacja@kopalnia.pl</w:t>
        </w:r>
      </w:hyperlink>
      <w:r w:rsidRPr="005F7B30">
        <w:rPr>
          <w:rFonts w:ascii="Lato" w:hAnsi="Lato"/>
          <w:color w:val="000000"/>
          <w:sz w:val="24"/>
          <w:bdr w:val="nil"/>
        </w:rPr>
        <w:t xml:space="preserve">(Trajet touristique) ou </w:t>
      </w:r>
      <w:r>
        <w:fldChar w:fldCharType="begin"/>
      </w:r>
      <w:r>
        <w:instrText>HYPERLINK "mailto:trasa.gornicza@kopalnia.pl"</w:instrText>
      </w:r>
      <w:r>
        <w:fldChar w:fldCharType="separate"/>
      </w:r>
      <w:r w:rsidRPr="005F7B30">
        <w:rPr>
          <w:rStyle w:val="Hipercze"/>
          <w:rFonts w:ascii="Lato" w:hAnsi="Lato"/>
          <w:sz w:val="24"/>
          <w:bdr w:val="nil"/>
        </w:rPr>
        <w:t>trasa.gornicza@kopalnia.pl</w:t>
      </w:r>
      <w:r>
        <w:fldChar w:fldCharType="end"/>
      </w:r>
      <w:r w:rsidRPr="005F7B30">
        <w:rPr>
          <w:rStyle w:val="Hipercze"/>
          <w:rFonts w:ascii="Lato" w:hAnsi="Lato"/>
          <w:sz w:val="24"/>
          <w:bdr w:val="nil"/>
        </w:rPr>
        <w:t xml:space="preserve"> </w:t>
      </w:r>
      <w:r w:rsidRPr="005F7B30">
        <w:rPr>
          <w:rFonts w:ascii="Lato" w:hAnsi="Lato"/>
          <w:color w:val="000000"/>
          <w:sz w:val="24"/>
          <w:bdr w:val="nil"/>
        </w:rPr>
        <w:t>(Parcours minier)</w:t>
      </w:r>
      <w:r w:rsidRPr="005F7B30">
        <w:rPr>
          <w:rFonts w:ascii="Lato" w:hAnsi="Lato"/>
          <w:color w:val="000000" w:themeColor="text1"/>
          <w:sz w:val="24"/>
        </w:rPr>
        <w:t xml:space="preserve"> ou via le formulaire de contact disponible sur le site internet</w:t>
      </w:r>
      <w:r w:rsidRPr="005F7B30">
        <w:rPr>
          <w:rFonts w:ascii="Lato" w:hAnsi="Lato"/>
          <w:color w:val="000000"/>
          <w:sz w:val="24"/>
          <w:bdr w:val="nil"/>
        </w:rPr>
        <w:t>. En raison du grand nombre de demandes, le délai de réponse peut dépasser 3 jours ouvrables. La réservation de billets pour les visites de groupes</w:t>
      </w:r>
      <w:r w:rsidRPr="005F7B30">
        <w:rPr>
          <w:rFonts w:ascii="Lato" w:hAnsi="Lato"/>
          <w:color w:val="000000" w:themeColor="text1"/>
          <w:sz w:val="24"/>
        </w:rPr>
        <w:t>e</w:t>
      </w:r>
      <w:r w:rsidRPr="005F7B30">
        <w:rPr>
          <w:rFonts w:ascii="Lato" w:hAnsi="Lato"/>
          <w:color w:val="000000"/>
          <w:sz w:val="24"/>
          <w:bdr w:val="nil"/>
        </w:rPr>
        <w:t xml:space="preserve"> ne sera effectuée que s'il existe des possibilités d'organisation de la part de KSW S.A. et de l'opérateur.</w:t>
      </w:r>
    </w:p>
    <w:p w14:paraId="31FF6F43" w14:textId="52165519" w:rsidR="009C30ED" w:rsidRPr="005F7B30" w:rsidRDefault="009C30ED" w:rsidP="00E7057C">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5F7B30">
        <w:rPr>
          <w:rFonts w:ascii="Lato" w:hAnsi="Lato"/>
          <w:color w:val="000000"/>
          <w:sz w:val="24"/>
          <w:bdr w:val="nil"/>
        </w:rPr>
        <w:t>Les groupes n'ayant pas acheté de billets peuvent se présenter le jour de la visite au bureau des réservations situé 10 rue Daniłowicza, afin d'effectuer une réservation. La possibilité d'organiser une visite pour ce groupe dépendra des possibilités d'organisation dont disposent KSW S.A. et l'opérateur. KSW S.A. ne garantit pas la disponibilité du service pour les groupes qui n'ont pas acheté de billets à l'avance pour la visite.</w:t>
      </w:r>
    </w:p>
    <w:p w14:paraId="759BCDE4" w14:textId="3105EFE3" w:rsidR="00501EA5" w:rsidRPr="005F7B30" w:rsidRDefault="00C50065" w:rsidP="00C50065">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5F7B30">
        <w:rPr>
          <w:rFonts w:ascii="Lato" w:hAnsi="Lato"/>
          <w:color w:val="000000"/>
          <w:sz w:val="24"/>
          <w:bdr w:val="nil"/>
        </w:rPr>
        <w:t xml:space="preserve">Les groupes qui ont déjà acheté des billets de visite et qui souhaitent en modifier la date ne peuvent le faire qu'en contactant le service des réservations, respectivement pour le Trajet touristique : </w:t>
      </w:r>
      <w:r>
        <w:fldChar w:fldCharType="begin"/>
      </w:r>
      <w:r>
        <w:instrText>HYPERLINK "mailto:rezerwacja@kopalnia.pl"</w:instrText>
      </w:r>
      <w:r>
        <w:fldChar w:fldCharType="separate"/>
      </w:r>
      <w:r w:rsidRPr="005F7B30">
        <w:rPr>
          <w:rStyle w:val="Hipercze"/>
          <w:rFonts w:ascii="Lato" w:hAnsi="Lato"/>
          <w:sz w:val="24"/>
          <w:bdr w:val="nil"/>
        </w:rPr>
        <w:t>rezerwacja@kopalnia.pl</w:t>
      </w:r>
      <w:r>
        <w:fldChar w:fldCharType="end"/>
      </w:r>
      <w:r w:rsidRPr="005F7B30">
        <w:rPr>
          <w:rFonts w:ascii="Lato" w:hAnsi="Lato"/>
          <w:color w:val="000000"/>
          <w:sz w:val="24"/>
          <w:bdr w:val="nil"/>
        </w:rPr>
        <w:t xml:space="preserve"> ou pour le Parcours minier : </w:t>
      </w:r>
      <w:r>
        <w:fldChar w:fldCharType="begin"/>
      </w:r>
      <w:r>
        <w:instrText>HYPERLINK "mailto:trasa.gornicza@kopalnia.pl"</w:instrText>
      </w:r>
      <w:r>
        <w:fldChar w:fldCharType="separate"/>
      </w:r>
      <w:r w:rsidRPr="005F7B30">
        <w:rPr>
          <w:rStyle w:val="Hipercze"/>
          <w:rFonts w:ascii="Lato" w:hAnsi="Lato"/>
          <w:sz w:val="24"/>
          <w:bdr w:val="nil"/>
        </w:rPr>
        <w:t>trasa.gornicza@kopalnia.pl</w:t>
      </w:r>
      <w:r>
        <w:fldChar w:fldCharType="end"/>
      </w:r>
      <w:r w:rsidRPr="005F7B30">
        <w:rPr>
          <w:rFonts w:ascii="Lato" w:hAnsi="Lato"/>
          <w:color w:val="000000"/>
          <w:sz w:val="24"/>
          <w:bdr w:val="nil"/>
        </w:rPr>
        <w:t>. Ces modifications ne peuvent être effectuées que dans les limites d'une saison tarifaire donnée et au plus tard 36 heures avant la date de la visite, et la nouvelle date proposée ne peut être postérieure de plus de trois mois à celle de la modification. Le changement de date pour celle choisie par l'acheteur dépendra des possibilités d'organisation dont disposent KSW S.A. et l'opérateur</w:t>
      </w:r>
      <w:r w:rsidR="00501EA5" w:rsidRPr="005F7B30">
        <w:rPr>
          <w:rFonts w:ascii="Lato" w:hAnsi="Lato"/>
          <w:color w:val="000000"/>
          <w:sz w:val="24"/>
          <w:bdr w:val="nil"/>
        </w:rPr>
        <w:t xml:space="preserve">. </w:t>
      </w:r>
      <w:r w:rsidRPr="005F7B30">
        <w:rPr>
          <w:rFonts w:ascii="Lato" w:hAnsi="Lato"/>
          <w:color w:val="000000"/>
          <w:sz w:val="24"/>
          <w:bdr w:val="nil"/>
        </w:rPr>
        <w:t>KSW S.A. ne garantit pas la disponibilité du service à la date indiquée dans le courriel.Une modification ne peut être effectuée qu'une seule fois gratuitement.</w:t>
      </w:r>
      <w:r w:rsidR="00501EA5" w:rsidRPr="005F7B30">
        <w:rPr>
          <w:rFonts w:ascii="Lato" w:hAnsi="Lato"/>
          <w:color w:val="000000"/>
          <w:sz w:val="24"/>
          <w:bdr w:val="nil"/>
        </w:rPr>
        <w:t xml:space="preserve"> </w:t>
      </w:r>
      <w:r w:rsidRPr="005F7B30">
        <w:rPr>
          <w:rFonts w:ascii="Lato" w:hAnsi="Lato"/>
          <w:sz w:val="24"/>
          <w:szCs w:val="24"/>
        </w:rPr>
        <w:t>Chaque modification ultérieure ne sera possible qu’après le paiement d’un supplément conformément au tarif figurant à l’annexe n° 1. Le paiement doit être effectué par virement, en utilisant le lien de paiement rapide envoyé par l’opérateur</w:t>
      </w:r>
      <w:r w:rsidR="00501EA5" w:rsidRPr="005F7B30">
        <w:rPr>
          <w:rFonts w:ascii="Lato" w:hAnsi="Lato"/>
          <w:color w:val="000000"/>
          <w:sz w:val="24"/>
          <w:szCs w:val="24"/>
          <w:bdr w:val="nil"/>
        </w:rPr>
        <w:t>.</w:t>
      </w:r>
    </w:p>
    <w:p w14:paraId="7536A680" w14:textId="30B119A5" w:rsidR="00501EA5" w:rsidRPr="005F7B30" w:rsidRDefault="00C50065" w:rsidP="00501EA5">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5F7B30">
        <w:rPr>
          <w:rFonts w:ascii="Lato" w:hAnsi="Lato"/>
          <w:sz w:val="24"/>
          <w:szCs w:val="24"/>
        </w:rPr>
        <w:t xml:space="preserve">En cas de présentation du représentant d’un groupe organisé ou d’un groupe scolaire après l’heure de visite indiquée sur le billet, l’opérateur peut autoriser la </w:t>
      </w:r>
      <w:r w:rsidRPr="005F7B30">
        <w:rPr>
          <w:rFonts w:ascii="Lato" w:hAnsi="Lato"/>
          <w:sz w:val="24"/>
          <w:szCs w:val="24"/>
        </w:rPr>
        <w:lastRenderedPageBreak/>
        <w:t>visite ce jour-là, sous réserve de la disponibilité d’un guide et du paiement par le groupe organisé ou le groupe scolaire d’un supplément pour le changement de guide désigné, dont le montant est précisé à l’annexe n° 1 du Règlement. Le supplément doit être réglé avant le début de la visite, au guichet ou en utilisant le lien de paiement rapide envoyé par l’opérateur.</w:t>
      </w:r>
    </w:p>
    <w:p w14:paraId="26B0E0FA" w14:textId="77777777" w:rsidR="000D4E64" w:rsidRPr="005F7B30" w:rsidRDefault="000D4E64" w:rsidP="00A83601">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5796577E" w14:textId="77777777" w:rsidR="00241F3E" w:rsidRPr="005F7B30" w:rsidRDefault="001055DE" w:rsidP="007E3111">
      <w:pPr>
        <w:pStyle w:val="Nagwek2"/>
        <w:spacing w:line="23" w:lineRule="atLeast"/>
        <w:jc w:val="center"/>
        <w:rPr>
          <w:rFonts w:ascii="Lato" w:eastAsia="Lato" w:hAnsi="Lato"/>
          <w:color w:val="4472C4" w:themeColor="accent1"/>
          <w:u w:color="000000"/>
          <w:bdr w:val="nil"/>
        </w:rPr>
      </w:pPr>
      <w:r w:rsidRPr="005F7B30">
        <w:rPr>
          <w:rFonts w:ascii="Lato" w:hAnsi="Lato"/>
          <w:color w:val="4472C4" w:themeColor="accent1"/>
          <w:u w:color="000000"/>
          <w:bdr w:val="nil"/>
        </w:rPr>
        <w:t>§ 5</w:t>
      </w:r>
    </w:p>
    <w:p w14:paraId="6A04857D" w14:textId="4D5D9E76" w:rsidR="007E3111" w:rsidRPr="005F7B30" w:rsidRDefault="007E3111" w:rsidP="007E3111">
      <w:pPr>
        <w:pStyle w:val="Nagwek2"/>
        <w:spacing w:line="23" w:lineRule="atLeast"/>
        <w:jc w:val="center"/>
        <w:rPr>
          <w:rFonts w:ascii="Lato" w:eastAsia="Lato" w:hAnsi="Lato"/>
          <w:color w:val="4472C4" w:themeColor="accent1"/>
          <w:u w:color="000000"/>
          <w:bdr w:val="nil"/>
        </w:rPr>
      </w:pPr>
      <w:r w:rsidRPr="005F7B30">
        <w:rPr>
          <w:rFonts w:ascii="Lato" w:hAnsi="Lato"/>
          <w:color w:val="4472C4" w:themeColor="accent1"/>
          <w:u w:color="000000"/>
          <w:bdr w:val="nil"/>
        </w:rPr>
        <w:t xml:space="preserve">Règles de vente des </w:t>
      </w:r>
      <w:r w:rsidR="005F7B7B" w:rsidRPr="005F7B30">
        <w:rPr>
          <w:rFonts w:ascii="Lato" w:hAnsi="Lato"/>
          <w:color w:val="4472C4" w:themeColor="accent1"/>
          <w:u w:color="000000"/>
          <w:bdr w:val="nil"/>
        </w:rPr>
        <w:t>billet</w:t>
      </w:r>
      <w:r w:rsidR="00253615" w:rsidRPr="005F7B30">
        <w:rPr>
          <w:rFonts w:ascii="Lato" w:hAnsi="Lato"/>
          <w:color w:val="4472C4" w:themeColor="accent1"/>
          <w:u w:color="000000"/>
          <w:bdr w:val="nil"/>
        </w:rPr>
        <w:t>s</w:t>
      </w:r>
      <w:r w:rsidR="005F7B7B" w:rsidRPr="005F7B30">
        <w:rPr>
          <w:rFonts w:ascii="Lato" w:hAnsi="Lato"/>
          <w:color w:val="4472C4" w:themeColor="accent1"/>
          <w:u w:color="000000"/>
          <w:bdr w:val="nil"/>
        </w:rPr>
        <w:t xml:space="preserve"> d’entrée</w:t>
      </w:r>
      <w:r w:rsidRPr="005F7B30">
        <w:rPr>
          <w:rFonts w:ascii="Lato" w:hAnsi="Lato"/>
          <w:color w:val="4472C4" w:themeColor="accent1"/>
          <w:u w:color="000000"/>
          <w:bdr w:val="nil"/>
        </w:rPr>
        <w:t xml:space="preserve"> en ligne et aux distributeurs automatiques</w:t>
      </w:r>
    </w:p>
    <w:p w14:paraId="4C5A4C8B" w14:textId="0E60B324" w:rsidR="000054D4" w:rsidRPr="005F7B30" w:rsidRDefault="000054D4" w:rsidP="000054D4">
      <w:pPr>
        <w:pStyle w:val="Akapitzlist"/>
        <w:numPr>
          <w:ilvl w:val="0"/>
          <w:numId w:val="1"/>
        </w:numPr>
        <w:spacing w:after="0" w:line="23" w:lineRule="atLeast"/>
        <w:ind w:left="426" w:right="-2" w:hanging="426"/>
        <w:jc w:val="both"/>
        <w:rPr>
          <w:rFonts w:ascii="Lato" w:hAnsi="Lato"/>
          <w:sz w:val="24"/>
          <w:szCs w:val="24"/>
        </w:rPr>
      </w:pPr>
      <w:r w:rsidRPr="005F7B30">
        <w:rPr>
          <w:rFonts w:ascii="Lato" w:hAnsi="Lato"/>
          <w:color w:val="000000"/>
          <w:sz w:val="24"/>
          <w:shd w:val="clear" w:color="auto" w:fill="FFFFFF"/>
        </w:rPr>
        <w:t xml:space="preserve">La vente de billets en ligne s'effectue via le service accessible sur le site </w:t>
      </w:r>
      <w:r w:rsidR="00387CAA">
        <w:fldChar w:fldCharType="begin"/>
      </w:r>
      <w:r w:rsidR="00387CAA">
        <w:instrText>HYPERLINK "http://www.bilety.kopalnia.pl"</w:instrText>
      </w:r>
      <w:r w:rsidR="00387CAA">
        <w:fldChar w:fldCharType="separate"/>
      </w:r>
      <w:hyperlink r:id="rId10" w:history="1">
        <w:r w:rsidR="00387CAA" w:rsidRPr="005F7B30">
          <w:rPr>
            <w:rStyle w:val="Hipercze"/>
            <w:rFonts w:ascii="Lato" w:hAnsi="Lato"/>
            <w:sz w:val="24"/>
          </w:rPr>
          <w:t>bilety.kopalnia.pl</w:t>
        </w:r>
      </w:hyperlink>
      <w:r w:rsidRPr="005F7B30">
        <w:rPr>
          <w:rFonts w:ascii="Lato" w:hAnsi="Lato"/>
          <w:sz w:val="24"/>
        </w:rPr>
        <w:t>.</w:t>
      </w:r>
      <w:r w:rsidR="00387CAA">
        <w:fldChar w:fldCharType="end"/>
      </w:r>
    </w:p>
    <w:p w14:paraId="3F373BF3" w14:textId="77777777" w:rsidR="000054D4" w:rsidRPr="005F7B30" w:rsidRDefault="000054D4" w:rsidP="000054D4">
      <w:pPr>
        <w:pStyle w:val="Akapitzlist"/>
        <w:numPr>
          <w:ilvl w:val="0"/>
          <w:numId w:val="1"/>
        </w:numPr>
        <w:spacing w:after="0" w:line="23" w:lineRule="atLeast"/>
        <w:ind w:left="426" w:right="-2" w:hanging="426"/>
        <w:jc w:val="both"/>
        <w:rPr>
          <w:rFonts w:ascii="Lato" w:hAnsi="Lato"/>
          <w:sz w:val="24"/>
          <w:szCs w:val="24"/>
        </w:rPr>
      </w:pPr>
      <w:r w:rsidRPr="005F7B30">
        <w:rPr>
          <w:rFonts w:ascii="Lato" w:hAnsi="Lato"/>
          <w:sz w:val="24"/>
        </w:rPr>
        <w:t xml:space="preserve">L'acheteur </w:t>
      </w:r>
      <w:r w:rsidRPr="005F7B30">
        <w:rPr>
          <w:rFonts w:ascii="Lato" w:hAnsi="Lato"/>
          <w:color w:val="000000"/>
          <w:sz w:val="24"/>
          <w:shd w:val="clear" w:color="auto" w:fill="FFFFFF"/>
        </w:rPr>
        <w:t>ne peut acheter des billets en ligne qu'après avoir accepté les « Conditions générales d'utilisation des services par voie électronique », le « Règlement de visite de la Mine de Sel « Wieliczka », de l’Exposition souterraine du Musée des Salines cracoviennes de Wieliczka et de la Tour de graduation » ainsi que les présentes Conditions générales</w:t>
      </w:r>
    </w:p>
    <w:p w14:paraId="04181B2B" w14:textId="77777777" w:rsidR="00A20DF1" w:rsidRPr="00A20DF1" w:rsidRDefault="00A20DF1" w:rsidP="00A20DF1">
      <w:pPr>
        <w:pStyle w:val="Akapitzlist"/>
        <w:numPr>
          <w:ilvl w:val="0"/>
          <w:numId w:val="1"/>
        </w:numPr>
        <w:spacing w:after="0" w:line="23" w:lineRule="atLeast"/>
        <w:ind w:left="426" w:right="-2" w:hanging="426"/>
        <w:jc w:val="both"/>
        <w:rPr>
          <w:rFonts w:ascii="Lato" w:hAnsi="Lato"/>
          <w:sz w:val="24"/>
          <w:szCs w:val="24"/>
        </w:rPr>
      </w:pPr>
      <w:r w:rsidRPr="00A20DF1">
        <w:rPr>
          <w:rFonts w:ascii="Lato" w:hAnsi="Lato"/>
          <w:sz w:val="24"/>
        </w:rPr>
        <w:t xml:space="preserve">L'acheteur peut acheter un billet en ligne pour une heure précise un jour d’ouverture donné au plus tôt 90 jours avant la date de la visite et au maximum avant la fin de l'année civile concernée, et au plus tard : </w:t>
      </w:r>
    </w:p>
    <w:p w14:paraId="2BD6EF3A" w14:textId="77777777" w:rsidR="00A20DF1" w:rsidRPr="00A20DF1" w:rsidRDefault="00A20DF1" w:rsidP="00A20DF1">
      <w:pPr>
        <w:pStyle w:val="Akapitzlist"/>
        <w:numPr>
          <w:ilvl w:val="0"/>
          <w:numId w:val="29"/>
        </w:numPr>
        <w:spacing w:after="0" w:line="23" w:lineRule="atLeast"/>
        <w:ind w:right="-2"/>
        <w:jc w:val="both"/>
        <w:rPr>
          <w:rFonts w:ascii="Lato" w:hAnsi="Lato"/>
          <w:sz w:val="24"/>
          <w:szCs w:val="24"/>
        </w:rPr>
      </w:pPr>
      <w:r w:rsidRPr="00A20DF1">
        <w:rPr>
          <w:rFonts w:ascii="Lato" w:hAnsi="Lato"/>
          <w:sz w:val="24"/>
        </w:rPr>
        <w:t>1 heure avant la date de la visite - en cas d'achat d'un billet pour le Trajet touristique ou le Parcours minier pour un visiteur individuel,</w:t>
      </w:r>
    </w:p>
    <w:p w14:paraId="6FA45D28" w14:textId="77777777" w:rsidR="00A20DF1" w:rsidRPr="00A20DF1" w:rsidRDefault="00A20DF1" w:rsidP="00A20DF1">
      <w:pPr>
        <w:pStyle w:val="Akapitzlist"/>
        <w:numPr>
          <w:ilvl w:val="0"/>
          <w:numId w:val="29"/>
        </w:numPr>
        <w:spacing w:after="0" w:line="23" w:lineRule="atLeast"/>
        <w:ind w:right="-2"/>
        <w:jc w:val="both"/>
        <w:rPr>
          <w:rFonts w:ascii="Lato" w:hAnsi="Lato"/>
          <w:sz w:val="24"/>
          <w:szCs w:val="24"/>
        </w:rPr>
      </w:pPr>
      <w:r w:rsidRPr="00A20DF1">
        <w:rPr>
          <w:rFonts w:ascii="Lato" w:hAnsi="Lato"/>
          <w:sz w:val="24"/>
        </w:rPr>
        <w:t>36 heures avant la visite - en cas d'achat d'un billet pour le Trajet touristique ou le Parcours minier pour un groupe organisé ou scolaire,</w:t>
      </w:r>
    </w:p>
    <w:p w14:paraId="0F96C69D" w14:textId="77777777" w:rsidR="00A20DF1" w:rsidRPr="00A20DF1" w:rsidRDefault="00A20DF1" w:rsidP="00A20DF1">
      <w:pPr>
        <w:pStyle w:val="Akapitzlist"/>
        <w:numPr>
          <w:ilvl w:val="0"/>
          <w:numId w:val="29"/>
        </w:numPr>
        <w:spacing w:after="0" w:line="23" w:lineRule="atLeast"/>
        <w:ind w:right="-2"/>
        <w:jc w:val="both"/>
        <w:rPr>
          <w:rFonts w:ascii="Lato" w:hAnsi="Lato"/>
          <w:sz w:val="24"/>
          <w:szCs w:val="24"/>
        </w:rPr>
      </w:pPr>
      <w:r w:rsidRPr="00A20DF1">
        <w:rPr>
          <w:rFonts w:ascii="Lato" w:hAnsi="Lato"/>
          <w:sz w:val="24"/>
        </w:rPr>
        <w:t>à l'heure de la dernière entrée dans la Tour de graduation - en cas d'achat d'un billet pour celle-ci,</w:t>
      </w:r>
    </w:p>
    <w:p w14:paraId="264E2AE9" w14:textId="77777777" w:rsidR="00A20DF1" w:rsidRPr="00A20DF1" w:rsidRDefault="00A20DF1" w:rsidP="00A20DF1">
      <w:pPr>
        <w:pStyle w:val="Akapitzlist"/>
        <w:numPr>
          <w:ilvl w:val="0"/>
          <w:numId w:val="29"/>
        </w:numPr>
        <w:spacing w:after="0" w:line="23" w:lineRule="atLeast"/>
        <w:ind w:right="-2"/>
        <w:jc w:val="both"/>
        <w:rPr>
          <w:rFonts w:ascii="Lato" w:hAnsi="Lato"/>
          <w:sz w:val="24"/>
          <w:szCs w:val="24"/>
        </w:rPr>
      </w:pPr>
      <w:r w:rsidRPr="00A20DF1">
        <w:rPr>
          <w:rFonts w:ascii="Lato" w:hAnsi="Lato"/>
          <w:sz w:val="24"/>
        </w:rPr>
        <w:t>avant 23h59 le jour précédant celui où l'acheteur a l'intention d'utiliser le parking, dans le cas de l'achat d'un ticket de parking.</w:t>
      </w:r>
    </w:p>
    <w:p w14:paraId="4A952A2D" w14:textId="77777777" w:rsidR="000054D4" w:rsidRPr="005F7B30" w:rsidRDefault="000054D4" w:rsidP="000054D4">
      <w:pPr>
        <w:pStyle w:val="Akapitzlist"/>
        <w:numPr>
          <w:ilvl w:val="0"/>
          <w:numId w:val="1"/>
        </w:numPr>
        <w:spacing w:after="0" w:line="23" w:lineRule="atLeast"/>
        <w:ind w:left="426" w:right="-2" w:hanging="426"/>
        <w:jc w:val="both"/>
        <w:rPr>
          <w:rFonts w:ascii="Lato" w:hAnsi="Lato"/>
          <w:sz w:val="24"/>
          <w:szCs w:val="24"/>
        </w:rPr>
      </w:pPr>
      <w:r w:rsidRPr="005F7B30">
        <w:rPr>
          <w:rFonts w:ascii="Lato" w:hAnsi="Lato"/>
          <w:sz w:val="24"/>
        </w:rPr>
        <w:t>L'acheteur a la possibilité d'acheter des billets en ligne :</w:t>
      </w:r>
    </w:p>
    <w:p w14:paraId="577FED5E" w14:textId="77777777" w:rsidR="000054D4" w:rsidRPr="005F7B30" w:rsidRDefault="000054D4" w:rsidP="000054D4">
      <w:pPr>
        <w:pStyle w:val="Akapitzlist"/>
        <w:numPr>
          <w:ilvl w:val="0"/>
          <w:numId w:val="8"/>
        </w:numPr>
        <w:spacing w:after="0" w:line="23" w:lineRule="atLeast"/>
        <w:ind w:right="-2"/>
        <w:jc w:val="both"/>
        <w:rPr>
          <w:rFonts w:ascii="Lato" w:hAnsi="Lato"/>
          <w:sz w:val="24"/>
          <w:szCs w:val="24"/>
        </w:rPr>
      </w:pPr>
      <w:r w:rsidRPr="005F7B30">
        <w:rPr>
          <w:rFonts w:ascii="Lato" w:hAnsi="Lato"/>
          <w:sz w:val="24"/>
        </w:rPr>
        <w:t>après l'ouverture d'un compte sur le site internet, selon les règles énoncées dans les Conditions générales de fourniture de services par voie électronique,</w:t>
      </w:r>
    </w:p>
    <w:p w14:paraId="61C21400" w14:textId="77777777" w:rsidR="000054D4" w:rsidRPr="005F7B30" w:rsidRDefault="000054D4" w:rsidP="000054D4">
      <w:pPr>
        <w:pStyle w:val="Akapitzlist"/>
        <w:numPr>
          <w:ilvl w:val="0"/>
          <w:numId w:val="8"/>
        </w:numPr>
        <w:spacing w:after="0" w:line="23" w:lineRule="atLeast"/>
        <w:ind w:right="-2"/>
        <w:jc w:val="both"/>
        <w:rPr>
          <w:rFonts w:ascii="Lato" w:hAnsi="Lato"/>
          <w:b/>
          <w:bCs/>
          <w:color w:val="000000"/>
          <w:sz w:val="24"/>
          <w:szCs w:val="24"/>
          <w:shd w:val="clear" w:color="auto" w:fill="FFFFFF"/>
        </w:rPr>
      </w:pPr>
      <w:r w:rsidRPr="005F7B30">
        <w:rPr>
          <w:rFonts w:ascii="Lato" w:hAnsi="Lato"/>
          <w:sz w:val="24"/>
        </w:rPr>
        <w:t>sans ouvrir un compte sur le site.</w:t>
      </w:r>
    </w:p>
    <w:p w14:paraId="05B20135" w14:textId="2F0307C2" w:rsidR="00F05A91" w:rsidRPr="005F7B30" w:rsidRDefault="00F05A91" w:rsidP="001108CC">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Pour acheter un billet </w:t>
      </w:r>
      <w:r w:rsidR="0005325E" w:rsidRPr="005F7B30">
        <w:rPr>
          <w:rFonts w:ascii="Lato" w:hAnsi="Lato"/>
          <w:color w:val="000000"/>
          <w:sz w:val="24"/>
          <w:shd w:val="clear" w:color="auto" w:fill="FFFFFF"/>
        </w:rPr>
        <w:t>d’entrée</w:t>
      </w:r>
      <w:r w:rsidRPr="005F7B30">
        <w:rPr>
          <w:rFonts w:ascii="Lato" w:hAnsi="Lato"/>
          <w:color w:val="000000"/>
          <w:sz w:val="24"/>
          <w:shd w:val="clear" w:color="auto" w:fill="FFFFFF"/>
        </w:rPr>
        <w:t xml:space="preserve"> en ligne, l'acheteur doit :</w:t>
      </w:r>
    </w:p>
    <w:p w14:paraId="204065EF" w14:textId="43ABCC07" w:rsidR="004E5F35" w:rsidRPr="005F7B30" w:rsidRDefault="004E5F35" w:rsidP="001108CC">
      <w:pPr>
        <w:pStyle w:val="Akapitzlist"/>
        <w:numPr>
          <w:ilvl w:val="0"/>
          <w:numId w:val="9"/>
        </w:numPr>
        <w:spacing w:after="0" w:line="23" w:lineRule="atLeast"/>
        <w:ind w:right="-2"/>
        <w:jc w:val="both"/>
        <w:rPr>
          <w:rFonts w:ascii="Lato" w:hAnsi="Lato"/>
          <w:bCs/>
          <w:color w:val="000000"/>
          <w:sz w:val="24"/>
          <w:szCs w:val="24"/>
          <w:shd w:val="clear" w:color="auto" w:fill="FFFFFF"/>
        </w:rPr>
      </w:pPr>
      <w:r w:rsidRPr="005F7B30">
        <w:rPr>
          <w:rFonts w:ascii="Lato" w:hAnsi="Lato"/>
          <w:color w:val="000000"/>
          <w:sz w:val="24"/>
          <w:shd w:val="clear" w:color="auto" w:fill="FFFFFF"/>
        </w:rPr>
        <w:t xml:space="preserve">se rendre sur le site </w:t>
      </w:r>
      <w:r w:rsidR="00387CAA">
        <w:fldChar w:fldCharType="begin"/>
      </w:r>
      <w:r w:rsidR="00387CAA">
        <w:instrText>HYPERLINK "https://bilety.kopalnia.pl/"</w:instrText>
      </w:r>
      <w:r w:rsidR="00387CAA">
        <w:fldChar w:fldCharType="separate"/>
      </w:r>
      <w:r w:rsidR="00387CAA" w:rsidRPr="005F7B30">
        <w:rPr>
          <w:rStyle w:val="Hipercze"/>
          <w:rFonts w:ascii="Lato" w:hAnsi="Lato"/>
          <w:sz w:val="24"/>
        </w:rPr>
        <w:t>bilety.kopalnia.pl</w:t>
      </w:r>
      <w:r w:rsidR="00387CAA">
        <w:fldChar w:fldCharType="end"/>
      </w:r>
      <w:r w:rsidRPr="005F7B30">
        <w:rPr>
          <w:rFonts w:ascii="Lato" w:hAnsi="Lato"/>
          <w:color w:val="000000"/>
          <w:sz w:val="24"/>
          <w:shd w:val="clear" w:color="auto" w:fill="FFFFFF"/>
        </w:rPr>
        <w:t>,</w:t>
      </w:r>
    </w:p>
    <w:p w14:paraId="25E4B2FB" w14:textId="7DA2A3D3" w:rsidR="00F05A91" w:rsidRPr="005F7B30" w:rsidRDefault="00F66E3B" w:rsidP="001108CC">
      <w:pPr>
        <w:pStyle w:val="Akapitzlist"/>
        <w:numPr>
          <w:ilvl w:val="0"/>
          <w:numId w:val="9"/>
        </w:numPr>
        <w:spacing w:after="0" w:line="23" w:lineRule="atLeast"/>
        <w:ind w:right="-2"/>
        <w:jc w:val="both"/>
        <w:rPr>
          <w:rFonts w:ascii="Lato" w:hAnsi="Lato"/>
          <w:bCs/>
          <w:color w:val="000000"/>
          <w:sz w:val="24"/>
          <w:szCs w:val="24"/>
          <w:shd w:val="clear" w:color="auto" w:fill="FFFFFF"/>
        </w:rPr>
      </w:pPr>
      <w:r w:rsidRPr="005F7B30">
        <w:rPr>
          <w:rFonts w:ascii="Lato" w:hAnsi="Lato"/>
          <w:color w:val="000000"/>
          <w:sz w:val="24"/>
          <w:shd w:val="clear" w:color="auto" w:fill="FFFFFF"/>
        </w:rPr>
        <w:t>choisir l’option « Billets individuels » ou « Billets de groupe »,</w:t>
      </w:r>
    </w:p>
    <w:p w14:paraId="57A5A253" w14:textId="5B69806B" w:rsidR="00F05A91" w:rsidRPr="005F7B30" w:rsidRDefault="004E5F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sélectionner l'itinéraire, la date, l'heure et la langue de la visite parmi ceux qui sont disponibles (dans le cas de billets pour le Trajet touristique ou le Parcours minier),</w:t>
      </w:r>
    </w:p>
    <w:p w14:paraId="6C4685A0" w14:textId="77777777" w:rsidR="003C0B9B" w:rsidRPr="005F7B30" w:rsidRDefault="003C0B9B" w:rsidP="003C0B9B">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choisir le type de billet d’entrée que l'acheteur souhaite acheter,</w:t>
      </w:r>
    </w:p>
    <w:p w14:paraId="0E2C72CC" w14:textId="77777777" w:rsidR="00D4268A" w:rsidRPr="005F7B30" w:rsidRDefault="00D4268A" w:rsidP="00D4268A">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sélectionner son pays d'origine et saisir son numéro de bon ou son code de réduction - si l'acheteur accepte d'indiquer son pays d'origine ou dispose d’un bon valide ou d'un code de réduction,</w:t>
      </w:r>
    </w:p>
    <w:p w14:paraId="7C8B7B36" w14:textId="7F907CAC" w:rsidR="00913E35" w:rsidRPr="005F7B30" w:rsidRDefault="00913E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en cas d'achat après l'enregistrement d’un compte - se connecter à son compte,</w:t>
      </w:r>
    </w:p>
    <w:p w14:paraId="5251CD39" w14:textId="3F65BB8E" w:rsidR="000D4E64" w:rsidRPr="005F7B30" w:rsidRDefault="004E5F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en cas d'achat sans enregistrement d’un compte - fournir les coordonnées personnelles néces</w:t>
      </w:r>
      <w:r w:rsidR="0005325E" w:rsidRPr="005F7B30">
        <w:rPr>
          <w:rFonts w:ascii="Lato" w:hAnsi="Lato"/>
          <w:color w:val="000000"/>
          <w:sz w:val="24"/>
          <w:szCs w:val="24"/>
          <w:shd w:val="clear" w:color="auto" w:fill="FFFFFF"/>
        </w:rPr>
        <w:t>saires, c'est-à-dire au moins l’</w:t>
      </w:r>
      <w:r w:rsidRPr="005F7B30">
        <w:rPr>
          <w:rFonts w:ascii="Lato" w:hAnsi="Lato"/>
          <w:color w:val="000000"/>
          <w:sz w:val="24"/>
          <w:szCs w:val="24"/>
          <w:shd w:val="clear" w:color="auto" w:fill="FFFFFF"/>
        </w:rPr>
        <w:t>adresse de courriel à laquelle le billet en ligne sera envoyé et l</w:t>
      </w:r>
      <w:r w:rsidR="0005325E" w:rsidRPr="005F7B30">
        <w:rPr>
          <w:rFonts w:ascii="Lato" w:hAnsi="Lato"/>
          <w:color w:val="000000"/>
          <w:sz w:val="24"/>
          <w:szCs w:val="24"/>
          <w:shd w:val="clear" w:color="auto" w:fill="FFFFFF"/>
        </w:rPr>
        <w:t>a langue de contact, ainsi que s</w:t>
      </w:r>
      <w:r w:rsidRPr="005F7B30">
        <w:rPr>
          <w:rFonts w:ascii="Lato" w:hAnsi="Lato"/>
          <w:color w:val="000000"/>
          <w:sz w:val="24"/>
          <w:szCs w:val="24"/>
          <w:shd w:val="clear" w:color="auto" w:fill="FFFFFF"/>
        </w:rPr>
        <w:t>es prénom et nom - en cas d'achat d'un billet pour le Parcours minier ;</w:t>
      </w:r>
    </w:p>
    <w:p w14:paraId="05111948" w14:textId="7E0F049D" w:rsidR="004E5F35" w:rsidRPr="005F7B30" w:rsidRDefault="004760F8"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 xml:space="preserve"> si une facture est demandée, indiquer les autres coordonnées nécessaires, dont ses prénom et nom </w:t>
      </w:r>
      <w:r w:rsidRPr="005F7B30">
        <w:rPr>
          <w:rFonts w:ascii="Lato" w:hAnsi="Lato"/>
          <w:sz w:val="24"/>
          <w:szCs w:val="24"/>
        </w:rPr>
        <w:t xml:space="preserve">et dans le cas d'un travailleur indépendant, également sa </w:t>
      </w:r>
      <w:r w:rsidRPr="005F7B30">
        <w:rPr>
          <w:rFonts w:ascii="Lato" w:hAnsi="Lato"/>
          <w:sz w:val="24"/>
          <w:szCs w:val="24"/>
        </w:rPr>
        <w:lastRenderedPageBreak/>
        <w:t>raison sociale, son numéro d'identification fiscale et l'adresse du siège permanent de l'entreprise</w:t>
      </w:r>
      <w:r w:rsidRPr="005F7B30">
        <w:rPr>
          <w:rFonts w:ascii="Lato" w:hAnsi="Lato"/>
          <w:color w:val="000000"/>
          <w:sz w:val="24"/>
          <w:szCs w:val="24"/>
          <w:shd w:val="clear" w:color="auto" w:fill="FFFFFF"/>
        </w:rPr>
        <w:t>,</w:t>
      </w:r>
    </w:p>
    <w:p w14:paraId="542B0128" w14:textId="7F827136" w:rsidR="005236B3" w:rsidRPr="005F7B30" w:rsidRDefault="4F6CB219"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sz w:val="24"/>
          <w:szCs w:val="24"/>
        </w:rPr>
        <w:t>accepter le Règlement de visite de la Mine de Sel « Wieliczka », de l'Exposition souterraine du Musée des Salines cracoviennes et de la Tour de graduation, les Conditions générales d’utilisation des services électroniques et les présentes Conditions,</w:t>
      </w:r>
      <w:r w:rsidRPr="005F7B30">
        <w:rPr>
          <w:rFonts w:ascii="Lato" w:hAnsi="Lato"/>
          <w:color w:val="000000" w:themeColor="text1"/>
          <w:sz w:val="24"/>
          <w:szCs w:val="24"/>
        </w:rPr>
        <w:t xml:space="preserve"> </w:t>
      </w:r>
    </w:p>
    <w:p w14:paraId="2EDA4D62" w14:textId="77777777" w:rsidR="00A20DF1" w:rsidRPr="00A20DF1" w:rsidRDefault="00A20DF1" w:rsidP="00A20DF1">
      <w:pPr>
        <w:pStyle w:val="Akapitzlist"/>
        <w:numPr>
          <w:ilvl w:val="0"/>
          <w:numId w:val="9"/>
        </w:numPr>
        <w:spacing w:after="0" w:line="23" w:lineRule="atLeast"/>
        <w:ind w:right="-2"/>
        <w:jc w:val="both"/>
        <w:rPr>
          <w:rFonts w:ascii="Lato" w:hAnsi="Lato"/>
          <w:color w:val="000000"/>
          <w:sz w:val="24"/>
          <w:szCs w:val="24"/>
          <w:shd w:val="clear" w:color="auto" w:fill="FFFFFF"/>
        </w:rPr>
      </w:pPr>
      <w:r w:rsidRPr="00A20DF1">
        <w:rPr>
          <w:rFonts w:ascii="Lato" w:hAnsi="Lato"/>
          <w:color w:val="000000" w:themeColor="text1"/>
          <w:sz w:val="24"/>
        </w:rPr>
        <w:t xml:space="preserve">accepter la déclaration contenant la demande d'exécution de la prestation avant l'expiration du délai de résiliation du contrat, dans le cas où l'achat est effectué par un consommateur et où la date choisie pour la prestation touristique ou l’utilisation du parking  tombe avant l'expiration du délai légal de résiliation du contrat,  </w:t>
      </w:r>
    </w:p>
    <w:p w14:paraId="4A3E2C16" w14:textId="7F40EEE5" w:rsidR="00E32257" w:rsidRPr="005F7B30" w:rsidRDefault="00D4268A" w:rsidP="00D4268A">
      <w:pPr>
        <w:pStyle w:val="Akapitzlist"/>
        <w:numPr>
          <w:ilvl w:val="0"/>
          <w:numId w:val="9"/>
        </w:numPr>
        <w:spacing w:after="0" w:line="23" w:lineRule="atLeast"/>
        <w:ind w:right="-2"/>
        <w:jc w:val="both"/>
        <w:rPr>
          <w:rFonts w:ascii="Lato" w:hAnsi="Lato"/>
          <w:color w:val="000000" w:themeColor="text1"/>
          <w:sz w:val="24"/>
          <w:szCs w:val="24"/>
        </w:rPr>
      </w:pPr>
      <w:r w:rsidRPr="005F7B30">
        <w:rPr>
          <w:rFonts w:ascii="Lato" w:hAnsi="Lato"/>
          <w:color w:val="000000" w:themeColor="text1"/>
          <w:sz w:val="24"/>
        </w:rPr>
        <w:t>dans le cas d'un achat sans enregistrement, valider par voie électronique l'exactitude de l'adresse de courriel fournie en saisissant le code PIN envoyé à cette adresse,</w:t>
      </w:r>
      <w:r w:rsidR="0060122A" w:rsidRPr="005F7B30">
        <w:rPr>
          <w:rFonts w:ascii="Lato" w:hAnsi="Lato"/>
          <w:color w:val="000000" w:themeColor="text1"/>
          <w:sz w:val="24"/>
          <w:szCs w:val="24"/>
        </w:rPr>
        <w:t xml:space="preserve">  </w:t>
      </w:r>
    </w:p>
    <w:p w14:paraId="40E9538D" w14:textId="72DA11C8" w:rsidR="00B64BF9" w:rsidRPr="005F7B30" w:rsidRDefault="00AD5D1B" w:rsidP="001108CC">
      <w:pPr>
        <w:pStyle w:val="Akapitzlist"/>
        <w:numPr>
          <w:ilvl w:val="0"/>
          <w:numId w:val="9"/>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 xml:space="preserve"> </w:t>
      </w:r>
      <w:r w:rsidR="003C0B9B" w:rsidRPr="005F7B30">
        <w:rPr>
          <w:rFonts w:ascii="Lato" w:hAnsi="Lato"/>
          <w:color w:val="000000"/>
          <w:sz w:val="24"/>
          <w:szCs w:val="24"/>
          <w:shd w:val="clear" w:color="auto" w:fill="FFFFFF"/>
        </w:rPr>
        <w:t xml:space="preserve">payer les billets achetés via l’opérateur de paiement rapide PayU </w:t>
      </w:r>
      <w:r w:rsidR="003C0B9B" w:rsidRPr="005F7B30">
        <w:rPr>
          <w:rFonts w:ascii="Lato" w:hAnsi="Lato"/>
          <w:color w:val="000000"/>
          <w:sz w:val="24"/>
          <w:szCs w:val="24"/>
          <w:bdr w:val="nil"/>
          <w:shd w:val="clear" w:color="auto" w:fill="FFFFFF"/>
        </w:rPr>
        <w:t>S.A. (</w:t>
      </w:r>
      <w:r w:rsidR="003C0B9B" w:rsidRPr="005F7B30">
        <w:rPr>
          <w:rFonts w:ascii="Lato" w:hAnsi="Lato"/>
          <w:color w:val="000000" w:themeColor="text1"/>
          <w:sz w:val="24"/>
          <w:szCs w:val="24"/>
        </w:rPr>
        <w:t>sauf dans le cas d'un échange de bon</w:t>
      </w:r>
      <w:r w:rsidR="003C0B9B" w:rsidRPr="005F7B30">
        <w:rPr>
          <w:rFonts w:ascii="Lato" w:hAnsi="Lato"/>
          <w:color w:val="000000"/>
          <w:sz w:val="24"/>
          <w:szCs w:val="24"/>
          <w:shd w:val="clear" w:color="auto" w:fill="FFFFFF"/>
        </w:rPr>
        <w:t>).</w:t>
      </w:r>
    </w:p>
    <w:p w14:paraId="0DF8FCD6" w14:textId="77777777" w:rsidR="000054D4" w:rsidRPr="005F7B30" w:rsidRDefault="000054D4" w:rsidP="000054D4">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Une fois le paiement effectué</w:t>
      </w:r>
      <w:r w:rsidRPr="005F7B30">
        <w:rPr>
          <w:rFonts w:ascii="Lato" w:hAnsi="Lato"/>
          <w:color w:val="000000" w:themeColor="text1"/>
          <w:sz w:val="24"/>
        </w:rPr>
        <w:t xml:space="preserve"> ou le numéro du bon indiqué et les données nécessaires fournies, </w:t>
      </w:r>
      <w:r w:rsidRPr="005F7B30">
        <w:rPr>
          <w:rFonts w:ascii="Lato" w:hAnsi="Lato"/>
          <w:color w:val="000000"/>
          <w:sz w:val="24"/>
          <w:shd w:val="clear" w:color="auto" w:fill="FFFFFF"/>
        </w:rPr>
        <w:t xml:space="preserve"> l'acheteur reçoit automatiquement le billet acheté en ligne à l'adresse de courriel fournie lors de la création de son compte ou lors de l'achat. La réception du billet en ligne constitue une confirmation de la conclusion du contrat de vente en ligne.</w:t>
      </w:r>
    </w:p>
    <w:p w14:paraId="66E58EDD" w14:textId="7522CF57" w:rsidR="005236B3" w:rsidRPr="005F7B30" w:rsidRDefault="46EE8F56" w:rsidP="00A83601">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themeColor="text1"/>
          <w:sz w:val="24"/>
        </w:rPr>
        <w:t xml:space="preserve">Pour acheter un billet </w:t>
      </w:r>
      <w:r w:rsidR="0005325E" w:rsidRPr="005F7B30">
        <w:rPr>
          <w:rFonts w:ascii="Lato" w:hAnsi="Lato"/>
          <w:color w:val="000000" w:themeColor="text1"/>
          <w:sz w:val="24"/>
        </w:rPr>
        <w:t>d’entrée</w:t>
      </w:r>
      <w:r w:rsidRPr="005F7B30">
        <w:rPr>
          <w:rFonts w:ascii="Lato" w:hAnsi="Lato"/>
          <w:color w:val="000000" w:themeColor="text1"/>
          <w:sz w:val="24"/>
        </w:rPr>
        <w:t xml:space="preserve"> au distributeur de billets, l'acheteur doit :</w:t>
      </w:r>
    </w:p>
    <w:p w14:paraId="444A2256" w14:textId="77777777" w:rsidR="005236B3" w:rsidRPr="005F7B30" w:rsidRDefault="005236B3" w:rsidP="00A83601">
      <w:pPr>
        <w:pStyle w:val="Akapitzlist"/>
        <w:numPr>
          <w:ilvl w:val="0"/>
          <w:numId w:val="25"/>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sélectionner le billet de visite qu'il souhaite acheter,</w:t>
      </w:r>
    </w:p>
    <w:p w14:paraId="724557D0" w14:textId="77777777" w:rsidR="003C0B9B" w:rsidRPr="005F7B30" w:rsidRDefault="003C0B9B" w:rsidP="003C0B9B">
      <w:pPr>
        <w:pStyle w:val="Akapitzlist"/>
        <w:numPr>
          <w:ilvl w:val="0"/>
          <w:numId w:val="25"/>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sélectionner l'heure et la langue de la visite parmi ceux qui sont disponibles (dans le cas de billets pour le Trajet touristique),</w:t>
      </w:r>
    </w:p>
    <w:p w14:paraId="4EF39EC7" w14:textId="340FDAF9" w:rsidR="005236B3" w:rsidRPr="005F7B30" w:rsidRDefault="005236B3" w:rsidP="00A83601">
      <w:pPr>
        <w:pStyle w:val="Akapitzlist"/>
        <w:numPr>
          <w:ilvl w:val="0"/>
          <w:numId w:val="25"/>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choisir le type de billet </w:t>
      </w:r>
      <w:r w:rsidR="0005325E" w:rsidRPr="005F7B30">
        <w:rPr>
          <w:rFonts w:ascii="Lato" w:hAnsi="Lato"/>
          <w:color w:val="000000"/>
          <w:sz w:val="24"/>
          <w:shd w:val="clear" w:color="auto" w:fill="FFFFFF"/>
        </w:rPr>
        <w:t>qu’il</w:t>
      </w:r>
      <w:r w:rsidRPr="005F7B30">
        <w:rPr>
          <w:rFonts w:ascii="Lato" w:hAnsi="Lato"/>
          <w:color w:val="000000"/>
          <w:sz w:val="24"/>
          <w:shd w:val="clear" w:color="auto" w:fill="FFFFFF"/>
        </w:rPr>
        <w:t xml:space="preserve"> souhaite acheter,</w:t>
      </w:r>
    </w:p>
    <w:p w14:paraId="1AA02B02" w14:textId="77777777" w:rsidR="003C0B9B" w:rsidRPr="005F7B30" w:rsidRDefault="003C0B9B" w:rsidP="003C0B9B">
      <w:pPr>
        <w:pStyle w:val="Akapitzlist"/>
        <w:numPr>
          <w:ilvl w:val="0"/>
          <w:numId w:val="25"/>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sélectionner son pays d'origine et saisir son code de réduction - si l'acheteur accepte d'indiquer son pays d'origine ou dispose d'un code de réduction,</w:t>
      </w:r>
    </w:p>
    <w:p w14:paraId="0D9EB10A" w14:textId="77777777" w:rsidR="003C0B9B" w:rsidRPr="005F7B30" w:rsidRDefault="003C0B9B" w:rsidP="003C0B9B">
      <w:pPr>
        <w:pStyle w:val="Akapitzlist"/>
        <w:numPr>
          <w:ilvl w:val="0"/>
          <w:numId w:val="25"/>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hd w:val="clear" w:color="auto" w:fill="FFFFFF"/>
        </w:rPr>
        <w:t>effectuer le paiement des billets achetés par l'intermédiaire de l’opérateur de paiement rapide</w:t>
      </w:r>
      <w:r w:rsidRPr="005F7B30">
        <w:rPr>
          <w:rFonts w:ascii="Lato" w:hAnsi="Lato"/>
          <w:color w:val="000000" w:themeColor="text1"/>
          <w:sz w:val="24"/>
        </w:rPr>
        <w:t xml:space="preserve"> Centrum Elektronicznych Usług Płatniczych eService sp. z o.o.</w:t>
      </w:r>
      <w:r w:rsidRPr="005F7B30">
        <w:rPr>
          <w:rFonts w:ascii="Lato" w:hAnsi="Lato"/>
          <w:color w:val="000000"/>
          <w:sz w:val="24"/>
          <w:shd w:val="clear" w:color="auto" w:fill="FFFFFF"/>
        </w:rPr>
        <w:t xml:space="preserve"> </w:t>
      </w:r>
    </w:p>
    <w:p w14:paraId="39A653F9" w14:textId="3CF039FE" w:rsidR="000054D4" w:rsidRPr="005F7B30" w:rsidRDefault="003C0B9B" w:rsidP="000054D4">
      <w:pPr>
        <w:pStyle w:val="Akapitzlist"/>
        <w:numPr>
          <w:ilvl w:val="0"/>
          <w:numId w:val="1"/>
        </w:numPr>
        <w:tabs>
          <w:tab w:val="left" w:pos="567"/>
        </w:tabs>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Une fois le paiement effectué et les données nécessaires fournies, l'acheteur reçoit le billet d’entrée acheté au distributeur sous forme d’une impression papier.</w:t>
      </w:r>
    </w:p>
    <w:p w14:paraId="170325D0" w14:textId="661B1FF8" w:rsidR="00DA6916" w:rsidRPr="005F7B30" w:rsidRDefault="00DA6916" w:rsidP="000054D4">
      <w:pPr>
        <w:pStyle w:val="Akapitzlist"/>
        <w:numPr>
          <w:ilvl w:val="0"/>
          <w:numId w:val="1"/>
        </w:numPr>
        <w:tabs>
          <w:tab w:val="left" w:pos="567"/>
        </w:tabs>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En achetant un billet </w:t>
      </w:r>
      <w:r w:rsidR="0005325E" w:rsidRPr="005F7B30">
        <w:rPr>
          <w:rFonts w:ascii="Lato" w:hAnsi="Lato"/>
          <w:color w:val="000000"/>
          <w:sz w:val="24"/>
          <w:shd w:val="clear" w:color="auto" w:fill="FFFFFF"/>
        </w:rPr>
        <w:t>d’entrée</w:t>
      </w:r>
      <w:r w:rsidRPr="005F7B30">
        <w:rPr>
          <w:rFonts w:ascii="Lato" w:hAnsi="Lato"/>
          <w:color w:val="000000"/>
          <w:sz w:val="24"/>
          <w:shd w:val="clear" w:color="auto" w:fill="FFFFFF"/>
        </w:rPr>
        <w:t xml:space="preserve"> au distributeur de billets, l'acheteur accepte le Règlement de visite de la Mine de Sel « Wieliczka », de l'Exposition souterraine du Musée des salines cracoviennes et de la Tour de graduation ainsi que les présentes </w:t>
      </w:r>
      <w:r w:rsidRPr="005F7B30">
        <w:rPr>
          <w:rFonts w:ascii="Lato" w:hAnsi="Lato"/>
          <w:color w:val="000000"/>
          <w:sz w:val="24"/>
          <w:szCs w:val="24"/>
          <w:shd w:val="clear" w:color="auto" w:fill="FFFFFF"/>
        </w:rPr>
        <w:t xml:space="preserve">Conditions. Le contenu des règlements et conditions susmentionnés peut être consulté aux guichets ou sur le site internet </w:t>
      </w:r>
      <w:r>
        <w:fldChar w:fldCharType="begin"/>
      </w:r>
      <w:r>
        <w:instrText>HYPERLINK "http://www.kopalnia.pl"</w:instrText>
      </w:r>
      <w:r>
        <w:fldChar w:fldCharType="separate"/>
      </w:r>
      <w:r w:rsidRPr="005F7B30">
        <w:rPr>
          <w:rStyle w:val="Hipercze"/>
          <w:rFonts w:ascii="Lato" w:hAnsi="Lato"/>
          <w:sz w:val="24"/>
          <w:szCs w:val="24"/>
          <w:shd w:val="clear" w:color="auto" w:fill="FFFFFF"/>
        </w:rPr>
        <w:t>www.kopalnia.pl</w:t>
      </w:r>
      <w:r>
        <w:fldChar w:fldCharType="end"/>
      </w:r>
      <w:r w:rsidRPr="005F7B30">
        <w:rPr>
          <w:rFonts w:ascii="Lato" w:hAnsi="Lato"/>
          <w:sz w:val="24"/>
          <w:szCs w:val="24"/>
        </w:rPr>
        <w:t xml:space="preserve"> dans l’onglet « Règlements »</w:t>
      </w:r>
      <w:r w:rsidRPr="005F7B30">
        <w:rPr>
          <w:rFonts w:ascii="Lato" w:hAnsi="Lato"/>
          <w:color w:val="000000"/>
          <w:sz w:val="24"/>
          <w:szCs w:val="24"/>
          <w:shd w:val="clear" w:color="auto" w:fill="FFFFFF"/>
        </w:rPr>
        <w:t>.</w:t>
      </w:r>
    </w:p>
    <w:p w14:paraId="34432BA9" w14:textId="6CE090A6" w:rsidR="00F66E3B" w:rsidRPr="005F7B30" w:rsidRDefault="00F66E3B" w:rsidP="001108CC">
      <w:pPr>
        <w:pStyle w:val="Akapitzlist"/>
        <w:spacing w:after="0" w:line="23" w:lineRule="atLeast"/>
        <w:ind w:left="426" w:right="-2"/>
        <w:jc w:val="both"/>
        <w:rPr>
          <w:rFonts w:ascii="Lato" w:hAnsi="Lato"/>
          <w:color w:val="000000"/>
          <w:sz w:val="24"/>
          <w:szCs w:val="24"/>
          <w:shd w:val="clear" w:color="auto" w:fill="FFFFFF"/>
        </w:rPr>
      </w:pPr>
    </w:p>
    <w:p w14:paraId="32EC20D1" w14:textId="77777777" w:rsidR="00241F3E" w:rsidRPr="005F7B30" w:rsidRDefault="001167D8"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6</w:t>
      </w:r>
    </w:p>
    <w:p w14:paraId="452B11C8" w14:textId="3CA8CDCE" w:rsidR="007E3111" w:rsidRPr="005F7B30" w:rsidRDefault="007E3111"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Règles de vente des bons</w:t>
      </w:r>
    </w:p>
    <w:p w14:paraId="35E05175" w14:textId="38F9D24D" w:rsidR="007A5915" w:rsidRPr="005F7B30" w:rsidRDefault="00183AA4" w:rsidP="003C0B9B">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L'acheteur a la possibilité d'acheter un bon échangeable contre :</w:t>
      </w:r>
    </w:p>
    <w:p w14:paraId="0CF80668" w14:textId="319E853C" w:rsidR="007A5915" w:rsidRPr="005F7B30" w:rsidRDefault="00183AA4" w:rsidP="003C0B9B">
      <w:pPr>
        <w:pStyle w:val="Akapitzlist"/>
        <w:numPr>
          <w:ilvl w:val="0"/>
          <w:numId w:val="23"/>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un billet normal pour une visite du Trajet touristique,</w:t>
      </w:r>
    </w:p>
    <w:p w14:paraId="1AFCE134" w14:textId="35108D4C" w:rsidR="007A5915" w:rsidRPr="005F7B30" w:rsidRDefault="007A5915" w:rsidP="003C0B9B">
      <w:pPr>
        <w:pStyle w:val="Akapitzlist"/>
        <w:numPr>
          <w:ilvl w:val="0"/>
          <w:numId w:val="23"/>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un billet normal pour une visite du Parcours minier.</w:t>
      </w:r>
    </w:p>
    <w:p w14:paraId="5413203B" w14:textId="54E922F0" w:rsidR="000054D4" w:rsidRPr="005F7B30" w:rsidRDefault="000054D4" w:rsidP="000054D4">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Le bon peut être acheté aux guichets ou via le service en ligne.</w:t>
      </w:r>
    </w:p>
    <w:p w14:paraId="7CC86786" w14:textId="77777777" w:rsidR="000054D4" w:rsidRPr="005F7B30" w:rsidRDefault="000054D4" w:rsidP="000054D4">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Pour acheter un bon pour une visite du Trajet touristique ou du Parcours minier via le service en ligne, l'acheteur doit :</w:t>
      </w:r>
    </w:p>
    <w:p w14:paraId="1A8F9C85" w14:textId="738E4EFF" w:rsidR="008257DC" w:rsidRPr="005F7B30" w:rsidRDefault="008257DC" w:rsidP="003C0B9B">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5F7B30">
        <w:rPr>
          <w:rFonts w:ascii="Lato" w:hAnsi="Lato"/>
          <w:color w:val="000000"/>
          <w:sz w:val="24"/>
          <w:szCs w:val="24"/>
          <w:shd w:val="clear" w:color="auto" w:fill="FFFFFF"/>
        </w:rPr>
        <w:t xml:space="preserve">se rendre sur le site </w:t>
      </w:r>
      <w:r w:rsidR="00387CAA">
        <w:fldChar w:fldCharType="begin"/>
      </w:r>
      <w:r w:rsidR="00387CAA">
        <w:instrText>HYPERLINK "https://bilety.kopalnia.pl/"</w:instrText>
      </w:r>
      <w:r w:rsidR="00387CAA">
        <w:fldChar w:fldCharType="separate"/>
      </w:r>
      <w:r w:rsidR="00387CAA" w:rsidRPr="005F7B30">
        <w:rPr>
          <w:rStyle w:val="Hipercze"/>
          <w:rFonts w:ascii="Lato" w:hAnsi="Lato"/>
          <w:sz w:val="24"/>
        </w:rPr>
        <w:t>bilety.kopalnia.pl</w:t>
      </w:r>
      <w:r w:rsidR="00387CAA">
        <w:fldChar w:fldCharType="end"/>
      </w:r>
      <w:r w:rsidRPr="005F7B30">
        <w:rPr>
          <w:rFonts w:ascii="Lato" w:hAnsi="Lato"/>
          <w:color w:val="000000"/>
          <w:sz w:val="24"/>
          <w:szCs w:val="24"/>
          <w:shd w:val="clear" w:color="auto" w:fill="FFFFFF"/>
        </w:rPr>
        <w:t>,</w:t>
      </w:r>
    </w:p>
    <w:p w14:paraId="12745D15" w14:textId="429F0826" w:rsidR="008257DC" w:rsidRPr="005F7B30" w:rsidRDefault="008257DC"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lastRenderedPageBreak/>
        <w:t>choisir l’option « Billets individuels »,</w:t>
      </w:r>
    </w:p>
    <w:p w14:paraId="0ED5514A" w14:textId="7ECDA58D" w:rsidR="00365658" w:rsidRPr="005F7B30" w:rsidRDefault="00365658" w:rsidP="003C0B9B">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5F7B30">
        <w:rPr>
          <w:rFonts w:ascii="Lato" w:hAnsi="Lato"/>
          <w:color w:val="000000"/>
          <w:sz w:val="24"/>
          <w:szCs w:val="24"/>
          <w:shd w:val="clear" w:color="auto" w:fill="FFFFFF"/>
        </w:rPr>
        <w:t>choisir l’option « Acheter un bon »,</w:t>
      </w:r>
    </w:p>
    <w:p w14:paraId="1225E1F5" w14:textId="01A3557A" w:rsidR="008257DC" w:rsidRPr="005F7B30" w:rsidRDefault="008257DC" w:rsidP="003C0B9B">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5F7B30">
        <w:rPr>
          <w:rFonts w:ascii="Lato" w:hAnsi="Lato"/>
          <w:color w:val="000000"/>
          <w:sz w:val="24"/>
          <w:szCs w:val="24"/>
          <w:shd w:val="clear" w:color="auto" w:fill="FFFFFF"/>
        </w:rPr>
        <w:t>choisir le type de bon qu’il souhaite acheter,</w:t>
      </w:r>
    </w:p>
    <w:p w14:paraId="525A41EE" w14:textId="57993870" w:rsidR="008257DC" w:rsidRPr="005F7B30" w:rsidRDefault="008257DC"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indiquer son code de réduction - s’il en possède un,</w:t>
      </w:r>
    </w:p>
    <w:p w14:paraId="6BA01DB3" w14:textId="77777777" w:rsidR="008257DC" w:rsidRPr="005F7B30" w:rsidRDefault="008257DC"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en cas d’achat après enregistrement d’un compte - se connecter à son compte,</w:t>
      </w:r>
    </w:p>
    <w:p w14:paraId="78A05ED9" w14:textId="7C7A56C5" w:rsidR="008257DC" w:rsidRPr="005F7B30" w:rsidRDefault="008257DC"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 xml:space="preserve">dans le cas d'un achat sans enregistrement, fournir au moins l'adresse de courriel à laquelle le bon sera envoyé et la langue dans laquelle il pourra être contacté, et si une facture est demandée, d'autres informations, dont ses prénom et nom, </w:t>
      </w:r>
      <w:r w:rsidRPr="005F7B30">
        <w:rPr>
          <w:rFonts w:ascii="Lato" w:hAnsi="Lato"/>
          <w:sz w:val="24"/>
          <w:szCs w:val="24"/>
        </w:rPr>
        <w:t>et dans le cas d'un travailleur indépendant, également sa raison sociale, son numéro d'identification fiscale et l'adresse du siège permanent de l'entreprise</w:t>
      </w:r>
      <w:r w:rsidRPr="005F7B30">
        <w:rPr>
          <w:rFonts w:ascii="Lato" w:hAnsi="Lato"/>
          <w:color w:val="000000"/>
          <w:sz w:val="24"/>
          <w:szCs w:val="24"/>
          <w:shd w:val="clear" w:color="auto" w:fill="FFFFFF"/>
        </w:rPr>
        <w:t>,</w:t>
      </w:r>
    </w:p>
    <w:p w14:paraId="3B63B0BB" w14:textId="3A686227" w:rsidR="008257DC" w:rsidRPr="005F7B30" w:rsidRDefault="008257DC"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sz w:val="24"/>
          <w:szCs w:val="24"/>
        </w:rPr>
        <w:t>accepter le Règlement de visite de la Mine de Sel « Wieliczka », de l’Exposition souterraine du Musée des Salines cracoviennes de Wieliczka et de la Tour de graduation, les Conditions générales d'utilisation des services par voie électronique ainsi que les présentes Conditions,</w:t>
      </w:r>
    </w:p>
    <w:p w14:paraId="5A90CDFC" w14:textId="56BDB8CD" w:rsidR="004C2804" w:rsidRPr="005F7B30" w:rsidRDefault="004C2804" w:rsidP="004C2804">
      <w:pPr>
        <w:pStyle w:val="Akapitzlist"/>
        <w:numPr>
          <w:ilvl w:val="0"/>
          <w:numId w:val="27"/>
        </w:numPr>
        <w:spacing w:after="0" w:line="23" w:lineRule="atLeast"/>
        <w:ind w:right="-2"/>
        <w:jc w:val="both"/>
        <w:rPr>
          <w:rFonts w:ascii="Lato" w:hAnsi="Lato"/>
          <w:color w:val="000000" w:themeColor="text1"/>
          <w:sz w:val="24"/>
          <w:szCs w:val="24"/>
        </w:rPr>
      </w:pPr>
      <w:r w:rsidRPr="005F7B30">
        <w:rPr>
          <w:rFonts w:ascii="Lato" w:hAnsi="Lato"/>
          <w:color w:val="000000" w:themeColor="text1"/>
          <w:sz w:val="24"/>
        </w:rPr>
        <w:t>dans le cas d'un achat sans enregistrement, valider par voie électronique l'exactitude de l'adresse de courriel fournie en saisissant le code PIN envoyé à cette adresse,</w:t>
      </w:r>
    </w:p>
    <w:p w14:paraId="2B3596B6" w14:textId="77777777" w:rsidR="003C0B9B" w:rsidRPr="005F7B30" w:rsidRDefault="003C0B9B" w:rsidP="003C0B9B">
      <w:pPr>
        <w:pStyle w:val="Akapitzlist"/>
        <w:numPr>
          <w:ilvl w:val="0"/>
          <w:numId w:val="27"/>
        </w:numPr>
        <w:spacing w:after="0" w:line="23" w:lineRule="atLeast"/>
        <w:ind w:right="-2"/>
        <w:jc w:val="both"/>
        <w:rPr>
          <w:rFonts w:ascii="Lato" w:hAnsi="Lato"/>
          <w:color w:val="000000"/>
          <w:sz w:val="24"/>
          <w:szCs w:val="24"/>
          <w:shd w:val="clear" w:color="auto" w:fill="FFFFFF"/>
        </w:rPr>
      </w:pPr>
      <w:r w:rsidRPr="005F7B30">
        <w:rPr>
          <w:rFonts w:ascii="Lato" w:hAnsi="Lato"/>
          <w:color w:val="000000"/>
          <w:sz w:val="24"/>
          <w:szCs w:val="24"/>
          <w:shd w:val="clear" w:color="auto" w:fill="FFFFFF"/>
        </w:rPr>
        <w:t>payer le bon acheté via l’opérateur de paiement rapide PayU S.A.</w:t>
      </w:r>
    </w:p>
    <w:p w14:paraId="59EFB733" w14:textId="77777777" w:rsidR="000054D4" w:rsidRPr="005F7B30" w:rsidRDefault="000054D4" w:rsidP="000054D4">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L'acheteur reçoit automatiquement le bon acheté par l'intermédiaire du service en ligne à l'adresse de courriel fournie lors de l'enregistrement de son compte ou de l’achat. La réception du bon constitue une confirmation de la conclusion du contrat de vente en ligne.</w:t>
      </w:r>
    </w:p>
    <w:p w14:paraId="592E2FE1" w14:textId="1007077F" w:rsidR="00753065" w:rsidRPr="005F7B30" w:rsidRDefault="00753065" w:rsidP="00753065">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Si le bon est acheté à un guichet, l'acheteur reçoit le bon sous la forme d'une impression papier.</w:t>
      </w:r>
    </w:p>
    <w:p w14:paraId="6F7A68D7" w14:textId="474C5EFA" w:rsidR="007A5915" w:rsidRPr="005F7B30" w:rsidRDefault="00183AA4" w:rsidP="00A83601">
      <w:pPr>
        <w:pStyle w:val="Akapitzlist"/>
        <w:numPr>
          <w:ilvl w:val="0"/>
          <w:numId w:val="21"/>
        </w:numPr>
        <w:spacing w:after="0" w:line="23" w:lineRule="atLeast"/>
        <w:ind w:left="426" w:right="-2" w:hanging="426"/>
        <w:jc w:val="both"/>
        <w:rPr>
          <w:rStyle w:val="Brak"/>
          <w:rFonts w:ascii="Lato" w:hAnsi="Lato"/>
          <w:color w:val="000000"/>
          <w:sz w:val="24"/>
          <w:szCs w:val="24"/>
          <w:shd w:val="clear" w:color="auto" w:fill="FFFFFF"/>
        </w:rPr>
      </w:pPr>
      <w:r w:rsidRPr="005F7B30">
        <w:rPr>
          <w:rFonts w:ascii="Lato" w:hAnsi="Lato"/>
          <w:color w:val="000000"/>
          <w:sz w:val="24"/>
          <w:shd w:val="clear" w:color="auto" w:fill="FFFFFF"/>
        </w:rPr>
        <w:t xml:space="preserve">Le bon acheté </w:t>
      </w:r>
      <w:r w:rsidRPr="005F7B30">
        <w:rPr>
          <w:rStyle w:val="Brak"/>
          <w:rFonts w:ascii="Lato" w:hAnsi="Lato"/>
          <w:sz w:val="24"/>
          <w:shd w:val="clear" w:color="auto" w:fill="FFFFFF"/>
        </w:rPr>
        <w:t>peut être échangé contre un billet :</w:t>
      </w:r>
    </w:p>
    <w:p w14:paraId="48286701" w14:textId="77777777" w:rsidR="000054D4" w:rsidRPr="005F7B30" w:rsidRDefault="000054D4" w:rsidP="000054D4">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5F7B30">
        <w:rPr>
          <w:rStyle w:val="Brak"/>
          <w:rFonts w:ascii="Lato" w:hAnsi="Lato"/>
          <w:sz w:val="24"/>
          <w:shd w:val="clear" w:color="auto" w:fill="FFFFFF"/>
        </w:rPr>
        <w:t>via le service en ligne en indiquant le numéro du bon au moment de l'achat,</w:t>
      </w:r>
    </w:p>
    <w:p w14:paraId="42521067" w14:textId="4D82CB80" w:rsidR="007A5915" w:rsidRPr="005F7B30" w:rsidRDefault="00EE0433" w:rsidP="00A83601">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5F7B30">
        <w:rPr>
          <w:rStyle w:val="Brak"/>
          <w:rFonts w:ascii="Lato" w:hAnsi="Lato"/>
          <w:sz w:val="24"/>
          <w:shd w:val="clear" w:color="auto" w:fill="FFFFFF"/>
        </w:rPr>
        <w:t>a</w:t>
      </w:r>
      <w:r w:rsidR="00183AA4" w:rsidRPr="005F7B30">
        <w:rPr>
          <w:rStyle w:val="Brak"/>
          <w:rFonts w:ascii="Lato" w:hAnsi="Lato"/>
          <w:sz w:val="24"/>
          <w:shd w:val="clear" w:color="auto" w:fill="FFFFFF"/>
        </w:rPr>
        <w:t>ux guichets</w:t>
      </w:r>
      <w:r w:rsidR="00183AA4" w:rsidRPr="005F7B30">
        <w:rPr>
          <w:rFonts w:ascii="Lato" w:hAnsi="Lato"/>
          <w:color w:val="000000"/>
          <w:sz w:val="24"/>
          <w:bdr w:val="nil"/>
        </w:rPr>
        <w:t xml:space="preserve"> </w:t>
      </w:r>
      <w:r w:rsidR="00183AA4" w:rsidRPr="005F7B30">
        <w:rPr>
          <w:rFonts w:ascii="Lato" w:hAnsi="Lato"/>
          <w:sz w:val="24"/>
          <w:shd w:val="clear" w:color="auto" w:fill="FFFFFF"/>
        </w:rPr>
        <w:t>situés 10 rue Daniłowicza à Wieliczka,</w:t>
      </w:r>
      <w:r w:rsidR="00183AA4" w:rsidRPr="005F7B30">
        <w:rPr>
          <w:rStyle w:val="Brak"/>
          <w:rFonts w:ascii="Lato" w:hAnsi="Lato"/>
          <w:sz w:val="24"/>
          <w:shd w:val="clear" w:color="auto" w:fill="FFFFFF"/>
        </w:rPr>
        <w:t xml:space="preserve"> dans le cas d'un bon pour une visite du Trajet touristique (uniquement le jour de la visite),</w:t>
      </w:r>
    </w:p>
    <w:p w14:paraId="1094A694" w14:textId="60570371" w:rsidR="007A5915" w:rsidRPr="005F7B30" w:rsidRDefault="007A5915" w:rsidP="00A83601">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5F7B30">
        <w:rPr>
          <w:rFonts w:ascii="Lato" w:hAnsi="Lato"/>
          <w:sz w:val="24"/>
          <w:shd w:val="clear" w:color="auto" w:fill="FFFFFF"/>
        </w:rPr>
        <w:t>aux guichets situés 9 place Kościuszki à Wieliczka, dans le cas d'un bon pour une visite du Parcours minier (uniquement le jour de la visite)</w:t>
      </w:r>
      <w:r w:rsidRPr="005F7B30">
        <w:rPr>
          <w:rStyle w:val="Brak"/>
          <w:rFonts w:ascii="Lato" w:hAnsi="Lato"/>
          <w:sz w:val="24"/>
          <w:shd w:val="clear" w:color="auto" w:fill="FFFFFF"/>
        </w:rPr>
        <w:t>.</w:t>
      </w:r>
    </w:p>
    <w:p w14:paraId="1489E01C" w14:textId="4F9297CB" w:rsidR="00581998" w:rsidRPr="005F7B30" w:rsidRDefault="00183AA4" w:rsidP="00A83601">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5F7B30">
        <w:rPr>
          <w:rStyle w:val="Brak"/>
          <w:rFonts w:ascii="Lato" w:hAnsi="Lato"/>
          <w:sz w:val="24"/>
          <w:shd w:val="clear" w:color="auto" w:fill="FFFFFF"/>
        </w:rPr>
        <w:t xml:space="preserve">Le bon est échangeable contre un billet </w:t>
      </w:r>
      <w:r w:rsidR="00EE0433" w:rsidRPr="005F7B30">
        <w:rPr>
          <w:rStyle w:val="Brak"/>
          <w:rFonts w:ascii="Lato" w:hAnsi="Lato"/>
          <w:sz w:val="24"/>
          <w:shd w:val="clear" w:color="auto" w:fill="FFFFFF"/>
        </w:rPr>
        <w:t>d’entrée</w:t>
      </w:r>
      <w:r w:rsidRPr="005F7B30">
        <w:rPr>
          <w:rStyle w:val="Brak"/>
          <w:rFonts w:ascii="Lato" w:hAnsi="Lato"/>
          <w:sz w:val="24"/>
          <w:shd w:val="clear" w:color="auto" w:fill="FFFFFF"/>
        </w:rPr>
        <w:t xml:space="preserve"> au plus tard jusqu’à la fin de la saison tarifaire pendant laquelle il a été acheté. Après la date indiquée, le bon perd sa validité.</w:t>
      </w:r>
    </w:p>
    <w:p w14:paraId="498146CD" w14:textId="77777777" w:rsidR="00B82D42" w:rsidRPr="005F7B30" w:rsidRDefault="00B82D42" w:rsidP="00241F3E">
      <w:pPr>
        <w:pStyle w:val="Akapitzlist"/>
        <w:spacing w:after="0" w:line="23" w:lineRule="atLeast"/>
        <w:ind w:left="0" w:right="-2"/>
        <w:jc w:val="center"/>
        <w:rPr>
          <w:rFonts w:ascii="Lato" w:hAnsi="Lato"/>
          <w:b/>
          <w:bCs/>
          <w:color w:val="000000"/>
          <w:sz w:val="24"/>
          <w:szCs w:val="24"/>
          <w:shd w:val="clear" w:color="auto" w:fill="FFFFFF"/>
        </w:rPr>
      </w:pPr>
    </w:p>
    <w:p w14:paraId="3BF2C72B" w14:textId="77777777" w:rsidR="00241F3E" w:rsidRPr="005F7B30" w:rsidRDefault="00581998"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7</w:t>
      </w:r>
    </w:p>
    <w:p w14:paraId="1A0787BC" w14:textId="2F49C40C" w:rsidR="007E3111" w:rsidRPr="005F7B30" w:rsidRDefault="007E3111"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Règles de vente des services supplémentaires</w:t>
      </w:r>
    </w:p>
    <w:p w14:paraId="0D0376B8" w14:textId="5E51BD12" w:rsidR="001167D8" w:rsidRPr="005F7B30" w:rsidRDefault="001167D8"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Il est possible pour le visiteur d'acheter un billet permettant de bénéficier des services supplémentaires suivants :</w:t>
      </w:r>
    </w:p>
    <w:p w14:paraId="7872D2B9" w14:textId="202DBD2B" w:rsidR="00056904" w:rsidRPr="005F7B30" w:rsidRDefault="00056904" w:rsidP="0005690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5F7B30">
        <w:rPr>
          <w:rFonts w:ascii="Lato" w:hAnsi="Lato"/>
          <w:color w:val="000000" w:themeColor="text1"/>
          <w:sz w:val="24"/>
        </w:rPr>
        <w:t>descente ou montée en ascenseur par le puits Daniłowicz,</w:t>
      </w:r>
    </w:p>
    <w:p w14:paraId="097D5A14" w14:textId="77777777" w:rsidR="00056904" w:rsidRPr="005F7B30" w:rsidRDefault="001167D8" w:rsidP="0005690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5F7B30">
        <w:rPr>
          <w:rFonts w:ascii="Lato" w:hAnsi="Lato"/>
          <w:color w:val="000000"/>
          <w:sz w:val="24"/>
          <w:bdr w:val="nil"/>
        </w:rPr>
        <w:t>choix d'un guide particulier pour la visite du Trajet touristique ou du Parcours minier,</w:t>
      </w:r>
      <w:r w:rsidR="00056904" w:rsidRPr="005F7B30">
        <w:rPr>
          <w:rFonts w:ascii="Lato" w:hAnsi="Lato"/>
          <w:color w:val="000000"/>
          <w:sz w:val="24"/>
          <w:bdr w:val="nil"/>
        </w:rPr>
        <w:t xml:space="preserve"> </w:t>
      </w:r>
    </w:p>
    <w:p w14:paraId="4578127E" w14:textId="280479EC" w:rsidR="001167D8" w:rsidRPr="005F7B30" w:rsidRDefault="00056904" w:rsidP="0005690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5F7B30">
        <w:rPr>
          <w:rFonts w:ascii="Lato" w:hAnsi="Lato"/>
          <w:color w:val="000000"/>
          <w:sz w:val="24"/>
          <w:bdr w:val="nil"/>
        </w:rPr>
        <w:t>trajet en ascenseur panoramique dans la chambre « Staszic ».</w:t>
      </w:r>
    </w:p>
    <w:p w14:paraId="7FA8A37A" w14:textId="26F6129B" w:rsidR="001167D8" w:rsidRPr="005F7B30" w:rsidRDefault="001167D8"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szCs w:val="24"/>
          <w:bdr w:val="nil"/>
        </w:rPr>
        <w:t>L'achat d'un billet pour un trajet en ascenseur panoramique de la chambre « Staszic » n'est possible que pendant les visites du Trajet touristique, au guichet situé près de l'ascenseur, à condition que ce service soit</w:t>
      </w:r>
      <w:r w:rsidR="00EE0433" w:rsidRPr="005F7B30">
        <w:rPr>
          <w:rFonts w:ascii="Lato" w:hAnsi="Lato"/>
          <w:color w:val="000000"/>
          <w:sz w:val="24"/>
          <w:szCs w:val="24"/>
          <w:bdr w:val="nil"/>
        </w:rPr>
        <w:t xml:space="preserve"> disponible ce jour-là</w:t>
      </w:r>
      <w:r w:rsidRPr="005F7B30">
        <w:rPr>
          <w:rFonts w:ascii="Lato" w:hAnsi="Lato"/>
          <w:color w:val="000000"/>
          <w:sz w:val="24"/>
          <w:szCs w:val="24"/>
          <w:bdr w:val="nil"/>
        </w:rPr>
        <w:t>. Pour des raisons d'organisation, KSW S.A. ne garantit pas la disponibilité de ce service.</w:t>
      </w:r>
    </w:p>
    <w:p w14:paraId="3B9556C6" w14:textId="7AB7AA78" w:rsidR="00FB408C" w:rsidRPr="005F7B30" w:rsidRDefault="004C2804" w:rsidP="008A761D">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themeColor="text1"/>
          <w:sz w:val="24"/>
        </w:rPr>
        <w:lastRenderedPageBreak/>
        <w:t xml:space="preserve">Le choix d’un guide particulier n'est possible que pour les groupes organisés et nécessite d’effectuer une réservation préalable en envoyant après l'achat du billet, à l’adresse </w:t>
      </w:r>
      <w:r>
        <w:fldChar w:fldCharType="begin"/>
      </w:r>
      <w:r>
        <w:instrText>HYPERLINK "mailto:rezerwacja@kopalnia.pl" \h</w:instrText>
      </w:r>
      <w:r>
        <w:fldChar w:fldCharType="separate"/>
      </w:r>
      <w:r w:rsidRPr="005F7B30">
        <w:rPr>
          <w:rStyle w:val="Hipercze"/>
          <w:rFonts w:ascii="Lato" w:hAnsi="Lato"/>
          <w:sz w:val="24"/>
          <w:szCs w:val="28"/>
          <w:shd w:val="clear" w:color="auto" w:fill="FFFFFF"/>
        </w:rPr>
        <w:t>rezerwacja@kopalnia.pl</w:t>
      </w:r>
      <w:r>
        <w:fldChar w:fldCharType="end"/>
      </w:r>
      <w:r w:rsidRPr="005F7B30">
        <w:rPr>
          <w:rFonts w:ascii="Lato" w:hAnsi="Lato"/>
          <w:color w:val="000000" w:themeColor="text1"/>
          <w:sz w:val="24"/>
        </w:rPr>
        <w:t xml:space="preserve">, un courriel indiquant le nom du guide choisi et le numéro de réservation. </w:t>
      </w:r>
      <w:r w:rsidR="46EE8F56" w:rsidRPr="005F7B30">
        <w:rPr>
          <w:rFonts w:ascii="Lato" w:hAnsi="Lato"/>
          <w:color w:val="000000" w:themeColor="text1"/>
          <w:sz w:val="24"/>
          <w:szCs w:val="24"/>
        </w:rPr>
        <w:t>Le guide choisi ne sera affecté au groupe que s'il est disponible le jour de la visite. Le paiement du choix d’un guide particulier ne peut être effectué qu'aux guich</w:t>
      </w:r>
      <w:r w:rsidR="001F21FB" w:rsidRPr="005F7B30">
        <w:rPr>
          <w:rFonts w:ascii="Lato" w:hAnsi="Lato"/>
          <w:color w:val="000000" w:themeColor="text1"/>
          <w:sz w:val="24"/>
          <w:szCs w:val="24"/>
        </w:rPr>
        <w:t>ets avant le début de la visite.</w:t>
      </w:r>
    </w:p>
    <w:p w14:paraId="5FAD75C3" w14:textId="0EFF5F48" w:rsidR="00760C7F" w:rsidRPr="005F7B30" w:rsidRDefault="00A85C12"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L'achat d'un billet pour une descente par l’ascenseur du puits Daniłowicz jusqu’au fond de la Mine de Sel « Wieliczka » est possible uniquement aux guichets situés au 10 rue Daniłowicza, juste avant le début de la visite (en par</w:t>
      </w:r>
      <w:r w:rsidR="00EE0433" w:rsidRPr="005F7B30">
        <w:rPr>
          <w:rFonts w:ascii="Lato" w:hAnsi="Lato"/>
          <w:color w:val="000000"/>
          <w:sz w:val="24"/>
          <w:bdr w:val="nil"/>
        </w:rPr>
        <w:t>ticulier lorsque l'itinéraire d</w:t>
      </w:r>
      <w:r w:rsidRPr="005F7B30">
        <w:rPr>
          <w:rFonts w:ascii="Lato" w:hAnsi="Lato"/>
          <w:color w:val="000000"/>
          <w:sz w:val="24"/>
          <w:bdr w:val="nil"/>
        </w:rPr>
        <w:t>e visite est convenu individuellement avec l'acheteur), à condition que KSW S.A. et l'opérateur soient en mesure de l’organiser. La disponibilité du service est décidée au cas par cas par le répartiteur de la mine. KSW S.A. ne garantit pas la disponibilité de ce service.</w:t>
      </w:r>
    </w:p>
    <w:p w14:paraId="53BDB7AB" w14:textId="77777777" w:rsidR="004C2804" w:rsidRPr="005F7B30" w:rsidRDefault="004C2804" w:rsidP="004C2804">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 xml:space="preserve">L'achat d'un billet pour une remontée par l’ascenseur du puits Daniłowicz depuis le fond de la Mine de Sel « Wieliczka » jusqu'à la surface est possible sur demande de l'acheteur présentée au plus tard pendant la visite du Trajet touristique, si l'acheteur ne </w:t>
      </w:r>
      <w:r w:rsidRPr="005F7B30">
        <w:rPr>
          <w:rFonts w:ascii="Lato" w:hAnsi="Lato"/>
          <w:color w:val="000000" w:themeColor="text1"/>
          <w:sz w:val="24"/>
        </w:rPr>
        <w:t xml:space="preserve">peut </w:t>
      </w:r>
      <w:r w:rsidRPr="005F7B30">
        <w:rPr>
          <w:rFonts w:ascii="Lato" w:hAnsi="Lato"/>
          <w:color w:val="000000"/>
          <w:sz w:val="24"/>
          <w:bdr w:val="nil"/>
        </w:rPr>
        <w:t>pas participer à la visite de l'itinéraire dans son intégralité et à condition que KSW S.A. et l'opérateur soient en mesure de l’organiser. L'acheteur est tenu de payer le billet pour le service susmentionné aux guichets situés au 10 de la rue Daniłowicza, au plus tard au moment de la remontée à la surface. En cas d'écourtement de la visite à la demande de l'acheteur, celui-ci n'a pas droit au remboursement de tout ou partie du prix du billet.</w:t>
      </w:r>
    </w:p>
    <w:p w14:paraId="4C1A7671" w14:textId="33563765" w:rsidR="004259EA" w:rsidRPr="005F7B30" w:rsidRDefault="004259EA" w:rsidP="00A83601">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Les dispositions des points 4 et 5 ne s'appliquent pas aux visiteurs à mobilité réduite qui réservent une visite comme indiqué au § 3 point 1</w:t>
      </w:r>
      <w:r w:rsidR="00753065" w:rsidRPr="005F7B30">
        <w:rPr>
          <w:rFonts w:ascii="Lato" w:hAnsi="Lato"/>
          <w:color w:val="000000"/>
          <w:sz w:val="24"/>
          <w:bdr w:val="nil"/>
        </w:rPr>
        <w:t>6</w:t>
      </w:r>
      <w:r w:rsidRPr="005F7B30">
        <w:rPr>
          <w:rFonts w:ascii="Lato" w:hAnsi="Lato"/>
          <w:color w:val="000000"/>
          <w:sz w:val="24"/>
          <w:bdr w:val="nil"/>
        </w:rPr>
        <w:t xml:space="preserve"> ni aux visiteurs du Parcours min</w:t>
      </w:r>
      <w:r w:rsidR="00EE0433" w:rsidRPr="005F7B30">
        <w:rPr>
          <w:rFonts w:ascii="Lato" w:hAnsi="Lato"/>
          <w:color w:val="000000"/>
          <w:sz w:val="24"/>
          <w:bdr w:val="nil"/>
        </w:rPr>
        <w:t>ier</w:t>
      </w:r>
      <w:r w:rsidRPr="005F7B30">
        <w:rPr>
          <w:rFonts w:ascii="Lato" w:hAnsi="Lato"/>
          <w:color w:val="000000"/>
          <w:sz w:val="24"/>
          <w:bdr w:val="nil"/>
        </w:rPr>
        <w:t xml:space="preserve"> dans son intégralité, pour lesquels la descente et la remontée sont incluses dans le prix du billet.</w:t>
      </w:r>
    </w:p>
    <w:p w14:paraId="5F85106B" w14:textId="2018A13E" w:rsidR="004259EA" w:rsidRPr="005F7B30" w:rsidRDefault="004259EA" w:rsidP="00A83601">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F7B30">
        <w:rPr>
          <w:rFonts w:ascii="Lato" w:hAnsi="Lato"/>
          <w:color w:val="000000"/>
          <w:sz w:val="24"/>
          <w:bdr w:val="nil"/>
        </w:rPr>
        <w:t>Les dispositions du point 5 ne s'appliquent pas à la remontée à la surface par les visiteurs effectuant le Trajet touristique dans son intégralité, pour lesquels la remontée est incluse dans le prix du billet.</w:t>
      </w:r>
    </w:p>
    <w:p w14:paraId="1BACB8ED" w14:textId="546D037A" w:rsidR="00D82955" w:rsidRPr="005F7B30" w:rsidRDefault="00D82955" w:rsidP="00241F3E">
      <w:p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p>
    <w:p w14:paraId="110AC496" w14:textId="77777777" w:rsidR="00241F3E" w:rsidRPr="005F7B30" w:rsidRDefault="00913E35" w:rsidP="007E3111">
      <w:pPr>
        <w:pStyle w:val="Nagwek2"/>
        <w:spacing w:line="23" w:lineRule="atLeast"/>
        <w:jc w:val="center"/>
        <w:rPr>
          <w:rFonts w:ascii="Lato" w:eastAsia="Lato" w:hAnsi="Lato"/>
          <w:color w:val="4472C4" w:themeColor="accent1"/>
          <w:bdr w:val="nil"/>
        </w:rPr>
      </w:pPr>
      <w:r w:rsidRPr="005F7B30">
        <w:rPr>
          <w:rFonts w:ascii="Lato" w:hAnsi="Lato"/>
          <w:color w:val="4472C4" w:themeColor="accent1"/>
          <w:bdr w:val="nil"/>
        </w:rPr>
        <w:t>§ 8</w:t>
      </w:r>
    </w:p>
    <w:p w14:paraId="64D26B75" w14:textId="4862CACC" w:rsidR="007E3111" w:rsidRPr="005F7B30" w:rsidRDefault="007E3111" w:rsidP="007E3111">
      <w:pPr>
        <w:pStyle w:val="Nagwek2"/>
        <w:spacing w:line="23" w:lineRule="atLeast"/>
        <w:jc w:val="center"/>
        <w:rPr>
          <w:rFonts w:ascii="Lato" w:eastAsia="Lato" w:hAnsi="Lato"/>
          <w:color w:val="4472C4" w:themeColor="accent1"/>
          <w:bdr w:val="nil"/>
        </w:rPr>
      </w:pPr>
      <w:r w:rsidRPr="005F7B30">
        <w:rPr>
          <w:rFonts w:ascii="Lato" w:hAnsi="Lato"/>
          <w:color w:val="4472C4" w:themeColor="accent1"/>
          <w:bdr w:val="nil"/>
        </w:rPr>
        <w:t>Règles concernant le paiement en ligne et le paiement aux distributeurs</w:t>
      </w:r>
    </w:p>
    <w:p w14:paraId="0CF2381B" w14:textId="77777777" w:rsidR="000054D4" w:rsidRPr="005F7B30" w:rsidRDefault="000054D4" w:rsidP="000054D4">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Le paiement des billets ou des bons achetés en ligne sur le site Internet est traité par PayU S.A., société sise à Poznań, 60-166 Poznań, ul. Grunwaldzka 186, inscrite au registre des entrepreneurs tenu par le tribunal de district de Poznań - Nowe Miasto et Wilda à Poznań, VIIIe chambre économique du Registre judiciaire national sous le numéro 0000274399, titulaire du NIF n° : 7792308495, au capital social de 4 944 000 PLN entièrement libéré, établissement de paiement national au sens de la loi sur les services de paiement du 19 août 2011, inscrit au registre des services de paiement sous le numéro IP1/2012.</w:t>
      </w:r>
    </w:p>
    <w:p w14:paraId="435F217A" w14:textId="77777777" w:rsidR="000054D4" w:rsidRPr="005F7B30" w:rsidRDefault="000054D4" w:rsidP="000054D4">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En effectuant le paiement d'un billet ou d'un bon acheté via le service en ligne, l'acheteur accepte les Conditions générales de la transaction de paiement unique de PayU, disponibles sur le site Internet à l'adresse suivante </w:t>
      </w:r>
      <w:r>
        <w:fldChar w:fldCharType="begin"/>
      </w:r>
      <w:r>
        <w:instrText>HYPERLINK "https://poland.payu.com/wp-content/uploads/sites/14/2021/04/Regulamin-pojedynczej-transakcji-p%C5%82atniczej-PayU_2021_04.pdf"</w:instrText>
      </w:r>
      <w:r>
        <w:fldChar w:fldCharType="separate"/>
      </w:r>
      <w:r w:rsidRPr="005F7B30">
        <w:rPr>
          <w:rStyle w:val="Hipercze"/>
          <w:rFonts w:ascii="Lato" w:hAnsi="Lato"/>
          <w:sz w:val="24"/>
          <w:shd w:val="clear" w:color="auto" w:fill="FFFFFF"/>
        </w:rPr>
        <w:t>https://poland.payu.com/wp-content/uploads/sites/14/2021/04/Regulamin-pojedynczej-transakcji-p%C5%82atniczej-PayU_2021_04.pdf</w:t>
      </w:r>
      <w:r>
        <w:fldChar w:fldCharType="end"/>
      </w:r>
      <w:r w:rsidRPr="005F7B30">
        <w:rPr>
          <w:rFonts w:ascii="Lato" w:hAnsi="Lato"/>
          <w:color w:val="000000"/>
          <w:sz w:val="24"/>
          <w:shd w:val="clear" w:color="auto" w:fill="FFFFFF"/>
        </w:rPr>
        <w:t>.</w:t>
      </w:r>
    </w:p>
    <w:p w14:paraId="203FD86C" w14:textId="77777777" w:rsidR="00753065" w:rsidRPr="005F7B30" w:rsidRDefault="00753065" w:rsidP="00753065">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Le paiement doit être effectué dans les </w:t>
      </w:r>
      <w:r w:rsidRPr="005F7B30">
        <w:rPr>
          <w:rFonts w:ascii="Lato" w:hAnsi="Lato"/>
          <w:color w:val="000000" w:themeColor="text1"/>
          <w:sz w:val="24"/>
        </w:rPr>
        <w:t>3</w:t>
      </w:r>
      <w:r w:rsidRPr="005F7B30">
        <w:rPr>
          <w:rFonts w:ascii="Lato" w:hAnsi="Lato"/>
          <w:color w:val="000000"/>
          <w:sz w:val="24"/>
          <w:shd w:val="clear" w:color="auto" w:fill="FFFFFF"/>
        </w:rPr>
        <w:t xml:space="preserve">0 minutes suivant la réservation du billet ou du bon en ligne. Si le paiement n'est pas effectué dans ce délai, la commande sera </w:t>
      </w:r>
      <w:r w:rsidRPr="005F7B30">
        <w:rPr>
          <w:rFonts w:ascii="Lato" w:hAnsi="Lato"/>
          <w:color w:val="000000" w:themeColor="text1"/>
          <w:sz w:val="24"/>
        </w:rPr>
        <w:t xml:space="preserve">automatiquement </w:t>
      </w:r>
      <w:r w:rsidRPr="005F7B30">
        <w:rPr>
          <w:rFonts w:ascii="Lato" w:hAnsi="Lato"/>
          <w:color w:val="000000"/>
          <w:sz w:val="24"/>
          <w:shd w:val="clear" w:color="auto" w:fill="FFFFFF"/>
        </w:rPr>
        <w:t>annulée.</w:t>
      </w:r>
    </w:p>
    <w:p w14:paraId="42ABABAC" w14:textId="7F288C9F" w:rsidR="00B04722" w:rsidRPr="005F7B30" w:rsidRDefault="001D6ABD" w:rsidP="00241F3E">
      <w:pPr>
        <w:pStyle w:val="Akapitzlist"/>
        <w:numPr>
          <w:ilvl w:val="0"/>
          <w:numId w:val="22"/>
        </w:numPr>
        <w:spacing w:after="0" w:line="23" w:lineRule="atLeast"/>
        <w:ind w:left="426" w:right="-2" w:hanging="426"/>
        <w:jc w:val="both"/>
        <w:rPr>
          <w:rFonts w:ascii="Lato" w:hAnsi="Lato"/>
          <w:bCs/>
          <w:color w:val="000000"/>
          <w:sz w:val="24"/>
          <w:szCs w:val="24"/>
          <w:shd w:val="clear" w:color="auto" w:fill="FFFFFF"/>
        </w:rPr>
      </w:pPr>
      <w:r w:rsidRPr="005F7B30">
        <w:rPr>
          <w:rFonts w:ascii="Lato" w:hAnsi="Lato"/>
          <w:color w:val="000000"/>
          <w:sz w:val="24"/>
          <w:shd w:val="clear" w:color="auto" w:fill="FFFFFF"/>
        </w:rPr>
        <w:lastRenderedPageBreak/>
        <w:t>Les paiements en ligne peuvent être effectués par carte bancaire, virement électronique, BLIK ou Masterpass.</w:t>
      </w:r>
    </w:p>
    <w:p w14:paraId="5A0955CB" w14:textId="77777777" w:rsidR="00F93F68" w:rsidRPr="005F7B30" w:rsidRDefault="00F93F68" w:rsidP="00F93F68">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themeColor="text1"/>
          <w:sz w:val="24"/>
        </w:rPr>
        <w:t>Les paiements au distributeur de billets se font via le</w:t>
      </w:r>
      <w:r w:rsidRPr="005F7B30">
        <w:rPr>
          <w:rFonts w:ascii="Arial" w:hAnsi="Arial"/>
          <w:color w:val="000000" w:themeColor="text1"/>
          <w:sz w:val="21"/>
        </w:rPr>
        <w:t xml:space="preserve"> </w:t>
      </w:r>
      <w:r w:rsidRPr="005F7B30">
        <w:rPr>
          <w:rFonts w:ascii="Lato" w:hAnsi="Lato"/>
          <w:color w:val="000000" w:themeColor="text1"/>
          <w:sz w:val="24"/>
        </w:rPr>
        <w:t xml:space="preserve">Centre de services de paiement électronique eService sp. z o. o. sis à Varsovie, 94 rue Jana Olbrachta 94, 01-102 Varsovie, inscrit au registre des entrepreneurs tenu par le tribunal de district de Varsovie-capitale à Varsovie, XIIe Division économique du Registre judiciaire national, sous le numéro de KRS : 0000490970, NIP (NIF) : 1181477610, SIRET (REGON) : 016107240, au capital social de 56.000.000 PLN entièrement libéré, établissement de paiement national au sens de la loi du 19 août 2011 sur les services de paiement, inscrit au registre des services de paiement sous le numéro </w:t>
      </w:r>
      <w:r w:rsidRPr="005F7B30">
        <w:rPr>
          <w:rFonts w:ascii="Verdana" w:hAnsi="Verdana"/>
          <w:color w:val="000000" w:themeColor="text1"/>
          <w:sz w:val="18"/>
        </w:rPr>
        <w:t xml:space="preserve"> </w:t>
      </w:r>
      <w:r w:rsidRPr="005F7B30">
        <w:rPr>
          <w:rFonts w:ascii="Lato" w:hAnsi="Lato"/>
          <w:color w:val="000000" w:themeColor="text1"/>
          <w:sz w:val="24"/>
        </w:rPr>
        <w:t xml:space="preserve">IP7/2013. </w:t>
      </w:r>
    </w:p>
    <w:p w14:paraId="332D2457" w14:textId="77777777" w:rsidR="00F93F68" w:rsidRPr="005F7B30" w:rsidRDefault="00F93F68" w:rsidP="00F93F68">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Les paiements au distributeur de billets ne peuvent être effectués que par carte bancaire ou BLIK, directement après avoir sélectionné le billet d’entrée.</w:t>
      </w:r>
    </w:p>
    <w:p w14:paraId="65D7DE0B" w14:textId="77777777" w:rsidR="00F93F68" w:rsidRPr="005F7B30" w:rsidRDefault="00F93F68" w:rsidP="00F93F68">
      <w:pPr>
        <w:pStyle w:val="Akapitzlist"/>
        <w:numPr>
          <w:ilvl w:val="0"/>
          <w:numId w:val="22"/>
        </w:numPr>
        <w:spacing w:after="0" w:line="23" w:lineRule="atLeast"/>
        <w:ind w:left="426" w:right="-2" w:hanging="426"/>
        <w:jc w:val="both"/>
        <w:rPr>
          <w:rFonts w:ascii="Lato" w:eastAsia="Lato" w:hAnsi="Lato" w:cs="Lato"/>
          <w:color w:val="000000" w:themeColor="text1"/>
          <w:sz w:val="24"/>
          <w:szCs w:val="24"/>
        </w:rPr>
      </w:pPr>
      <w:r w:rsidRPr="005F7B30">
        <w:rPr>
          <w:rFonts w:ascii="Lato" w:hAnsi="Lato"/>
          <w:color w:val="000000" w:themeColor="text1"/>
          <w:sz w:val="24"/>
        </w:rPr>
        <w:t>En cas de demande légitime d'émission d'une facture pour un billet d’entrée acheté par l'intermédiaire d'un distributeur de billets, l'acheteur doit :</w:t>
      </w:r>
    </w:p>
    <w:p w14:paraId="508D0551" w14:textId="77777777" w:rsidR="007679E4" w:rsidRPr="005F7B30" w:rsidRDefault="007679E4" w:rsidP="00F414AE">
      <w:pPr>
        <w:pStyle w:val="Akapitzlist"/>
        <w:numPr>
          <w:ilvl w:val="0"/>
          <w:numId w:val="31"/>
        </w:numPr>
        <w:spacing w:after="0" w:line="23" w:lineRule="atLeast"/>
        <w:ind w:right="-2"/>
        <w:jc w:val="both"/>
        <w:rPr>
          <w:rFonts w:ascii="Lato" w:eastAsia="Lato" w:hAnsi="Lato" w:cs="Lato"/>
          <w:color w:val="1F3864" w:themeColor="accent1" w:themeShade="80"/>
          <w:sz w:val="24"/>
          <w:szCs w:val="24"/>
        </w:rPr>
      </w:pPr>
      <w:r w:rsidRPr="005F7B30">
        <w:rPr>
          <w:rFonts w:ascii="Lato" w:hAnsi="Lato"/>
          <w:sz w:val="24"/>
        </w:rPr>
        <w:t>se présenter avec le billet acheté au guichet situé au 10 rue  Daniłowicza ou au 9 place Kościuszki.</w:t>
      </w:r>
    </w:p>
    <w:p w14:paraId="0EE4C673" w14:textId="6A7F74D1" w:rsidR="00F93F68" w:rsidRPr="005F7B30" w:rsidRDefault="00F93F68" w:rsidP="00F414AE">
      <w:pPr>
        <w:pStyle w:val="Akapitzlist"/>
        <w:numPr>
          <w:ilvl w:val="0"/>
          <w:numId w:val="31"/>
        </w:numPr>
        <w:spacing w:after="0" w:line="23" w:lineRule="atLeast"/>
        <w:ind w:right="-2"/>
        <w:jc w:val="both"/>
        <w:rPr>
          <w:rFonts w:ascii="Lato" w:eastAsia="Lato" w:hAnsi="Lato" w:cs="Lato"/>
          <w:color w:val="000000" w:themeColor="text1"/>
          <w:sz w:val="24"/>
          <w:szCs w:val="24"/>
        </w:rPr>
      </w:pPr>
      <w:r w:rsidRPr="005F7B30">
        <w:rPr>
          <w:rFonts w:ascii="Lato" w:hAnsi="Lato"/>
          <w:color w:val="000000" w:themeColor="text1"/>
          <w:sz w:val="24"/>
        </w:rPr>
        <w:t xml:space="preserve">envoyer une demande de facture à l'adresse </w:t>
      </w:r>
      <w:r>
        <w:fldChar w:fldCharType="begin"/>
      </w:r>
      <w:r>
        <w:instrText>HYPERLINK "online@kopalnia.pl"</w:instrText>
      </w:r>
      <w:r>
        <w:fldChar w:fldCharType="separate"/>
      </w:r>
      <w:r w:rsidRPr="005F7B30">
        <w:rPr>
          <w:rStyle w:val="Hipercze"/>
          <w:rFonts w:ascii="Lato" w:hAnsi="Lato"/>
          <w:sz w:val="24"/>
        </w:rPr>
        <w:t>online@kopalnia.pl</w:t>
      </w:r>
      <w:r>
        <w:fldChar w:fldCharType="end"/>
      </w:r>
      <w:r w:rsidRPr="005F7B30">
        <w:rPr>
          <w:rFonts w:ascii="Lato" w:hAnsi="Lato"/>
          <w:color w:val="000000" w:themeColor="text1"/>
          <w:sz w:val="24"/>
        </w:rPr>
        <w:t>, en indiquant le numéro du billet d'entrée et les données nécessaires à la facturation.</w:t>
      </w:r>
    </w:p>
    <w:p w14:paraId="29EEE41F" w14:textId="4D003EC8" w:rsidR="000054D4" w:rsidRPr="005F7B30" w:rsidRDefault="000054D4" w:rsidP="000054D4">
      <w:pPr>
        <w:pStyle w:val="Akapitzlist"/>
        <w:numPr>
          <w:ilvl w:val="0"/>
          <w:numId w:val="22"/>
        </w:numPr>
        <w:spacing w:after="0" w:line="23" w:lineRule="atLeast"/>
        <w:ind w:left="284" w:right="-2" w:hanging="284"/>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KSW S.A. n'est pas responsable en cas d'impossibilité d’accès au système de paiement pour des raisons indépendantes de sa volonté, y compris pour des raisons de sécurité ou en raison de sanctions imposées qui restreignent la capacité d'effectuer des paiements, ainsi que des risques de change, dans le cas où le système de paiement de KSW S.A. n'est pas en mesure d'effectuer des paiements </w:t>
      </w:r>
      <w:r w:rsidRPr="005F7B30">
        <w:rPr>
          <w:rFonts w:ascii="Lato" w:hAnsi="Lato"/>
          <w:color w:val="000000" w:themeColor="text1"/>
          <w:sz w:val="24"/>
        </w:rPr>
        <w:t>cas,</w:t>
      </w:r>
      <w:r w:rsidRPr="005F7B30">
        <w:rPr>
          <w:rFonts w:ascii="Lato" w:hAnsi="Lato"/>
          <w:color w:val="000000"/>
          <w:sz w:val="24"/>
          <w:shd w:val="clear" w:color="auto" w:fill="FFFFFF"/>
        </w:rPr>
        <w:t xml:space="preserve"> lorsque la devise de règlement est autre que le zloty polonais (PLN).</w:t>
      </w:r>
    </w:p>
    <w:p w14:paraId="642D9641" w14:textId="48047DE9" w:rsidR="00B6190E" w:rsidRPr="005F7B30" w:rsidRDefault="00B6190E" w:rsidP="00241F3E">
      <w:pPr>
        <w:pStyle w:val="Akapitzlist"/>
        <w:spacing w:after="0" w:line="23" w:lineRule="atLeast"/>
        <w:ind w:left="0" w:right="-2"/>
        <w:jc w:val="center"/>
        <w:rPr>
          <w:rFonts w:ascii="Lato" w:hAnsi="Lato"/>
          <w:b/>
          <w:bCs/>
          <w:color w:val="000000"/>
          <w:sz w:val="24"/>
          <w:szCs w:val="24"/>
          <w:shd w:val="clear" w:color="auto" w:fill="FFFFFF"/>
        </w:rPr>
      </w:pPr>
    </w:p>
    <w:p w14:paraId="21EE490F" w14:textId="77777777" w:rsidR="00241F3E" w:rsidRPr="005F7B30" w:rsidRDefault="00FD1EE0" w:rsidP="00241F3E">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9</w:t>
      </w:r>
    </w:p>
    <w:p w14:paraId="0E209789" w14:textId="4C277CDF" w:rsidR="00781B8D" w:rsidRPr="005F7B30" w:rsidRDefault="007E3111" w:rsidP="00241F3E">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Droits et obligations des parties au contrat de vente</w:t>
      </w:r>
    </w:p>
    <w:p w14:paraId="2EFD31D9" w14:textId="37931AF9" w:rsidR="00474FCA" w:rsidRPr="005F7B30" w:rsidRDefault="005F6EAC" w:rsidP="00241F3E">
      <w:pPr>
        <w:pStyle w:val="Akapitzlist"/>
        <w:numPr>
          <w:ilvl w:val="3"/>
          <w:numId w:val="21"/>
        </w:numPr>
        <w:spacing w:after="0" w:line="23" w:lineRule="atLeast"/>
        <w:ind w:left="426" w:right="-2" w:hanging="426"/>
        <w:jc w:val="both"/>
        <w:rPr>
          <w:rFonts w:ascii="Lato" w:hAnsi="Lato"/>
          <w:b/>
          <w:bCs/>
          <w:color w:val="000000"/>
          <w:sz w:val="24"/>
          <w:szCs w:val="24"/>
          <w:shd w:val="clear" w:color="auto" w:fill="FFFFFF"/>
        </w:rPr>
      </w:pPr>
      <w:r w:rsidRPr="005F7B30">
        <w:rPr>
          <w:rFonts w:ascii="Lato" w:hAnsi="Lato"/>
          <w:color w:val="000000"/>
          <w:sz w:val="24"/>
          <w:shd w:val="clear" w:color="auto" w:fill="FFFFFF"/>
        </w:rPr>
        <w:t>En concluant le contrat de vente, l'acheteur déclare avoir pris connaissance du contenu des présentes conditions et s'engage à les respecter.</w:t>
      </w:r>
    </w:p>
    <w:p w14:paraId="695C1A8B" w14:textId="37142364" w:rsidR="00FD1EE0" w:rsidRPr="005F7B30" w:rsidRDefault="00FD1EE0" w:rsidP="00241F3E">
      <w:pPr>
        <w:pStyle w:val="Akapitzlist"/>
        <w:numPr>
          <w:ilvl w:val="3"/>
          <w:numId w:val="21"/>
        </w:numPr>
        <w:spacing w:after="0" w:line="23" w:lineRule="atLeast"/>
        <w:ind w:left="425" w:hanging="425"/>
        <w:jc w:val="both"/>
        <w:rPr>
          <w:rFonts w:ascii="Lato" w:hAnsi="Lato"/>
          <w:bCs/>
          <w:color w:val="000000"/>
          <w:sz w:val="24"/>
          <w:szCs w:val="24"/>
          <w:shd w:val="clear" w:color="auto" w:fill="FFFFFF"/>
        </w:rPr>
      </w:pPr>
      <w:r w:rsidRPr="005F7B30">
        <w:rPr>
          <w:rFonts w:ascii="Lato" w:hAnsi="Lato"/>
          <w:color w:val="000000"/>
          <w:sz w:val="24"/>
          <w:shd w:val="clear" w:color="auto" w:fill="FFFFFF"/>
        </w:rPr>
        <w:t>L'acheteur n'est pas autorisé à acheter des billets en vue de leur revente ultérieure, y compris notamment à des fins lucratives, telle que visé à l'article 133 de la loi du 20 mai 1971 - Code des infractions. KSW S.A. se réserve le droit de signaler tout soupçon de telles activités aux autorités chargées de l'application de la loi.</w:t>
      </w:r>
    </w:p>
    <w:p w14:paraId="5A956C57" w14:textId="3193B55B" w:rsidR="00F93F68" w:rsidRPr="005F7B30" w:rsidRDefault="00F93F68" w:rsidP="00F93F68">
      <w:pPr>
        <w:pStyle w:val="Akapitzlist"/>
        <w:numPr>
          <w:ilvl w:val="3"/>
          <w:numId w:val="21"/>
        </w:numPr>
        <w:spacing w:after="0" w:line="23" w:lineRule="atLeast"/>
        <w:ind w:left="425" w:hanging="425"/>
        <w:jc w:val="both"/>
        <w:rPr>
          <w:rFonts w:ascii="Lato" w:hAnsi="Lato"/>
          <w:color w:val="000000"/>
          <w:sz w:val="24"/>
          <w:szCs w:val="24"/>
          <w:shd w:val="clear" w:color="auto" w:fill="FFFFFF"/>
        </w:rPr>
      </w:pPr>
      <w:r w:rsidRPr="005F7B30">
        <w:rPr>
          <w:rFonts w:ascii="Lato" w:hAnsi="Lato"/>
          <w:color w:val="000000"/>
          <w:sz w:val="24"/>
          <w:shd w:val="clear" w:color="auto" w:fill="FFFFFF"/>
        </w:rPr>
        <w:t>L'acheteur a le droit d'introduire une réclamation concernant le contrat de vente conclu uniquement dans le cas de l'achat de billets ou de bons via les sources indiquées au</w:t>
      </w:r>
      <w:r w:rsidRPr="005F7B30">
        <w:rPr>
          <w:rFonts w:ascii="Lato" w:hAnsi="Lato"/>
          <w:sz w:val="24"/>
        </w:rPr>
        <w:t>§ 3 pt. 1.</w:t>
      </w:r>
    </w:p>
    <w:p w14:paraId="62302782" w14:textId="77777777" w:rsidR="00F93F68" w:rsidRPr="005F7B30" w:rsidRDefault="00F93F68" w:rsidP="00F93F68">
      <w:pPr>
        <w:pStyle w:val="Akapitzlist"/>
        <w:numPr>
          <w:ilvl w:val="3"/>
          <w:numId w:val="21"/>
        </w:numPr>
        <w:spacing w:after="0" w:line="23" w:lineRule="atLeast"/>
        <w:ind w:left="425" w:hanging="425"/>
        <w:jc w:val="both"/>
        <w:rPr>
          <w:rFonts w:ascii="Lato" w:hAnsi="Lato"/>
          <w:color w:val="000000"/>
          <w:sz w:val="24"/>
          <w:szCs w:val="24"/>
          <w:shd w:val="clear" w:color="auto" w:fill="FFFFFF"/>
        </w:rPr>
      </w:pPr>
      <w:r w:rsidRPr="005F7B30">
        <w:rPr>
          <w:rFonts w:ascii="Lato" w:hAnsi="Lato"/>
          <w:sz w:val="24"/>
        </w:rPr>
        <w:t xml:space="preserve">Une </w:t>
      </w:r>
      <w:r w:rsidRPr="005F7B30">
        <w:rPr>
          <w:rFonts w:ascii="Lato" w:hAnsi="Lato"/>
          <w:color w:val="000000" w:themeColor="text1"/>
          <w:sz w:val="24"/>
        </w:rPr>
        <w:t>réclamation peut être déposée</w:t>
      </w:r>
      <w:r w:rsidRPr="005F7B30">
        <w:rPr>
          <w:rFonts w:ascii="Lato" w:hAnsi="Lato"/>
          <w:sz w:val="24"/>
        </w:rPr>
        <w:t xml:space="preserve"> </w:t>
      </w:r>
      <w:r w:rsidRPr="005F7B30">
        <w:rPr>
          <w:rFonts w:ascii="Lato" w:hAnsi="Lato"/>
          <w:color w:val="000000"/>
          <w:sz w:val="24"/>
          <w:shd w:val="clear" w:color="auto" w:fill="FFFFFF"/>
        </w:rPr>
        <w:t>:</w:t>
      </w:r>
    </w:p>
    <w:p w14:paraId="1E62BA2C" w14:textId="4E16D6DD" w:rsidR="00ED640B" w:rsidRPr="005F7B30" w:rsidRDefault="00ED640B" w:rsidP="00241F3E">
      <w:pPr>
        <w:pStyle w:val="Akapitzlist"/>
        <w:numPr>
          <w:ilvl w:val="0"/>
          <w:numId w:val="11"/>
        </w:numPr>
        <w:spacing w:after="0" w:line="23" w:lineRule="atLeast"/>
        <w:jc w:val="both"/>
        <w:rPr>
          <w:rFonts w:ascii="Lato" w:hAnsi="Lato"/>
          <w:color w:val="000000"/>
          <w:sz w:val="24"/>
          <w:szCs w:val="24"/>
          <w:shd w:val="clear" w:color="auto" w:fill="FFFFFF"/>
        </w:rPr>
      </w:pPr>
      <w:r w:rsidRPr="005F7B30">
        <w:rPr>
          <w:rFonts w:ascii="Lato" w:hAnsi="Lato"/>
          <w:color w:val="000000"/>
          <w:sz w:val="24"/>
          <w:shd w:val="clear" w:color="auto" w:fill="FFFFFF"/>
        </w:rPr>
        <w:t>en personne, au point d'information situé 10 rue Daniłowicza,</w:t>
      </w:r>
    </w:p>
    <w:p w14:paraId="61CC3C13" w14:textId="77777777" w:rsidR="00ED640B" w:rsidRPr="005F7B30" w:rsidRDefault="00E41D22" w:rsidP="00241F3E">
      <w:pPr>
        <w:pStyle w:val="Akapitzlist"/>
        <w:numPr>
          <w:ilvl w:val="0"/>
          <w:numId w:val="11"/>
        </w:numPr>
        <w:spacing w:after="0" w:line="23" w:lineRule="atLeast"/>
        <w:jc w:val="both"/>
        <w:rPr>
          <w:rFonts w:ascii="Lato" w:hAnsi="Lato"/>
          <w:bCs/>
          <w:color w:val="000000"/>
          <w:sz w:val="24"/>
          <w:szCs w:val="24"/>
          <w:shd w:val="clear" w:color="auto" w:fill="FFFFFF"/>
        </w:rPr>
      </w:pPr>
      <w:r w:rsidRPr="005F7B30">
        <w:rPr>
          <w:rFonts w:ascii="Lato" w:hAnsi="Lato"/>
          <w:color w:val="000000"/>
          <w:sz w:val="24"/>
          <w:shd w:val="clear" w:color="auto" w:fill="FFFFFF"/>
        </w:rPr>
        <w:t>par écrit à l'adresse de l'opérateur,</w:t>
      </w:r>
    </w:p>
    <w:p w14:paraId="02049BE6" w14:textId="12A9696E" w:rsidR="00ED640B" w:rsidRPr="005F7B30" w:rsidRDefault="005F6EAC" w:rsidP="00241F3E">
      <w:pPr>
        <w:pStyle w:val="Akapitzlist"/>
        <w:numPr>
          <w:ilvl w:val="0"/>
          <w:numId w:val="11"/>
        </w:numPr>
        <w:spacing w:after="0" w:line="23" w:lineRule="atLeast"/>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par courriel envoyé à l’adresse </w:t>
      </w:r>
      <w:r>
        <w:fldChar w:fldCharType="begin"/>
      </w:r>
      <w:r>
        <w:instrText>HYPERLINK "mailto:reklamacje@kopalnia.pl"</w:instrText>
      </w:r>
      <w:r>
        <w:fldChar w:fldCharType="separate"/>
      </w:r>
      <w:r w:rsidRPr="005F7B30">
        <w:rPr>
          <w:rStyle w:val="Hipercze"/>
          <w:rFonts w:ascii="Lato" w:hAnsi="Lato"/>
          <w:sz w:val="24"/>
          <w:shd w:val="clear" w:color="auto" w:fill="FFFFFF"/>
        </w:rPr>
        <w:t>reklamacje@kopalnia.pl</w:t>
      </w:r>
      <w:r>
        <w:fldChar w:fldCharType="end"/>
      </w:r>
      <w:r w:rsidRPr="005F7B30">
        <w:rPr>
          <w:rFonts w:ascii="Lato" w:hAnsi="Lato"/>
          <w:color w:val="000000"/>
          <w:sz w:val="24"/>
          <w:shd w:val="clear" w:color="auto" w:fill="FFFFFF"/>
        </w:rPr>
        <w:t>,</w:t>
      </w:r>
    </w:p>
    <w:p w14:paraId="03822DFE" w14:textId="77777777" w:rsidR="000054D4" w:rsidRPr="005F7B30" w:rsidRDefault="000054D4" w:rsidP="000054D4">
      <w:pPr>
        <w:pStyle w:val="Akapitzlist"/>
        <w:numPr>
          <w:ilvl w:val="0"/>
          <w:numId w:val="11"/>
        </w:numPr>
        <w:spacing w:after="0" w:line="23" w:lineRule="atLeast"/>
        <w:jc w:val="both"/>
        <w:rPr>
          <w:rFonts w:ascii="Lato" w:hAnsi="Lato"/>
          <w:color w:val="000000"/>
          <w:sz w:val="24"/>
          <w:szCs w:val="24"/>
          <w:shd w:val="clear" w:color="auto" w:fill="FFFFFF"/>
        </w:rPr>
      </w:pPr>
      <w:r w:rsidRPr="005F7B30">
        <w:rPr>
          <w:rFonts w:ascii="Lato" w:hAnsi="Lato"/>
          <w:color w:val="000000"/>
          <w:sz w:val="24"/>
          <w:shd w:val="clear" w:color="auto" w:fill="FFFFFF"/>
        </w:rPr>
        <w:t>en utilisant le formulaire de contact disponible sur le site internet.</w:t>
      </w:r>
    </w:p>
    <w:p w14:paraId="456C104C" w14:textId="0E0D55E7" w:rsidR="00FD1EE0" w:rsidRPr="005F7B30" w:rsidRDefault="005F6EAC" w:rsidP="00241F3E">
      <w:pPr>
        <w:pStyle w:val="Akapitzlist"/>
        <w:numPr>
          <w:ilvl w:val="3"/>
          <w:numId w:val="21"/>
        </w:numPr>
        <w:spacing w:after="0" w:line="23" w:lineRule="atLeast"/>
        <w:ind w:left="426" w:hanging="426"/>
        <w:jc w:val="both"/>
        <w:rPr>
          <w:rFonts w:ascii="Lato" w:hAnsi="Lato"/>
          <w:bCs/>
          <w:color w:val="000000"/>
          <w:sz w:val="24"/>
          <w:szCs w:val="24"/>
          <w:shd w:val="clear" w:color="auto" w:fill="FFFFFF"/>
        </w:rPr>
      </w:pPr>
      <w:r w:rsidRPr="005F7B30">
        <w:rPr>
          <w:rFonts w:ascii="Lato" w:hAnsi="Lato"/>
          <w:color w:val="000000"/>
          <w:sz w:val="24"/>
          <w:shd w:val="clear" w:color="auto" w:fill="FFFFFF"/>
        </w:rPr>
        <w:t xml:space="preserve">La plainte doit contenir au moins le nom et le prénom du plaignant, les données permettant l'envoi d'une réponse à cette plainte (courriel ou coordonnées), une description des circonstances qui font l'objet de la plainte, y compris le numéro de commande ou d'autres données permettant d'identifier la transaction qui fait l'objet de la plainte, et la demande faite par le plaignant. L'opérateur a le droit de </w:t>
      </w:r>
      <w:r w:rsidRPr="005F7B30">
        <w:rPr>
          <w:rFonts w:ascii="Lato" w:hAnsi="Lato"/>
          <w:color w:val="000000"/>
          <w:sz w:val="24"/>
          <w:shd w:val="clear" w:color="auto" w:fill="FFFFFF"/>
        </w:rPr>
        <w:lastRenderedPageBreak/>
        <w:t>demander des explications supplémentaires si celles-ci sont nécessaires pour clarifier la question et apporter une réponse.</w:t>
      </w:r>
    </w:p>
    <w:p w14:paraId="09CD5BF7" w14:textId="18CF5165" w:rsidR="00ED640B" w:rsidRPr="005F7B30" w:rsidRDefault="009116E4" w:rsidP="00241F3E">
      <w:pPr>
        <w:pStyle w:val="Akapitzlist"/>
        <w:numPr>
          <w:ilvl w:val="3"/>
          <w:numId w:val="21"/>
        </w:numPr>
        <w:spacing w:after="0" w:line="23" w:lineRule="atLeast"/>
        <w:ind w:left="425" w:hanging="425"/>
        <w:jc w:val="both"/>
        <w:rPr>
          <w:rFonts w:ascii="Lato" w:hAnsi="Lato"/>
          <w:bCs/>
          <w:color w:val="000000"/>
          <w:sz w:val="24"/>
          <w:szCs w:val="24"/>
          <w:shd w:val="clear" w:color="auto" w:fill="FFFFFF"/>
        </w:rPr>
      </w:pPr>
      <w:r w:rsidRPr="005F7B30">
        <w:rPr>
          <w:rFonts w:ascii="Lato" w:hAnsi="Lato"/>
          <w:color w:val="000000"/>
          <w:sz w:val="24"/>
          <w:shd w:val="clear" w:color="auto" w:fill="FFFFFF"/>
        </w:rPr>
        <w:t>L'opérateur répond à la plainte au plus tard 14 jours à compter de la date de sa réception. La réponse est fournie par écrit ou par courriel, en fonction des coordonnées fournies par le plaignant.</w:t>
      </w:r>
    </w:p>
    <w:p w14:paraId="5BFCA3FE" w14:textId="5BBDF323" w:rsidR="00C227F1" w:rsidRPr="005F7B30" w:rsidRDefault="00C227F1" w:rsidP="00241F3E">
      <w:pPr>
        <w:pStyle w:val="Akapitzlist"/>
        <w:numPr>
          <w:ilvl w:val="3"/>
          <w:numId w:val="21"/>
        </w:numPr>
        <w:spacing w:after="0" w:line="23" w:lineRule="atLeast"/>
        <w:ind w:left="425" w:hanging="425"/>
        <w:jc w:val="both"/>
        <w:rPr>
          <w:rFonts w:ascii="Lato" w:hAnsi="Lato"/>
          <w:bCs/>
          <w:color w:val="000000"/>
          <w:sz w:val="24"/>
          <w:szCs w:val="24"/>
          <w:shd w:val="clear" w:color="auto" w:fill="FFFFFF"/>
        </w:rPr>
      </w:pPr>
      <w:r w:rsidRPr="005F7B30">
        <w:rPr>
          <w:rFonts w:ascii="Lato" w:hAnsi="Lato"/>
          <w:color w:val="000000"/>
          <w:sz w:val="24"/>
          <w:shd w:val="clear" w:color="auto" w:fill="FFFFFF"/>
        </w:rPr>
        <w:t xml:space="preserve">Les dispositions des points 3 à </w:t>
      </w:r>
      <w:r w:rsidR="00F93F68" w:rsidRPr="005F7B30">
        <w:rPr>
          <w:rFonts w:ascii="Lato" w:hAnsi="Lato"/>
          <w:color w:val="000000"/>
          <w:sz w:val="24"/>
          <w:shd w:val="clear" w:color="auto" w:fill="FFFFFF"/>
        </w:rPr>
        <w:t>6</w:t>
      </w:r>
      <w:r w:rsidRPr="005F7B30">
        <w:rPr>
          <w:rFonts w:ascii="Lato" w:hAnsi="Lato"/>
          <w:color w:val="000000"/>
          <w:sz w:val="24"/>
          <w:shd w:val="clear" w:color="auto" w:fill="FFFFFF"/>
        </w:rPr>
        <w:t xml:space="preserve"> n'excluent ni ne limitent les droits de l'acheteur en matière de garantie légale pour les défauts.</w:t>
      </w:r>
    </w:p>
    <w:p w14:paraId="4731ACF2" w14:textId="4F42BF11" w:rsidR="009116E4" w:rsidRPr="005F7B30" w:rsidRDefault="009116E4" w:rsidP="00241F3E">
      <w:pPr>
        <w:pStyle w:val="Akapitzlist"/>
        <w:numPr>
          <w:ilvl w:val="3"/>
          <w:numId w:val="21"/>
        </w:numPr>
        <w:spacing w:after="0" w:line="23" w:lineRule="atLeast"/>
        <w:ind w:left="425" w:hanging="425"/>
        <w:jc w:val="both"/>
        <w:rPr>
          <w:rFonts w:ascii="Lato" w:hAnsi="Lato"/>
          <w:bCs/>
          <w:color w:val="000000"/>
          <w:sz w:val="24"/>
          <w:szCs w:val="24"/>
          <w:shd w:val="clear" w:color="auto" w:fill="FFFFFF"/>
        </w:rPr>
      </w:pPr>
      <w:r w:rsidRPr="005F7B30">
        <w:rPr>
          <w:rFonts w:ascii="Lato" w:hAnsi="Lato"/>
          <w:color w:val="000000"/>
          <w:sz w:val="24"/>
          <w:shd w:val="clear" w:color="auto" w:fill="FFFFFF"/>
        </w:rPr>
        <w:t>KSW S.A. déclare qu'elle n'acceptera pas de participer à une procédure de règlement extrajudiciaire des litiges de consommation dans le cas où la plainte déposée par un consommateur n’a pas été acceptée.</w:t>
      </w:r>
    </w:p>
    <w:p w14:paraId="620BBE19" w14:textId="1480F8E2" w:rsidR="00FD1EE0" w:rsidRPr="005F7B30" w:rsidRDefault="00FD1EE0" w:rsidP="00241F3E">
      <w:pPr>
        <w:pStyle w:val="Akapitzlist"/>
        <w:spacing w:after="0" w:line="23" w:lineRule="atLeast"/>
        <w:jc w:val="both"/>
        <w:rPr>
          <w:rFonts w:ascii="Lato" w:hAnsi="Lato"/>
          <w:b/>
          <w:bCs/>
          <w:color w:val="000000"/>
          <w:sz w:val="24"/>
          <w:szCs w:val="24"/>
          <w:shd w:val="clear" w:color="auto" w:fill="FFFFFF"/>
        </w:rPr>
      </w:pPr>
    </w:p>
    <w:p w14:paraId="09920692" w14:textId="77777777" w:rsidR="00241F3E" w:rsidRPr="005F7B30" w:rsidRDefault="00933916"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10</w:t>
      </w:r>
    </w:p>
    <w:p w14:paraId="524EB132" w14:textId="32C34DF2" w:rsidR="007E3111" w:rsidRPr="005F7B30" w:rsidRDefault="007E3111"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Résiliation du contrat de vente en ligne</w:t>
      </w:r>
    </w:p>
    <w:p w14:paraId="4400629F" w14:textId="5FD722F7" w:rsidR="00C227F1" w:rsidRPr="00A20DF1" w:rsidRDefault="003E35A4" w:rsidP="00241F3E">
      <w:pPr>
        <w:pStyle w:val="Akapitzlist"/>
        <w:numPr>
          <w:ilvl w:val="6"/>
          <w:numId w:val="21"/>
        </w:numPr>
        <w:spacing w:after="0" w:line="23" w:lineRule="atLeast"/>
        <w:ind w:left="426" w:hanging="426"/>
        <w:jc w:val="both"/>
        <w:rPr>
          <w:rFonts w:ascii="Lato" w:hAnsi="Lato"/>
          <w:bCs/>
          <w:color w:val="000000"/>
          <w:sz w:val="24"/>
          <w:szCs w:val="24"/>
          <w:shd w:val="clear" w:color="auto" w:fill="FFFFFF"/>
        </w:rPr>
      </w:pPr>
      <w:r w:rsidRPr="005F7B30">
        <w:rPr>
          <w:rFonts w:ascii="Lato" w:hAnsi="Lato"/>
          <w:color w:val="000000"/>
          <w:sz w:val="24"/>
          <w:shd w:val="clear" w:color="auto" w:fill="FFFFFF"/>
        </w:rPr>
        <w:t xml:space="preserve">Sous réserve des dispositions du point 2, le consommateur peut, dans un délai de 14 jours à compter de la conclusion du contrat de vente en ligne, résilier celui-ci </w:t>
      </w:r>
      <w:r w:rsidRPr="00A20DF1">
        <w:rPr>
          <w:rFonts w:ascii="Lato" w:hAnsi="Lato"/>
          <w:color w:val="000000"/>
          <w:sz w:val="24"/>
          <w:shd w:val="clear" w:color="auto" w:fill="FFFFFF"/>
        </w:rPr>
        <w:t>sans donner de raison et sans encourir de frais.</w:t>
      </w:r>
    </w:p>
    <w:p w14:paraId="6C94DD44" w14:textId="77777777" w:rsidR="00A20DF1" w:rsidRPr="00A20DF1" w:rsidRDefault="00A20DF1" w:rsidP="00A20DF1">
      <w:pPr>
        <w:pStyle w:val="Akapitzlist"/>
        <w:numPr>
          <w:ilvl w:val="6"/>
          <w:numId w:val="21"/>
        </w:numPr>
        <w:spacing w:after="0" w:line="23" w:lineRule="atLeast"/>
        <w:ind w:left="426" w:hanging="426"/>
        <w:jc w:val="both"/>
        <w:rPr>
          <w:rFonts w:ascii="Lato" w:hAnsi="Lato"/>
          <w:color w:val="000000"/>
          <w:sz w:val="24"/>
          <w:szCs w:val="24"/>
          <w:shd w:val="clear" w:color="auto" w:fill="FFFFFF"/>
        </w:rPr>
      </w:pPr>
      <w:r w:rsidRPr="00A20DF1">
        <w:rPr>
          <w:rFonts w:ascii="Lato" w:hAnsi="Lato"/>
          <w:color w:val="000000"/>
          <w:sz w:val="24"/>
          <w:shd w:val="clear" w:color="auto" w:fill="FFFFFF"/>
        </w:rPr>
        <w:t>Le droit de résiliation visé au point 1 ne s'étend pas au-delà du moment où l'opérateur commence la réalisation du service, à savoir :</w:t>
      </w:r>
    </w:p>
    <w:p w14:paraId="7B9416FB" w14:textId="16B8A61A" w:rsidR="003E35A4" w:rsidRPr="005F7B30" w:rsidRDefault="001541A1" w:rsidP="00F414AE">
      <w:pPr>
        <w:pStyle w:val="Akapitzlist"/>
        <w:numPr>
          <w:ilvl w:val="0"/>
          <w:numId w:val="28"/>
        </w:numPr>
        <w:spacing w:after="0" w:line="23" w:lineRule="atLeast"/>
        <w:jc w:val="both"/>
        <w:rPr>
          <w:rFonts w:ascii="Lato" w:hAnsi="Lato"/>
          <w:bCs/>
          <w:color w:val="000000"/>
          <w:sz w:val="24"/>
          <w:szCs w:val="24"/>
          <w:shd w:val="clear" w:color="auto" w:fill="FFFFFF"/>
        </w:rPr>
      </w:pPr>
      <w:r w:rsidRPr="005F7B30">
        <w:rPr>
          <w:rFonts w:ascii="Lato" w:hAnsi="Lato"/>
          <w:color w:val="000000"/>
          <w:sz w:val="24"/>
          <w:shd w:val="clear" w:color="auto" w:fill="FFFFFF"/>
        </w:rPr>
        <w:t>jusqu'au moment de la réservation du guide pour la visite sélectionnée, ce qui a lieu 24 heures avant la date indiquée sur le billet de visite acheté en ligne (concerne la visite du Trajet touristique ou du Parcours minier),</w:t>
      </w:r>
    </w:p>
    <w:p w14:paraId="4F0532DB" w14:textId="69A1ABC0" w:rsidR="00013AFB" w:rsidRPr="00A20DF1" w:rsidRDefault="001541A1" w:rsidP="00F414AE">
      <w:pPr>
        <w:pStyle w:val="Akapitzlist"/>
        <w:numPr>
          <w:ilvl w:val="0"/>
          <w:numId w:val="28"/>
        </w:numPr>
        <w:spacing w:after="0" w:line="23" w:lineRule="atLeast"/>
        <w:jc w:val="both"/>
        <w:rPr>
          <w:rFonts w:ascii="Lato" w:hAnsi="Lato"/>
          <w:bCs/>
          <w:color w:val="000000"/>
          <w:sz w:val="24"/>
          <w:szCs w:val="24"/>
          <w:shd w:val="clear" w:color="auto" w:fill="FFFFFF"/>
        </w:rPr>
      </w:pPr>
      <w:r w:rsidRPr="005F7B30">
        <w:rPr>
          <w:rFonts w:ascii="Lato" w:hAnsi="Lato"/>
          <w:color w:val="000000"/>
          <w:sz w:val="24"/>
          <w:shd w:val="clear" w:color="auto" w:fill="FFFFFF"/>
        </w:rPr>
        <w:t>jusqu'à</w:t>
      </w:r>
      <w:r w:rsidRPr="005F7B30">
        <w:rPr>
          <w:rFonts w:ascii="Lato" w:hAnsi="Lato"/>
          <w:sz w:val="24"/>
        </w:rPr>
        <w:t xml:space="preserve"> </w:t>
      </w:r>
      <w:r w:rsidRPr="005F7B30">
        <w:rPr>
          <w:rFonts w:ascii="Lato" w:hAnsi="Lato"/>
          <w:color w:val="000000"/>
          <w:sz w:val="24"/>
          <w:shd w:val="clear" w:color="auto" w:fill="FFFFFF"/>
        </w:rPr>
        <w:t>l'heure de la dernière entrée à la Tour de graduation le jour choisi par le consommateur, mais au plus tard jusqu'au commencement de la visite de cette Tour de graduation (en cas d'achat de carnets, jusqu'au commencement de la visite lors de la première entrée ; concerne la visite de la Tour de graduation).</w:t>
      </w:r>
    </w:p>
    <w:p w14:paraId="1493A337" w14:textId="77777777" w:rsidR="00A20DF1" w:rsidRPr="00A20DF1" w:rsidRDefault="00A20DF1" w:rsidP="00A20DF1">
      <w:pPr>
        <w:pStyle w:val="Akapitzlist"/>
        <w:numPr>
          <w:ilvl w:val="0"/>
          <w:numId w:val="28"/>
        </w:numPr>
        <w:spacing w:after="0" w:line="23" w:lineRule="atLeast"/>
        <w:jc w:val="both"/>
        <w:rPr>
          <w:rFonts w:ascii="Lato" w:hAnsi="Lato"/>
          <w:color w:val="000000"/>
          <w:sz w:val="24"/>
          <w:szCs w:val="24"/>
          <w:shd w:val="clear" w:color="auto" w:fill="FFFFFF"/>
        </w:rPr>
      </w:pPr>
      <w:r w:rsidRPr="00A20DF1">
        <w:rPr>
          <w:rFonts w:ascii="Lato" w:hAnsi="Lato"/>
          <w:color w:val="000000"/>
          <w:sz w:val="24"/>
          <w:shd w:val="clear" w:color="auto" w:fill="FFFFFF"/>
        </w:rPr>
        <w:t>jusqu'à l'heure d'ouverture du parking le jour pour lequel le ticket de parking a été acheté, conformément aux règles d'entrée et de stationnement jointes à l'annexe 3.</w:t>
      </w:r>
    </w:p>
    <w:p w14:paraId="06906B31" w14:textId="77777777" w:rsidR="000054D4" w:rsidRPr="005F7B30" w:rsidRDefault="000054D4" w:rsidP="000054D4">
      <w:pPr>
        <w:pStyle w:val="Akapitzlist"/>
        <w:numPr>
          <w:ilvl w:val="6"/>
          <w:numId w:val="21"/>
        </w:numPr>
        <w:spacing w:after="0" w:line="23" w:lineRule="atLeast"/>
        <w:ind w:left="426" w:hanging="426"/>
        <w:jc w:val="both"/>
        <w:rPr>
          <w:rFonts w:ascii="Lato" w:hAnsi="Lato"/>
          <w:color w:val="000000"/>
          <w:sz w:val="24"/>
          <w:szCs w:val="24"/>
          <w:shd w:val="clear" w:color="auto" w:fill="FFFFFF"/>
        </w:rPr>
      </w:pPr>
      <w:r w:rsidRPr="005F7B30">
        <w:rPr>
          <w:rFonts w:ascii="Lato" w:hAnsi="Lato"/>
          <w:color w:val="000000"/>
          <w:sz w:val="24"/>
          <w:shd w:val="clear" w:color="auto" w:fill="FFFFFF"/>
        </w:rPr>
        <w:t xml:space="preserve">Le consommateur peut résilier le contrat visé au point 1 en adressant à KSW S.A. une déclaration de résiliation. </w:t>
      </w:r>
      <w:r w:rsidRPr="005F7B30">
        <w:rPr>
          <w:rFonts w:ascii="Lato" w:hAnsi="Lato"/>
          <w:color w:val="000000" w:themeColor="text1"/>
          <w:sz w:val="24"/>
        </w:rPr>
        <w:t>La déclaration de résiliation du contrat de vente en ligne peut être transmise par le consommateur :</w:t>
      </w:r>
    </w:p>
    <w:p w14:paraId="6D6CE986" w14:textId="77777777" w:rsidR="000054D4" w:rsidRPr="005F7B30" w:rsidRDefault="000054D4" w:rsidP="00FC63D5">
      <w:pPr>
        <w:pStyle w:val="Akapitzlist"/>
        <w:numPr>
          <w:ilvl w:val="0"/>
          <w:numId w:val="33"/>
        </w:numPr>
        <w:spacing w:after="0" w:line="23" w:lineRule="atLeast"/>
        <w:jc w:val="both"/>
        <w:rPr>
          <w:rFonts w:ascii="Lato" w:hAnsi="Lato"/>
          <w:color w:val="000000"/>
          <w:sz w:val="24"/>
          <w:szCs w:val="24"/>
          <w:shd w:val="clear" w:color="auto" w:fill="FFFFFF"/>
        </w:rPr>
      </w:pPr>
      <w:r w:rsidRPr="005F7B30">
        <w:rPr>
          <w:rFonts w:ascii="Lato" w:hAnsi="Lato"/>
          <w:color w:val="000000" w:themeColor="text1"/>
          <w:sz w:val="24"/>
        </w:rPr>
        <w:t>via l'onglet « Retour de billets » disponible sur le site internet ; pour ce faire, le consommateur doit :</w:t>
      </w:r>
    </w:p>
    <w:p w14:paraId="0647B8C3" w14:textId="611CE858" w:rsidR="000054D4" w:rsidRPr="005F7B30" w:rsidRDefault="000054D4" w:rsidP="00FC63D5">
      <w:pPr>
        <w:pStyle w:val="Akapitzlist"/>
        <w:numPr>
          <w:ilvl w:val="0"/>
          <w:numId w:val="32"/>
        </w:numPr>
        <w:spacing w:after="0" w:line="23" w:lineRule="atLeast"/>
        <w:jc w:val="both"/>
        <w:rPr>
          <w:rFonts w:ascii="Lato" w:hAnsi="Lato"/>
          <w:color w:val="000000" w:themeColor="text1"/>
          <w:sz w:val="24"/>
          <w:szCs w:val="24"/>
        </w:rPr>
      </w:pPr>
      <w:r w:rsidRPr="005F7B30">
        <w:rPr>
          <w:rFonts w:ascii="Lato" w:hAnsi="Lato"/>
          <w:color w:val="000000" w:themeColor="text1"/>
          <w:sz w:val="24"/>
        </w:rPr>
        <w:t xml:space="preserve">se rendre sur le site </w:t>
      </w:r>
      <w:r w:rsidR="00387CAA">
        <w:fldChar w:fldCharType="begin"/>
      </w:r>
      <w:r w:rsidR="00387CAA">
        <w:instrText>HYPERLINK "https://bilety.kopalnia.pl/"</w:instrText>
      </w:r>
      <w:r w:rsidR="00387CAA">
        <w:fldChar w:fldCharType="separate"/>
      </w:r>
      <w:r w:rsidR="00387CAA" w:rsidRPr="005F7B30">
        <w:rPr>
          <w:rStyle w:val="Hipercze"/>
          <w:rFonts w:ascii="Lato" w:hAnsi="Lato"/>
          <w:sz w:val="24"/>
        </w:rPr>
        <w:t>bilety.kopalnia.pl</w:t>
      </w:r>
      <w:r w:rsidR="00387CAA">
        <w:fldChar w:fldCharType="end"/>
      </w:r>
      <w:r w:rsidRPr="005F7B30">
        <w:rPr>
          <w:rFonts w:ascii="Lato" w:hAnsi="Lato"/>
          <w:color w:val="000000" w:themeColor="text1"/>
          <w:sz w:val="24"/>
        </w:rPr>
        <w:t>,</w:t>
      </w:r>
    </w:p>
    <w:p w14:paraId="0887C6B8" w14:textId="77777777" w:rsidR="000054D4" w:rsidRPr="005F7B30" w:rsidRDefault="000054D4" w:rsidP="00FC63D5">
      <w:pPr>
        <w:pStyle w:val="Akapitzlist"/>
        <w:numPr>
          <w:ilvl w:val="0"/>
          <w:numId w:val="32"/>
        </w:numPr>
        <w:spacing w:after="0" w:line="23" w:lineRule="atLeast"/>
        <w:jc w:val="both"/>
        <w:rPr>
          <w:rFonts w:ascii="Lato" w:hAnsi="Lato"/>
          <w:color w:val="000000" w:themeColor="text1"/>
          <w:sz w:val="24"/>
          <w:szCs w:val="24"/>
        </w:rPr>
      </w:pPr>
      <w:r w:rsidRPr="005F7B30">
        <w:rPr>
          <w:rFonts w:ascii="Lato" w:hAnsi="Lato"/>
          <w:color w:val="000000" w:themeColor="text1"/>
          <w:sz w:val="24"/>
        </w:rPr>
        <w:t>sélectionner l'option « Retour des billets »,</w:t>
      </w:r>
    </w:p>
    <w:p w14:paraId="5BDF24F5" w14:textId="77777777" w:rsidR="000054D4" w:rsidRPr="005F7B30" w:rsidRDefault="000054D4" w:rsidP="00FC63D5">
      <w:pPr>
        <w:pStyle w:val="Akapitzlist"/>
        <w:numPr>
          <w:ilvl w:val="0"/>
          <w:numId w:val="32"/>
        </w:numPr>
        <w:spacing w:after="0" w:line="23" w:lineRule="atLeast"/>
        <w:jc w:val="both"/>
        <w:rPr>
          <w:rFonts w:ascii="Lato" w:hAnsi="Lato"/>
          <w:color w:val="000000" w:themeColor="text1"/>
          <w:sz w:val="24"/>
          <w:szCs w:val="24"/>
        </w:rPr>
      </w:pPr>
      <w:r w:rsidRPr="005F7B30">
        <w:rPr>
          <w:rFonts w:ascii="Lato" w:hAnsi="Lato"/>
          <w:color w:val="000000" w:themeColor="text1"/>
          <w:sz w:val="24"/>
        </w:rPr>
        <w:t>fournir les informations demandées : numéro du ticket de caisse, adresse de courriel et date de la commande,</w:t>
      </w:r>
    </w:p>
    <w:p w14:paraId="1A99B9FA" w14:textId="77777777" w:rsidR="000054D4" w:rsidRPr="005F7B30" w:rsidRDefault="000054D4" w:rsidP="00FC63D5">
      <w:pPr>
        <w:pStyle w:val="Akapitzlist"/>
        <w:numPr>
          <w:ilvl w:val="0"/>
          <w:numId w:val="32"/>
        </w:numPr>
        <w:spacing w:after="0" w:line="23" w:lineRule="atLeast"/>
        <w:jc w:val="both"/>
        <w:rPr>
          <w:rFonts w:ascii="Lato" w:hAnsi="Lato"/>
          <w:color w:val="000000" w:themeColor="text1"/>
          <w:sz w:val="24"/>
          <w:szCs w:val="24"/>
        </w:rPr>
      </w:pPr>
      <w:r w:rsidRPr="005F7B30">
        <w:rPr>
          <w:rFonts w:ascii="Lato" w:hAnsi="Lato"/>
          <w:color w:val="000000" w:themeColor="text1"/>
          <w:sz w:val="24"/>
        </w:rPr>
        <w:t>sélectionner les billets dont il souhaite résilier la vente,</w:t>
      </w:r>
    </w:p>
    <w:p w14:paraId="16805FAC" w14:textId="77777777" w:rsidR="000054D4" w:rsidRPr="005F7B30" w:rsidRDefault="000054D4" w:rsidP="00FC63D5">
      <w:pPr>
        <w:pStyle w:val="Akapitzlist"/>
        <w:numPr>
          <w:ilvl w:val="0"/>
          <w:numId w:val="32"/>
        </w:numPr>
        <w:spacing w:after="0" w:line="23" w:lineRule="atLeast"/>
        <w:jc w:val="both"/>
        <w:rPr>
          <w:rFonts w:ascii="Lato" w:eastAsia="Lato" w:hAnsi="Lato" w:cs="Lato"/>
          <w:color w:val="000000" w:themeColor="text1"/>
          <w:sz w:val="24"/>
          <w:szCs w:val="24"/>
        </w:rPr>
      </w:pPr>
      <w:r w:rsidRPr="005F7B30">
        <w:rPr>
          <w:rFonts w:ascii="Lato" w:hAnsi="Lato"/>
          <w:color w:val="000000" w:themeColor="text1"/>
          <w:sz w:val="24"/>
        </w:rPr>
        <w:t xml:space="preserve">choisir l'option « Renvoyer les billets sélectionnés », après quoi le message suivant s'affichera </w:t>
      </w:r>
      <w:r w:rsidRPr="005F7B30">
        <w:rPr>
          <w:rFonts w:ascii="Lato" w:hAnsi="Lato"/>
          <w:i/>
          <w:color w:val="333333"/>
          <w:sz w:val="24"/>
        </w:rPr>
        <w:t>« Demande envoyée. Nous vous remercions. Nous avons reçu votre notification de retour de billet.»</w:t>
      </w:r>
      <w:r w:rsidRPr="005F7B30">
        <w:rPr>
          <w:rFonts w:ascii="Lato" w:hAnsi="Lato"/>
          <w:color w:val="000000" w:themeColor="text1"/>
          <w:sz w:val="24"/>
        </w:rPr>
        <w:t xml:space="preserve">: </w:t>
      </w:r>
    </w:p>
    <w:p w14:paraId="7DDDB011" w14:textId="22DA3F49" w:rsidR="00256027" w:rsidRPr="005F7B30" w:rsidRDefault="00256027" w:rsidP="00FC63D5">
      <w:pPr>
        <w:pStyle w:val="Akapitzlist"/>
        <w:numPr>
          <w:ilvl w:val="0"/>
          <w:numId w:val="33"/>
        </w:numPr>
        <w:spacing w:after="0" w:line="23" w:lineRule="atLeast"/>
        <w:jc w:val="both"/>
        <w:textAlignment w:val="auto"/>
        <w:rPr>
          <w:rFonts w:ascii="Lato" w:hAnsi="Lato"/>
          <w:color w:val="000000"/>
          <w:sz w:val="24"/>
          <w:szCs w:val="24"/>
          <w:shd w:val="clear" w:color="auto" w:fill="FFFFFF"/>
        </w:rPr>
      </w:pPr>
      <w:r w:rsidRPr="005F7B30">
        <w:rPr>
          <w:rFonts w:ascii="Lato" w:hAnsi="Lato"/>
          <w:color w:val="000000"/>
          <w:sz w:val="24"/>
          <w:shd w:val="clear" w:color="auto" w:fill="FFFFFF"/>
        </w:rPr>
        <w:t>par écrit à l'adresse postale Kopalnia Soli « Wieliczka » Wsparcie Sp. z o.o., Park Kingi 10, 32-020 Wieliczka, à la condition qu'il suffit, pour que le délai visé au point 1 soit respecté, que la déclaration soit envoyée dans ce délai via l'opérateur postal,</w:t>
      </w:r>
    </w:p>
    <w:p w14:paraId="3F8E09B5" w14:textId="77777777" w:rsidR="002A3CF9" w:rsidRPr="005F7B30" w:rsidRDefault="002A3CF9" w:rsidP="00FC63D5">
      <w:pPr>
        <w:pStyle w:val="Akapitzlist"/>
        <w:numPr>
          <w:ilvl w:val="0"/>
          <w:numId w:val="33"/>
        </w:numPr>
        <w:spacing w:after="0" w:line="23" w:lineRule="atLeast"/>
        <w:jc w:val="both"/>
        <w:rPr>
          <w:rFonts w:ascii="Lato" w:hAnsi="Lato"/>
          <w:color w:val="000000"/>
          <w:sz w:val="24"/>
          <w:szCs w:val="24"/>
          <w:shd w:val="clear" w:color="auto" w:fill="FFFFFF"/>
        </w:rPr>
      </w:pPr>
      <w:r w:rsidRPr="005F7B30">
        <w:rPr>
          <w:rFonts w:ascii="Lato" w:hAnsi="Lato"/>
          <w:color w:val="000000" w:themeColor="text1"/>
          <w:sz w:val="24"/>
        </w:rPr>
        <w:t xml:space="preserve">en envoyant une déclaration </w:t>
      </w:r>
      <w:r w:rsidRPr="005F7B30">
        <w:rPr>
          <w:rFonts w:ascii="Lato" w:hAnsi="Lato"/>
          <w:color w:val="000000"/>
          <w:sz w:val="24"/>
          <w:shd w:val="clear" w:color="auto" w:fill="FFFFFF"/>
        </w:rPr>
        <w:t xml:space="preserve">à l'adresse de courriel </w:t>
      </w:r>
      <w:r w:rsidRPr="005F7B30">
        <w:rPr>
          <w:rFonts w:ascii="Lato" w:hAnsi="Lato"/>
          <w:color w:val="000000" w:themeColor="text1"/>
          <w:sz w:val="24"/>
        </w:rPr>
        <w:t xml:space="preserve">: </w:t>
      </w:r>
      <w:hyperlink r:id="rId11" w:history="1">
        <w:r w:rsidRPr="005F7B30">
          <w:rPr>
            <w:rStyle w:val="Hipercze"/>
            <w:rFonts w:ascii="Lato" w:hAnsi="Lato"/>
            <w:sz w:val="24"/>
          </w:rPr>
          <w:t>online@kopalnia.pl</w:t>
        </w:r>
      </w:hyperlink>
      <w:r w:rsidRPr="005F7B30">
        <w:rPr>
          <w:rFonts w:ascii="Lato" w:hAnsi="Lato"/>
          <w:color w:val="000000" w:themeColor="text1"/>
          <w:sz w:val="24"/>
        </w:rPr>
        <w:t xml:space="preserve"> avant l'expiration du délai indiqué au paragraphe 1</w:t>
      </w:r>
      <w:r w:rsidRPr="005F7B30">
        <w:rPr>
          <w:rFonts w:ascii="Lato" w:hAnsi="Lato"/>
          <w:color w:val="000000"/>
          <w:sz w:val="24"/>
          <w:shd w:val="clear" w:color="auto" w:fill="FFFFFF"/>
        </w:rPr>
        <w:t>.</w:t>
      </w:r>
    </w:p>
    <w:p w14:paraId="4A5EEE47" w14:textId="77777777" w:rsidR="002A3CF9" w:rsidRPr="005F7B30" w:rsidRDefault="002A3CF9" w:rsidP="002A3CF9">
      <w:pPr>
        <w:spacing w:after="0" w:line="23" w:lineRule="atLeast"/>
        <w:ind w:left="360"/>
        <w:jc w:val="both"/>
        <w:rPr>
          <w:rFonts w:ascii="Lato" w:eastAsia="Lato" w:hAnsi="Lato" w:cs="Lato"/>
          <w:color w:val="333333"/>
          <w:sz w:val="24"/>
          <w:szCs w:val="24"/>
          <w:shd w:val="clear" w:color="auto" w:fill="FFFFFF"/>
        </w:rPr>
      </w:pPr>
      <w:r w:rsidRPr="005F7B30">
        <w:rPr>
          <w:rFonts w:ascii="Lato" w:hAnsi="Lato"/>
          <w:color w:val="000000"/>
          <w:sz w:val="24"/>
          <w:shd w:val="clear" w:color="auto" w:fill="FFFFFF"/>
        </w:rPr>
        <w:lastRenderedPageBreak/>
        <w:t>KSW S.A. enverra immédiatement un accusé de réception de la déclaration de résiliation soumise par voie électronique à l'adresse de courriel indiquée par le consommateur.</w:t>
      </w:r>
      <w:r w:rsidRPr="005F7B30">
        <w:rPr>
          <w:rFonts w:ascii="Lato" w:hAnsi="Lato"/>
          <w:color w:val="000000" w:themeColor="text1"/>
          <w:sz w:val="24"/>
        </w:rPr>
        <w:t xml:space="preserve"> Le dépôt d’une déclaration de résiliation par le consommateur équivaut à la signature </w:t>
      </w:r>
      <w:r w:rsidRPr="005F7B30">
        <w:rPr>
          <w:rFonts w:ascii="Lato" w:hAnsi="Lato"/>
          <w:color w:val="333333"/>
          <w:sz w:val="24"/>
        </w:rPr>
        <w:t>d’un protocole d'acceptation du retour par KSW S.A. et l'acheteur.</w:t>
      </w:r>
    </w:p>
    <w:p w14:paraId="18A3D9B4" w14:textId="77777777" w:rsidR="003D4509" w:rsidRPr="005F7B30" w:rsidRDefault="00CA7968" w:rsidP="00241F3E">
      <w:pPr>
        <w:pStyle w:val="Akapitzlist"/>
        <w:numPr>
          <w:ilvl w:val="6"/>
          <w:numId w:val="21"/>
        </w:numPr>
        <w:spacing w:after="0" w:line="23" w:lineRule="atLeast"/>
        <w:ind w:left="426" w:hanging="426"/>
        <w:jc w:val="both"/>
        <w:rPr>
          <w:rFonts w:ascii="Lato" w:hAnsi="Lato"/>
          <w:bCs/>
          <w:color w:val="000000"/>
          <w:sz w:val="24"/>
          <w:szCs w:val="24"/>
          <w:shd w:val="clear" w:color="auto" w:fill="FFFFFF"/>
        </w:rPr>
      </w:pPr>
      <w:r w:rsidRPr="005F7B30">
        <w:rPr>
          <w:rFonts w:ascii="Lato" w:hAnsi="Lato"/>
          <w:color w:val="000000"/>
          <w:sz w:val="24"/>
          <w:shd w:val="clear" w:color="auto" w:fill="FFFFFF"/>
        </w:rPr>
        <w:t>Si le consommateur exerce son droit de résiliation du contrat de vente en ligne, KSW S.A. remboursera immédiatement, au plus tard dans les 14 jours suivant la réception de la déclaration de rétractation du consommateur, tous les paiements effectués par celui-ci. Le remboursement sera effectué en utilisant le même mode de paiement que celui utilisé par le consommateur sur le compte à partir duquel le paiement a été effectué, à moins que le consommateur n'ait expressément convenu d'un mode de remboursement différent n'entraînant aucun coût pour lui.</w:t>
      </w:r>
    </w:p>
    <w:p w14:paraId="6CEE728D" w14:textId="77777777" w:rsidR="00F93F68" w:rsidRPr="005F7B30" w:rsidRDefault="00F93F68" w:rsidP="00F93F68">
      <w:pPr>
        <w:pStyle w:val="Akapitzlist"/>
        <w:numPr>
          <w:ilvl w:val="6"/>
          <w:numId w:val="21"/>
        </w:numPr>
        <w:spacing w:after="0" w:line="23" w:lineRule="atLeast"/>
        <w:ind w:left="426" w:hanging="426"/>
        <w:jc w:val="both"/>
        <w:rPr>
          <w:rFonts w:ascii="Lato" w:hAnsi="Lato"/>
          <w:color w:val="000000" w:themeColor="text1"/>
          <w:sz w:val="24"/>
          <w:szCs w:val="24"/>
          <w:shd w:val="clear" w:color="auto" w:fill="FFFFFF"/>
        </w:rPr>
      </w:pPr>
      <w:r w:rsidRPr="005F7B30">
        <w:rPr>
          <w:rFonts w:ascii="Lato" w:hAnsi="Lato"/>
          <w:color w:val="000000" w:themeColor="text1"/>
          <w:sz w:val="24"/>
          <w:szCs w:val="24"/>
          <w:shd w:val="clear" w:color="auto" w:fill="FFFFFF"/>
        </w:rPr>
        <w:t>Une notice sur le droit de résiliation du consommateur et un modèle de déclaration de résiliation par le consommateur, que ce dernier peut utiliser, sont joints en annexe 2 aux présentes conditions.</w:t>
      </w:r>
    </w:p>
    <w:p w14:paraId="12AD8D73" w14:textId="5BDFB7F3" w:rsidR="00F93F68" w:rsidRPr="005F7B30" w:rsidRDefault="00F93F68" w:rsidP="00F93F68">
      <w:pPr>
        <w:pStyle w:val="Akapitzlist"/>
        <w:numPr>
          <w:ilvl w:val="6"/>
          <w:numId w:val="21"/>
        </w:numPr>
        <w:spacing w:after="0" w:line="23" w:lineRule="atLeast"/>
        <w:ind w:left="426" w:hanging="426"/>
        <w:jc w:val="both"/>
        <w:rPr>
          <w:rFonts w:ascii="Lato" w:hAnsi="Lato"/>
          <w:color w:val="000000" w:themeColor="text1"/>
          <w:sz w:val="24"/>
          <w:szCs w:val="24"/>
          <w:shd w:val="clear" w:color="auto" w:fill="FFFFFF"/>
        </w:rPr>
      </w:pPr>
      <w:r w:rsidRPr="005F7B30">
        <w:rPr>
          <w:rFonts w:ascii="Lato" w:hAnsi="Lato"/>
          <w:color w:val="000000" w:themeColor="text1"/>
          <w:sz w:val="24"/>
          <w:szCs w:val="24"/>
          <w:shd w:val="clear" w:color="auto" w:fill="FFFFFF"/>
        </w:rPr>
        <w:t xml:space="preserve">En cas d'annulation d’une visite à une date réservée, l'acheteur doit immédiatement en informer l'opérateur à l'adresse de courriel </w:t>
      </w:r>
      <w:r>
        <w:fldChar w:fldCharType="begin"/>
      </w:r>
      <w:r>
        <w:instrText>HYPERLINK "mailto:online@kopalnia.pl"</w:instrText>
      </w:r>
      <w:r>
        <w:fldChar w:fldCharType="separate"/>
      </w:r>
      <w:r w:rsidRPr="005F7B30">
        <w:rPr>
          <w:rStyle w:val="Hipercze"/>
          <w:rFonts w:ascii="Lato" w:hAnsi="Lato"/>
          <w:sz w:val="24"/>
        </w:rPr>
        <w:t>online@kopalnia.pl</w:t>
      </w:r>
      <w:r>
        <w:fldChar w:fldCharType="end"/>
      </w:r>
      <w:r w:rsidRPr="005F7B30">
        <w:rPr>
          <w:rFonts w:ascii="Lato" w:hAnsi="Lato"/>
          <w:color w:val="000000" w:themeColor="text1"/>
          <w:sz w:val="24"/>
          <w:szCs w:val="24"/>
          <w:shd w:val="clear" w:color="auto" w:fill="FFFFFF"/>
        </w:rPr>
        <w:t>, même dans le cas où il ne dispose pas du droit de résilier le contrat.</w:t>
      </w:r>
    </w:p>
    <w:p w14:paraId="271842EE" w14:textId="77777777" w:rsidR="00F93F68" w:rsidRPr="005F7B30" w:rsidRDefault="00F93F68" w:rsidP="00F93F68">
      <w:pPr>
        <w:pStyle w:val="Akapitzlist"/>
        <w:numPr>
          <w:ilvl w:val="6"/>
          <w:numId w:val="21"/>
        </w:numPr>
        <w:spacing w:after="0" w:line="23" w:lineRule="atLeast"/>
        <w:ind w:left="426" w:hanging="426"/>
        <w:jc w:val="both"/>
        <w:rPr>
          <w:rFonts w:ascii="Lato" w:hAnsi="Lato"/>
          <w:color w:val="000000" w:themeColor="text1"/>
          <w:sz w:val="24"/>
          <w:szCs w:val="24"/>
          <w:shd w:val="clear" w:color="auto" w:fill="FFFFFF"/>
        </w:rPr>
      </w:pPr>
      <w:r w:rsidRPr="005F7B30">
        <w:rPr>
          <w:rFonts w:ascii="Lato" w:hAnsi="Lato"/>
          <w:color w:val="000000" w:themeColor="text1"/>
          <w:sz w:val="24"/>
          <w:szCs w:val="24"/>
          <w:shd w:val="clear" w:color="auto" w:fill="FFFFFF"/>
        </w:rPr>
        <w:t>L'acheteur qui n'est pas un consommateur n'a pas le droit de résilier le contrat de vente en ligne, sous réserve des dispositions du pt 9.</w:t>
      </w:r>
    </w:p>
    <w:p w14:paraId="04CC60F4" w14:textId="77777777" w:rsidR="002A3CF9" w:rsidRPr="00A20DF1" w:rsidRDefault="00F93F68" w:rsidP="002A3CF9">
      <w:pPr>
        <w:pStyle w:val="Akapitzlist"/>
        <w:numPr>
          <w:ilvl w:val="6"/>
          <w:numId w:val="21"/>
        </w:numPr>
        <w:spacing w:after="0" w:line="23" w:lineRule="atLeast"/>
        <w:ind w:left="426" w:hanging="426"/>
        <w:jc w:val="both"/>
        <w:rPr>
          <w:rFonts w:ascii="Lato" w:hAnsi="Lato"/>
          <w:color w:val="000000" w:themeColor="text1"/>
          <w:sz w:val="24"/>
          <w:szCs w:val="24"/>
          <w:shd w:val="clear" w:color="auto" w:fill="FFFFFF"/>
        </w:rPr>
      </w:pPr>
      <w:r w:rsidRPr="005F7B30">
        <w:rPr>
          <w:rFonts w:ascii="Lato" w:hAnsi="Lato"/>
          <w:color w:val="000000" w:themeColor="text1"/>
          <w:sz w:val="24"/>
          <w:szCs w:val="24"/>
          <w:shd w:val="clear" w:color="auto" w:fill="FFFFFF"/>
        </w:rPr>
        <w:t xml:space="preserve">L'acheteur n'a pas le droit de résilier le contrat en cas d’achat d'un billet ou d'un bon à un guichet ou à un distributeur de billets, ou d’un billet à un distributeur de </w:t>
      </w:r>
      <w:r w:rsidRPr="00A20DF1">
        <w:rPr>
          <w:rFonts w:ascii="Lato" w:hAnsi="Lato"/>
          <w:color w:val="000000" w:themeColor="text1"/>
          <w:sz w:val="24"/>
          <w:szCs w:val="24"/>
          <w:shd w:val="clear" w:color="auto" w:fill="FFFFFF"/>
        </w:rPr>
        <w:t>billets.</w:t>
      </w:r>
    </w:p>
    <w:p w14:paraId="5A79E86F" w14:textId="77777777" w:rsidR="00A20DF1" w:rsidRPr="00A20DF1" w:rsidRDefault="00A20DF1" w:rsidP="00A20DF1">
      <w:pPr>
        <w:pStyle w:val="Akapitzlist"/>
        <w:numPr>
          <w:ilvl w:val="6"/>
          <w:numId w:val="21"/>
        </w:numPr>
        <w:spacing w:after="0" w:line="23" w:lineRule="atLeast"/>
        <w:ind w:left="426" w:hanging="426"/>
        <w:jc w:val="both"/>
        <w:rPr>
          <w:rFonts w:ascii="Lato" w:eastAsia="Lato" w:hAnsi="Lato" w:cs="Lato"/>
          <w:sz w:val="24"/>
          <w:szCs w:val="24"/>
        </w:rPr>
      </w:pPr>
      <w:r w:rsidRPr="00A20DF1">
        <w:rPr>
          <w:rFonts w:ascii="Lato" w:hAnsi="Lato"/>
          <w:sz w:val="24"/>
        </w:rPr>
        <w:t>Les dispositions du présent paragraphe relatives au consommateur s'appliquent également à une personne physique qui conclut un contrat de vente en ligne directement lié à son activité professionnelle, s'il ressort du contenu de ce contrat qu'il n'est pas de nature professionnelle pour cette personne, notamment en raison de l'objet de son activité professionnelle, disponible sur la base des dispositions du Registre central et des informations sur l'activité professionnelle, avec la réserve que la déclaration de résiliation n'est possible que de la manière indiquée au par. 2, point 2 ou point 3.</w:t>
      </w:r>
    </w:p>
    <w:p w14:paraId="11D6CA03" w14:textId="77777777" w:rsidR="00A20DF1" w:rsidRPr="00A20DF1" w:rsidRDefault="00A20DF1" w:rsidP="00A20DF1">
      <w:pPr>
        <w:pStyle w:val="Akapitzlist"/>
        <w:numPr>
          <w:ilvl w:val="6"/>
          <w:numId w:val="21"/>
        </w:numPr>
        <w:spacing w:after="0" w:line="23" w:lineRule="atLeast"/>
        <w:ind w:left="426" w:hanging="426"/>
        <w:jc w:val="both"/>
        <w:rPr>
          <w:rFonts w:ascii="Lato" w:eastAsia="Lato" w:hAnsi="Lato" w:cs="Lato"/>
          <w:sz w:val="24"/>
          <w:szCs w:val="24"/>
        </w:rPr>
      </w:pPr>
      <w:r w:rsidRPr="00A20DF1">
        <w:rPr>
          <w:rFonts w:ascii="Lato" w:hAnsi="Lato"/>
          <w:sz w:val="24"/>
        </w:rPr>
        <w:t>La personne physique visée au par. 9 peut, au plus tard au moment de la conclusion du contrat de vente en ligne, déclarer que le contrat est ou non de nature professionnelle pour elle. La soumission d'une déclaration ne constitue pas une condition pour la conclusion d'un contrat de vente en ligne.</w:t>
      </w:r>
    </w:p>
    <w:p w14:paraId="23761C94" w14:textId="77777777" w:rsidR="00A20DF1" w:rsidRPr="00A63EA0" w:rsidRDefault="00A20DF1" w:rsidP="00A20DF1">
      <w:pPr>
        <w:pStyle w:val="Akapitzlist"/>
        <w:spacing w:after="0" w:line="23" w:lineRule="atLeast"/>
        <w:ind w:left="426"/>
        <w:jc w:val="both"/>
        <w:rPr>
          <w:rFonts w:ascii="Lato" w:eastAsia="Lato" w:hAnsi="Lato" w:cs="Lato"/>
          <w:sz w:val="24"/>
          <w:szCs w:val="24"/>
          <w:highlight w:val="yellow"/>
        </w:rPr>
      </w:pPr>
    </w:p>
    <w:p w14:paraId="37019AB3" w14:textId="77777777" w:rsidR="00241F3E" w:rsidRPr="005F7B30" w:rsidRDefault="003D4509"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11</w:t>
      </w:r>
    </w:p>
    <w:p w14:paraId="34D14AF0" w14:textId="466BF778" w:rsidR="007E3111" w:rsidRPr="005F7B30" w:rsidRDefault="007E3111" w:rsidP="007E3111">
      <w:pPr>
        <w:pStyle w:val="Nagwek2"/>
        <w:spacing w:line="23" w:lineRule="atLeast"/>
        <w:jc w:val="center"/>
        <w:rPr>
          <w:rFonts w:ascii="Lato" w:hAnsi="Lato"/>
          <w:color w:val="4472C4" w:themeColor="accent1"/>
        </w:rPr>
      </w:pPr>
      <w:r w:rsidRPr="005F7B30">
        <w:rPr>
          <w:rFonts w:ascii="Lato" w:hAnsi="Lato"/>
          <w:color w:val="4472C4" w:themeColor="accent1"/>
          <w:shd w:val="clear" w:color="auto" w:fill="FFFFFF"/>
        </w:rPr>
        <w:t xml:space="preserve">Clause d'information </w:t>
      </w:r>
      <w:r w:rsidRPr="005F7B30">
        <w:rPr>
          <w:rFonts w:ascii="Lato" w:hAnsi="Lato"/>
          <w:color w:val="4472C4" w:themeColor="accent1"/>
        </w:rPr>
        <w:t>sur le traitement des données personnelles</w:t>
      </w:r>
    </w:p>
    <w:p w14:paraId="147FA085" w14:textId="6BF981B8" w:rsidR="001C2B6B" w:rsidRPr="005F7B30"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Les responsables conjoints du traitement de vos données personnelles dans le cadre de la vente de billets et de bons sont :</w:t>
      </w:r>
    </w:p>
    <w:p w14:paraId="1CD7E951" w14:textId="2132B7A7" w:rsidR="001C2B6B" w:rsidRPr="005F7B30" w:rsidRDefault="505A50E8" w:rsidP="00241F3E">
      <w:pPr>
        <w:numPr>
          <w:ilvl w:val="0"/>
          <w:numId w:val="15"/>
        </w:numPr>
        <w:shd w:val="clear" w:color="auto" w:fill="FFFFFF" w:themeFill="background1"/>
        <w:suppressAutoHyphens w:val="0"/>
        <w:autoSpaceDN/>
        <w:spacing w:after="0" w:line="23" w:lineRule="atLeast"/>
        <w:ind w:left="851" w:hanging="425"/>
        <w:jc w:val="both"/>
        <w:textAlignment w:val="auto"/>
        <w:rPr>
          <w:rFonts w:ascii="Lato" w:eastAsia="Times New Roman" w:hAnsi="Lato" w:cs="Arial"/>
          <w:sz w:val="24"/>
          <w:szCs w:val="24"/>
          <w:lang w:val="pl-PL"/>
        </w:rPr>
      </w:pPr>
      <w:r w:rsidRPr="005F7B30">
        <w:rPr>
          <w:rFonts w:ascii="Lato" w:hAnsi="Lato"/>
          <w:sz w:val="24"/>
          <w:lang w:val="pl-PL"/>
        </w:rPr>
        <w:t xml:space="preserve">Kopalnia Soli </w:t>
      </w:r>
      <w:proofErr w:type="gramStart"/>
      <w:r w:rsidRPr="005F7B30">
        <w:rPr>
          <w:rFonts w:ascii="Lato" w:hAnsi="Lato"/>
          <w:sz w:val="24"/>
          <w:lang w:val="pl-PL"/>
        </w:rPr>
        <w:t>« Wieliczka</w:t>
      </w:r>
      <w:proofErr w:type="gramEnd"/>
      <w:r w:rsidRPr="005F7B30">
        <w:rPr>
          <w:rFonts w:ascii="Lato" w:hAnsi="Lato"/>
          <w:sz w:val="24"/>
          <w:lang w:val="pl-PL"/>
        </w:rPr>
        <w:t xml:space="preserve"> » S.A. </w:t>
      </w:r>
      <w:proofErr w:type="spellStart"/>
      <w:r w:rsidRPr="005F7B30">
        <w:rPr>
          <w:rFonts w:ascii="Lato" w:hAnsi="Lato"/>
          <w:sz w:val="24"/>
          <w:lang w:val="pl-PL"/>
        </w:rPr>
        <w:t>sise</w:t>
      </w:r>
      <w:proofErr w:type="spellEnd"/>
      <w:r w:rsidRPr="005F7B30">
        <w:rPr>
          <w:rFonts w:ascii="Lato" w:hAnsi="Lato"/>
          <w:sz w:val="24"/>
          <w:lang w:val="pl-PL"/>
        </w:rPr>
        <w:t xml:space="preserve"> à Wieliczka, Park Kingi 1, 32 – 020 Wieliczka,</w:t>
      </w:r>
    </w:p>
    <w:p w14:paraId="2D70DE92" w14:textId="703636C1" w:rsidR="00D75317" w:rsidRPr="005F7B30" w:rsidRDefault="001F21FB" w:rsidP="00241F3E">
      <w:pPr>
        <w:numPr>
          <w:ilvl w:val="0"/>
          <w:numId w:val="15"/>
        </w:numPr>
        <w:suppressAutoHyphens w:val="0"/>
        <w:autoSpaceDN/>
        <w:spacing w:after="0" w:line="23" w:lineRule="atLeast"/>
        <w:ind w:left="851" w:hanging="425"/>
        <w:jc w:val="both"/>
        <w:textAlignment w:val="auto"/>
        <w:rPr>
          <w:rFonts w:ascii="Lato" w:hAnsi="Lato"/>
          <w:sz w:val="24"/>
          <w:szCs w:val="24"/>
          <w:lang w:val="pl-PL"/>
        </w:rPr>
      </w:pPr>
      <w:r w:rsidRPr="005F7B30">
        <w:rPr>
          <w:rFonts w:ascii="Lato" w:hAnsi="Lato"/>
          <w:sz w:val="24"/>
          <w:lang w:val="pl-PL"/>
        </w:rPr>
        <w:t xml:space="preserve">Kopalnia Soli </w:t>
      </w:r>
      <w:proofErr w:type="gramStart"/>
      <w:r w:rsidR="505A50E8" w:rsidRPr="005F7B30">
        <w:rPr>
          <w:rFonts w:ascii="Lato" w:hAnsi="Lato"/>
          <w:sz w:val="24"/>
          <w:lang w:val="pl-PL"/>
        </w:rPr>
        <w:t>« Wieliczka</w:t>
      </w:r>
      <w:proofErr w:type="gramEnd"/>
      <w:r w:rsidR="505A50E8" w:rsidRPr="005F7B30">
        <w:rPr>
          <w:rFonts w:ascii="Lato" w:hAnsi="Lato"/>
          <w:sz w:val="24"/>
          <w:lang w:val="pl-PL"/>
        </w:rPr>
        <w:t xml:space="preserve"> » Wsparcie Sp. z o.o. </w:t>
      </w:r>
      <w:proofErr w:type="spellStart"/>
      <w:r w:rsidR="505A50E8" w:rsidRPr="005F7B30">
        <w:rPr>
          <w:rFonts w:ascii="Lato" w:hAnsi="Lato"/>
          <w:sz w:val="24"/>
          <w:lang w:val="pl-PL"/>
        </w:rPr>
        <w:t>sise</w:t>
      </w:r>
      <w:proofErr w:type="spellEnd"/>
      <w:r w:rsidR="505A50E8" w:rsidRPr="005F7B30">
        <w:rPr>
          <w:rFonts w:ascii="Lato" w:hAnsi="Lato"/>
          <w:sz w:val="24"/>
          <w:lang w:val="pl-PL"/>
        </w:rPr>
        <w:t xml:space="preserve"> à Wieliczka, Park Kingi 10, 32– 020 Wieliczka.</w:t>
      </w:r>
    </w:p>
    <w:p w14:paraId="5E1742AE" w14:textId="6BBE56EB" w:rsidR="00D75317" w:rsidRPr="005F7B30"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sz w:val="24"/>
          <w:szCs w:val="24"/>
        </w:rPr>
        <w:t>Le respect des règles de protection des données est supervisé par un Délégué à la protection des données désigné par les coadministrateurs, qui peut être contacté par courriel :</w:t>
      </w:r>
      <w:r w:rsidR="001F21FB" w:rsidRPr="005F7B30">
        <w:rPr>
          <w:sz w:val="24"/>
          <w:szCs w:val="24"/>
        </w:rPr>
        <w:t xml:space="preserve"> </w:t>
      </w:r>
      <w:hyperlink r:id="rId12" w:history="1">
        <w:r w:rsidRPr="005F7B30">
          <w:rPr>
            <w:rStyle w:val="Hipercze"/>
            <w:rFonts w:ascii="Lato" w:hAnsi="Lato"/>
            <w:sz w:val="24"/>
            <w:szCs w:val="24"/>
          </w:rPr>
          <w:t>iod.sa@kopalnia.pl</w:t>
        </w:r>
      </w:hyperlink>
      <w:r w:rsidRPr="005F7B30">
        <w:rPr>
          <w:rFonts w:ascii="Lato" w:hAnsi="Lato"/>
          <w:sz w:val="24"/>
          <w:szCs w:val="24"/>
        </w:rPr>
        <w:t>.</w:t>
      </w:r>
    </w:p>
    <w:p w14:paraId="3D65FD87" w14:textId="00195B21" w:rsidR="00D75317" w:rsidRPr="005F7B30"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Vos données personnelles seront traitées sur les base</w:t>
      </w:r>
      <w:r w:rsidR="001F21FB" w:rsidRPr="005F7B30">
        <w:rPr>
          <w:rFonts w:ascii="Lato" w:hAnsi="Lato"/>
          <w:sz w:val="24"/>
        </w:rPr>
        <w:t>s</w:t>
      </w:r>
      <w:r w:rsidRPr="005F7B30">
        <w:rPr>
          <w:rFonts w:ascii="Lato" w:hAnsi="Lato"/>
          <w:sz w:val="24"/>
        </w:rPr>
        <w:t xml:space="preserve"> suivantes :</w:t>
      </w:r>
    </w:p>
    <w:p w14:paraId="75EA4EB9" w14:textId="17353274" w:rsidR="00241F3E" w:rsidRPr="005F7B30" w:rsidRDefault="00241F3E" w:rsidP="00241F3E">
      <w:pPr>
        <w:suppressAutoHyphens w:val="0"/>
        <w:autoSpaceDN/>
        <w:spacing w:after="0" w:line="23" w:lineRule="atLeast"/>
        <w:ind w:left="426"/>
        <w:jc w:val="both"/>
        <w:textAlignment w:val="auto"/>
        <w:rPr>
          <w:rFonts w:ascii="Lato" w:hAnsi="Lato"/>
          <w:sz w:val="24"/>
          <w:szCs w:val="24"/>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431"/>
        <w:gridCol w:w="4431"/>
      </w:tblGrid>
      <w:tr w:rsidR="00061E78" w:rsidRPr="005F7B30" w14:paraId="139B84FF" w14:textId="77777777" w:rsidTr="002A3CF9">
        <w:tc>
          <w:tcPr>
            <w:tcW w:w="4431" w:type="dxa"/>
          </w:tcPr>
          <w:p w14:paraId="77B79F44" w14:textId="1AD27505" w:rsidR="00061E78" w:rsidRPr="005F7B30" w:rsidRDefault="00061E78" w:rsidP="001205C2">
            <w:pPr>
              <w:suppressAutoHyphens w:val="0"/>
              <w:autoSpaceDN/>
              <w:spacing w:line="23" w:lineRule="atLeast"/>
              <w:jc w:val="center"/>
              <w:textAlignment w:val="auto"/>
              <w:rPr>
                <w:rFonts w:ascii="Lato" w:hAnsi="Lato"/>
                <w:b/>
                <w:bCs/>
                <w:sz w:val="24"/>
                <w:szCs w:val="24"/>
              </w:rPr>
            </w:pPr>
            <w:r w:rsidRPr="005F7B30">
              <w:rPr>
                <w:rFonts w:ascii="Lato" w:hAnsi="Lato"/>
                <w:b/>
              </w:rPr>
              <w:t>But du traitement des données</w:t>
            </w:r>
          </w:p>
        </w:tc>
        <w:tc>
          <w:tcPr>
            <w:tcW w:w="4431" w:type="dxa"/>
          </w:tcPr>
          <w:p w14:paraId="5A65EF55" w14:textId="16E00754" w:rsidR="00061E78" w:rsidRPr="005F7B30" w:rsidRDefault="00061E78" w:rsidP="001205C2">
            <w:pPr>
              <w:suppressAutoHyphens w:val="0"/>
              <w:autoSpaceDN/>
              <w:spacing w:line="23" w:lineRule="atLeast"/>
              <w:jc w:val="center"/>
              <w:textAlignment w:val="auto"/>
              <w:rPr>
                <w:rFonts w:ascii="Lato" w:hAnsi="Lato"/>
                <w:b/>
                <w:bCs/>
                <w:sz w:val="24"/>
                <w:szCs w:val="24"/>
              </w:rPr>
            </w:pPr>
            <w:r w:rsidRPr="005F7B30">
              <w:rPr>
                <w:rFonts w:ascii="Lato" w:hAnsi="Lato"/>
                <w:b/>
              </w:rPr>
              <w:t>Base légale du traitement des données</w:t>
            </w:r>
          </w:p>
        </w:tc>
      </w:tr>
      <w:tr w:rsidR="00061E78" w:rsidRPr="005F7B30" w14:paraId="15F81601" w14:textId="77777777" w:rsidTr="002A3CF9">
        <w:tc>
          <w:tcPr>
            <w:tcW w:w="4431" w:type="dxa"/>
          </w:tcPr>
          <w:p w14:paraId="5049DA71" w14:textId="2B85D212"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Réception d’une demande concernant une offre et  transmission d'une réponse, prestation d’un service de paiement et exécution du contrat</w:t>
            </w:r>
          </w:p>
        </w:tc>
        <w:tc>
          <w:tcPr>
            <w:tcW w:w="4431" w:type="dxa"/>
          </w:tcPr>
          <w:p w14:paraId="3C4DF68B" w14:textId="47D8CAFD"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 xml:space="preserve">art. 6 par. 1 lettre b) du Règlement général sur la protection des données (actions réalisées à la demande de la personne concernée, avant la conclusion du contrat et son exécution) </w:t>
            </w:r>
          </w:p>
        </w:tc>
      </w:tr>
      <w:tr w:rsidR="00061E78" w:rsidRPr="005F7B30" w14:paraId="69FF136F" w14:textId="77777777" w:rsidTr="002A3CF9">
        <w:trPr>
          <w:trHeight w:val="772"/>
        </w:trPr>
        <w:tc>
          <w:tcPr>
            <w:tcW w:w="4431" w:type="dxa"/>
          </w:tcPr>
          <w:p w14:paraId="6970E03B" w14:textId="62F02C91"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Confirmation du droit à l'achat d'un billet autre qu'un billet normal</w:t>
            </w:r>
          </w:p>
        </w:tc>
        <w:tc>
          <w:tcPr>
            <w:tcW w:w="4431" w:type="dxa"/>
          </w:tcPr>
          <w:p w14:paraId="2A57164B" w14:textId="2C25DFFC"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art. 6 par. 1 lettre a) du Règlement général sur la protection des données (consentement de l’acheteur)</w:t>
            </w:r>
            <w:r w:rsidRPr="005F7B30">
              <w:rPr>
                <w:rFonts w:ascii="Lato" w:hAnsi="Lato"/>
                <w:sz w:val="20"/>
                <w:szCs w:val="20"/>
              </w:rPr>
              <w:br/>
              <w:t>art. 6 par. 1 lettre b) du Règlement général sur la protection des données (actions réalisées à la demande de la personne concernée, avant la conclusion du contrat et son exécution)</w:t>
            </w:r>
          </w:p>
        </w:tc>
      </w:tr>
      <w:tr w:rsidR="00501EA5" w:rsidRPr="005F7B30" w14:paraId="1FF9B851" w14:textId="77777777" w:rsidTr="002A3CF9">
        <w:tc>
          <w:tcPr>
            <w:tcW w:w="4431" w:type="dxa"/>
          </w:tcPr>
          <w:p w14:paraId="7226FAAB" w14:textId="08B04755" w:rsidR="00501EA5" w:rsidRPr="005F7B30" w:rsidRDefault="00C50065" w:rsidP="00501EA5">
            <w:pPr>
              <w:suppressAutoHyphens w:val="0"/>
              <w:autoSpaceDN/>
              <w:spacing w:line="23" w:lineRule="atLeast"/>
              <w:jc w:val="both"/>
              <w:textAlignment w:val="auto"/>
              <w:rPr>
                <w:rFonts w:ascii="Lato" w:hAnsi="Lato"/>
                <w:sz w:val="20"/>
                <w:szCs w:val="20"/>
              </w:rPr>
            </w:pPr>
            <w:r w:rsidRPr="005F7B30">
              <w:rPr>
                <w:sz w:val="20"/>
                <w:szCs w:val="20"/>
              </w:rPr>
              <w:t>Enregistrement des participants à la visite pour les personnes ne se déplaçant pas de manière autonome</w:t>
            </w:r>
          </w:p>
        </w:tc>
        <w:tc>
          <w:tcPr>
            <w:tcW w:w="4431" w:type="dxa"/>
          </w:tcPr>
          <w:p w14:paraId="5C6B6B21" w14:textId="33380549" w:rsidR="00501EA5" w:rsidRPr="005F7B30" w:rsidRDefault="00AA3DB7" w:rsidP="00501EA5">
            <w:pPr>
              <w:suppressAutoHyphens w:val="0"/>
              <w:autoSpaceDN/>
              <w:spacing w:line="23" w:lineRule="atLeast"/>
              <w:jc w:val="both"/>
              <w:textAlignment w:val="auto"/>
              <w:rPr>
                <w:rFonts w:asciiTheme="minorHAnsi" w:hAnsiTheme="minorHAnsi" w:cstheme="minorHAnsi"/>
                <w:sz w:val="20"/>
                <w:szCs w:val="20"/>
              </w:rPr>
            </w:pPr>
            <w:r w:rsidRPr="005F7B30">
              <w:rPr>
                <w:rFonts w:asciiTheme="minorHAnsi" w:hAnsiTheme="minorHAnsi" w:cstheme="minorHAnsi"/>
                <w:sz w:val="20"/>
                <w:szCs w:val="20"/>
              </w:rPr>
              <w:t>article 9, paragraphe 2, point 1 du Règlement général sur la protection des données (consentement de l’Acheteur au traitement des informations relatives à l’état de santé en vue de l’organisation de la visite pour les personnes ne se déplaçant pas de manière autonome)</w:t>
            </w:r>
          </w:p>
        </w:tc>
      </w:tr>
      <w:tr w:rsidR="00061E78" w:rsidRPr="005F7B30" w14:paraId="32CFC446" w14:textId="77777777" w:rsidTr="002A3CF9">
        <w:tc>
          <w:tcPr>
            <w:tcW w:w="4431" w:type="dxa"/>
          </w:tcPr>
          <w:p w14:paraId="7700BD69" w14:textId="2BBC7ACE"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Exécution des tâches résultant des dispositions légales concernant la délivrance et la conservation de documents comptables (reçus, factures)</w:t>
            </w:r>
          </w:p>
        </w:tc>
        <w:tc>
          <w:tcPr>
            <w:tcW w:w="4431" w:type="dxa"/>
          </w:tcPr>
          <w:p w14:paraId="726F4C51" w14:textId="78BFEF19"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art. 6 par. 1 lettre c) du Règlement général sur la protection des données (obligation légale) – loi sur la comptabilité et dispositions du droit fiscal</w:t>
            </w:r>
          </w:p>
        </w:tc>
      </w:tr>
      <w:tr w:rsidR="00061E78" w:rsidRPr="005F7B30" w14:paraId="5A669835" w14:textId="77777777" w:rsidTr="002A3CF9">
        <w:tc>
          <w:tcPr>
            <w:tcW w:w="4431" w:type="dxa"/>
          </w:tcPr>
          <w:p w14:paraId="67A98D37" w14:textId="3E3A20A2" w:rsidR="00061E78" w:rsidRPr="005F7B30" w:rsidRDefault="001F21FB"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Enregistreme</w:t>
            </w:r>
            <w:r w:rsidR="00061E78" w:rsidRPr="005F7B30">
              <w:rPr>
                <w:rFonts w:ascii="Lato" w:hAnsi="Lato"/>
                <w:sz w:val="20"/>
                <w:szCs w:val="20"/>
              </w:rPr>
              <w:t xml:space="preserve">nt des participants à la visite du Parcours minier </w:t>
            </w:r>
          </w:p>
        </w:tc>
        <w:tc>
          <w:tcPr>
            <w:tcW w:w="4431" w:type="dxa"/>
          </w:tcPr>
          <w:p w14:paraId="6E9B6460" w14:textId="3F597018"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art. 6 par. 1 lettre f) du Règlement général sur la protection des données (intérêt légitime - identification des personnes visitant le Parcours minier dans le but de garantir la sécurité et l'ordre)</w:t>
            </w:r>
          </w:p>
        </w:tc>
      </w:tr>
      <w:tr w:rsidR="002A3CF9" w:rsidRPr="005F7B30" w14:paraId="4E27C557" w14:textId="77777777" w:rsidTr="002A3CF9">
        <w:tc>
          <w:tcPr>
            <w:tcW w:w="4431" w:type="dxa"/>
          </w:tcPr>
          <w:p w14:paraId="2CEA014C" w14:textId="0A2ED731" w:rsidR="002A3CF9" w:rsidRPr="005F7B30" w:rsidRDefault="002A3CF9" w:rsidP="002A3CF9">
            <w:pPr>
              <w:suppressAutoHyphens w:val="0"/>
              <w:autoSpaceDN/>
              <w:spacing w:line="23" w:lineRule="atLeast"/>
              <w:jc w:val="both"/>
              <w:textAlignment w:val="auto"/>
              <w:rPr>
                <w:rFonts w:ascii="Lato" w:hAnsi="Lato"/>
                <w:sz w:val="20"/>
                <w:szCs w:val="20"/>
              </w:rPr>
            </w:pPr>
            <w:r w:rsidRPr="005F7B30">
              <w:rPr>
                <w:rFonts w:ascii="Lato" w:hAnsi="Lato"/>
                <w:sz w:val="20"/>
                <w:szCs w:val="20"/>
              </w:rPr>
              <w:t>Le suivi et l'analyse de l'activité des acheteurs via le site internet, y compris pour les informer des transactions non réalisées (uniquement applicable aux acheteurs du site  qui sont simultanément abonnés à la lettre d'information de la Mine) et à des fins statistiques et de marketing</w:t>
            </w:r>
          </w:p>
        </w:tc>
        <w:tc>
          <w:tcPr>
            <w:tcW w:w="4431" w:type="dxa"/>
          </w:tcPr>
          <w:p w14:paraId="2840847F" w14:textId="32E2BCCC" w:rsidR="002A3CF9" w:rsidRPr="005F7B30" w:rsidRDefault="002A3CF9" w:rsidP="002A3CF9">
            <w:pPr>
              <w:suppressAutoHyphens w:val="0"/>
              <w:autoSpaceDN/>
              <w:spacing w:line="23" w:lineRule="atLeast"/>
              <w:jc w:val="both"/>
              <w:textAlignment w:val="auto"/>
              <w:rPr>
                <w:rFonts w:ascii="Lato" w:hAnsi="Lato"/>
                <w:sz w:val="20"/>
                <w:szCs w:val="20"/>
              </w:rPr>
            </w:pPr>
            <w:r w:rsidRPr="005F7B30">
              <w:rPr>
                <w:rFonts w:ascii="Lato" w:hAnsi="Lato"/>
                <w:sz w:val="20"/>
                <w:szCs w:val="20"/>
              </w:rPr>
              <w:t>art. 6, par. 1 lettre a) du Règlement général sur la protection des données (consentement de l'acheteur).</w:t>
            </w:r>
          </w:p>
        </w:tc>
      </w:tr>
      <w:tr w:rsidR="00061E78" w:rsidRPr="005F7B30" w14:paraId="434DF067" w14:textId="77777777" w:rsidTr="002A3CF9">
        <w:tc>
          <w:tcPr>
            <w:tcW w:w="4431" w:type="dxa"/>
          </w:tcPr>
          <w:p w14:paraId="0FD5E842" w14:textId="3F71BFE4"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Traitement du processus de réclamation</w:t>
            </w:r>
          </w:p>
        </w:tc>
        <w:tc>
          <w:tcPr>
            <w:tcW w:w="4431" w:type="dxa"/>
          </w:tcPr>
          <w:p w14:paraId="1C3BF5B5" w14:textId="09DB693F" w:rsidR="00061E78" w:rsidRPr="005F7B30" w:rsidRDefault="00061E78" w:rsidP="00061E78">
            <w:pPr>
              <w:suppressAutoHyphens w:val="0"/>
              <w:autoSpaceDN/>
              <w:spacing w:line="23" w:lineRule="atLeast"/>
              <w:jc w:val="both"/>
              <w:textAlignment w:val="auto"/>
              <w:rPr>
                <w:rFonts w:ascii="Lato" w:hAnsi="Lato"/>
                <w:sz w:val="20"/>
                <w:szCs w:val="20"/>
              </w:rPr>
            </w:pPr>
            <w:r w:rsidRPr="005F7B30">
              <w:rPr>
                <w:rFonts w:ascii="Lato" w:hAnsi="Lato"/>
                <w:sz w:val="20"/>
                <w:szCs w:val="20"/>
              </w:rPr>
              <w:t>art. 6 par. 1 lettre b) du RGPD (actions réalisées à la demande de la personne concernée, avant la conclusion du contrat et son exécution)</w:t>
            </w:r>
          </w:p>
        </w:tc>
      </w:tr>
      <w:tr w:rsidR="003F000E" w:rsidRPr="005F7B30" w14:paraId="6D523005" w14:textId="77777777" w:rsidTr="002A3CF9">
        <w:tc>
          <w:tcPr>
            <w:tcW w:w="4431" w:type="dxa"/>
          </w:tcPr>
          <w:p w14:paraId="0DB3C176" w14:textId="6E0816CB" w:rsidR="003F000E" w:rsidRPr="005F7B30" w:rsidRDefault="003F000E" w:rsidP="003F000E">
            <w:pPr>
              <w:suppressAutoHyphens w:val="0"/>
              <w:autoSpaceDN/>
              <w:spacing w:line="23" w:lineRule="atLeast"/>
              <w:jc w:val="both"/>
              <w:textAlignment w:val="auto"/>
              <w:rPr>
                <w:rFonts w:ascii="Lato" w:hAnsi="Lato"/>
                <w:sz w:val="20"/>
                <w:szCs w:val="20"/>
              </w:rPr>
            </w:pPr>
            <w:r w:rsidRPr="005F7B30">
              <w:rPr>
                <w:rFonts w:ascii="Lato" w:hAnsi="Lato"/>
                <w:sz w:val="20"/>
                <w:szCs w:val="20"/>
              </w:rPr>
              <w:t>Enquête, procédure et action dans le cadre d’un processus de recouvrement des créances, défense contre les réclamations</w:t>
            </w:r>
          </w:p>
        </w:tc>
        <w:tc>
          <w:tcPr>
            <w:tcW w:w="4431" w:type="dxa"/>
          </w:tcPr>
          <w:p w14:paraId="441178C0" w14:textId="475F60CF" w:rsidR="003F000E" w:rsidRPr="005F7B30" w:rsidRDefault="003F000E" w:rsidP="003F000E">
            <w:pPr>
              <w:suppressAutoHyphens w:val="0"/>
              <w:autoSpaceDN/>
              <w:spacing w:line="23" w:lineRule="atLeast"/>
              <w:jc w:val="both"/>
              <w:textAlignment w:val="auto"/>
              <w:rPr>
                <w:rFonts w:ascii="Lato" w:hAnsi="Lato"/>
                <w:sz w:val="20"/>
                <w:szCs w:val="20"/>
              </w:rPr>
            </w:pPr>
            <w:r w:rsidRPr="005F7B30">
              <w:rPr>
                <w:rFonts w:ascii="Lato" w:hAnsi="Lato"/>
                <w:sz w:val="20"/>
                <w:szCs w:val="20"/>
              </w:rPr>
              <w:t xml:space="preserve">art. 6 par. 1 lettre f) du RGPD (intérêt légitime - enquêtes, procédures de réclamation ou défense contre celles-ci) </w:t>
            </w:r>
          </w:p>
        </w:tc>
      </w:tr>
    </w:tbl>
    <w:p w14:paraId="430951CA" w14:textId="28AFEA63" w:rsidR="00061E78" w:rsidRPr="005F7B30" w:rsidRDefault="00061E78" w:rsidP="00A83601">
      <w:pPr>
        <w:suppressAutoHyphens w:val="0"/>
        <w:autoSpaceDN/>
        <w:spacing w:after="0" w:line="23" w:lineRule="atLeast"/>
        <w:ind w:left="426"/>
        <w:jc w:val="both"/>
        <w:textAlignment w:val="auto"/>
        <w:rPr>
          <w:rFonts w:ascii="Lato" w:hAnsi="Lato"/>
          <w:sz w:val="24"/>
          <w:szCs w:val="24"/>
        </w:rPr>
      </w:pPr>
    </w:p>
    <w:p w14:paraId="5FBBFFEC" w14:textId="77777777" w:rsidR="002A3CF9" w:rsidRPr="005F7B30" w:rsidRDefault="002A3CF9" w:rsidP="002A3CF9">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Les destinataires de vos données personnelles peuvent être des employés autorisés des  co-responsables du traitement, des entités fournissant des services à ceux-ci, en particulier une assistance informatique pour le site internet et des services juridiques ou de marketing, ainsi que des entités autorisées à recevoir des données sur la base des dispositions légales.</w:t>
      </w:r>
    </w:p>
    <w:p w14:paraId="0F2200F1" w14:textId="77777777" w:rsidR="00D75317" w:rsidRPr="005F7B30"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Vos données personnelles seront conservées :</w:t>
      </w:r>
    </w:p>
    <w:p w14:paraId="268AE855" w14:textId="4B76D75A" w:rsidR="00D75317" w:rsidRPr="005F7B30"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pour la durée du contrat conclu avec vous,</w:t>
      </w:r>
      <w:r w:rsidR="001F21FB" w:rsidRPr="005F7B30">
        <w:rPr>
          <w:rFonts w:ascii="Lato" w:hAnsi="Lato"/>
          <w:sz w:val="24"/>
        </w:rPr>
        <w:t xml:space="preserve"> </w:t>
      </w:r>
      <w:r w:rsidRPr="005F7B30">
        <w:rPr>
          <w:rFonts w:ascii="Lato" w:hAnsi="Lato"/>
          <w:sz w:val="24"/>
        </w:rPr>
        <w:t>ou de la coopération,</w:t>
      </w:r>
    </w:p>
    <w:p w14:paraId="39FFC2FF" w14:textId="77777777" w:rsidR="00D75317" w:rsidRPr="005F7B30"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jusqu’à ce que vous vous opposiez au traitement de vos données - dans le cas où leur traitement est basé sur l’intérêt dit légitime,</w:t>
      </w:r>
    </w:p>
    <w:p w14:paraId="23E87A5E" w14:textId="77777777" w:rsidR="00D75317" w:rsidRPr="005F7B30"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jusqu’au retrait du consentement donné, ce que vous pouvez faire à tout moment sans affecter la légalité du traitement effectué sur la base de ce consentement préalablement à son retrait,</w:t>
      </w:r>
    </w:p>
    <w:p w14:paraId="28AB37CD" w14:textId="77777777" w:rsidR="00D75317" w:rsidRPr="005F7B30"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lastRenderedPageBreak/>
        <w:t>pour la période pendant laquelle le droit applicable prescrit la conservation des données ou jusqu'à l'expiration du délai de prescription des éventuelles réclamations.</w:t>
      </w:r>
    </w:p>
    <w:p w14:paraId="4B886A2C" w14:textId="77777777" w:rsidR="00D75317" w:rsidRPr="005F7B30"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En lien avec le traitement de vos données personnelles, vous disposez des droits suivants :</w:t>
      </w:r>
    </w:p>
    <w:p w14:paraId="4B5DE463" w14:textId="77777777" w:rsidR="00D75317" w:rsidRPr="005F7B30"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le droit d'accéder aux données, le droit de les rectifier, le droit de les supprimer, le droit de limiter leur traitement, le droit de les transférer,</w:t>
      </w:r>
    </w:p>
    <w:p w14:paraId="6C0F91F7" w14:textId="77777777" w:rsidR="00D75317" w:rsidRPr="005F7B30"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le droit de vous opposer à leur traitement - dans le cas où ce traitement est basé sur ce que l’on appelle l’intérêt légitime et dans les conditions prévues par les dispositions du RGPD,</w:t>
      </w:r>
    </w:p>
    <w:p w14:paraId="2C5F8F11" w14:textId="77777777" w:rsidR="00D75317" w:rsidRPr="005F7B30"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5F7B30">
        <w:rPr>
          <w:rFonts w:ascii="Lato" w:hAnsi="Lato"/>
          <w:sz w:val="24"/>
        </w:rPr>
        <w:t>le droit de porter plainte auprès de l'organe de surveillance (le président de l'Office pour la protection des données personnelles) si vous estimez que le traitement de vos données personnelles enfreint les dispositions du RGPD,</w:t>
      </w:r>
    </w:p>
    <w:p w14:paraId="268633A9" w14:textId="17C72902" w:rsidR="001C2B6B" w:rsidRPr="005F7B30"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Tous les droits susmentionnés s’appliquent dans la mesure résultant des dispositions du RGPD.</w:t>
      </w:r>
    </w:p>
    <w:p w14:paraId="4E7CF7B6" w14:textId="2C51625A" w:rsidR="001D4CE1" w:rsidRPr="005F7B30" w:rsidRDefault="001D4CE1"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Vous avez le droit d'exercer vos droits visés aux points ci-dessus à l'encontre de l'un des coadministrateurs, sans restriction.</w:t>
      </w:r>
    </w:p>
    <w:p w14:paraId="620ED613" w14:textId="080E145E" w:rsidR="00113949" w:rsidRPr="005F7B30" w:rsidRDefault="505A50E8"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La communication de vos données personnelles est volontaire, mais peut être nécessaire dans certains cas pour la conclusion ou l</w:t>
      </w:r>
      <w:r w:rsidR="001F21FB" w:rsidRPr="005F7B30">
        <w:rPr>
          <w:rFonts w:ascii="Lato" w:hAnsi="Lato"/>
          <w:sz w:val="24"/>
        </w:rPr>
        <w:t>a réalisa</w:t>
      </w:r>
      <w:r w:rsidRPr="005F7B30">
        <w:rPr>
          <w:rFonts w:ascii="Lato" w:hAnsi="Lato"/>
          <w:sz w:val="24"/>
        </w:rPr>
        <w:t>tion du contrat de vente.</w:t>
      </w:r>
    </w:p>
    <w:p w14:paraId="5C91BE90" w14:textId="338CCE56" w:rsidR="001D4CE1" w:rsidRPr="005F7B30" w:rsidRDefault="001D4CE1"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5F7B30">
        <w:rPr>
          <w:rFonts w:ascii="Lato" w:hAnsi="Lato"/>
          <w:sz w:val="24"/>
        </w:rPr>
        <w:t>Aucune prise de décision automatisée, y compris le profilage, n'aura lieu au cours du traitement des données personnelles par les coadministrateurs.</w:t>
      </w:r>
    </w:p>
    <w:p w14:paraId="15F98E55" w14:textId="3D694B16" w:rsidR="00474FCA" w:rsidRPr="005F7B30" w:rsidRDefault="00474FCA" w:rsidP="00241F3E">
      <w:pPr>
        <w:spacing w:after="0" w:line="23" w:lineRule="atLeast"/>
        <w:rPr>
          <w:rFonts w:ascii="Lato" w:hAnsi="Lato"/>
          <w:b/>
          <w:bCs/>
          <w:color w:val="000000"/>
          <w:sz w:val="24"/>
          <w:szCs w:val="24"/>
          <w:shd w:val="clear" w:color="auto" w:fill="FFFFFF"/>
        </w:rPr>
      </w:pPr>
    </w:p>
    <w:p w14:paraId="09904EFF" w14:textId="77777777" w:rsidR="00241F3E" w:rsidRPr="005F7B30" w:rsidRDefault="00C45939"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 12</w:t>
      </w:r>
    </w:p>
    <w:p w14:paraId="0F1BB0B9" w14:textId="6A24319D" w:rsidR="007E3111" w:rsidRPr="005F7B30" w:rsidRDefault="007E3111" w:rsidP="007E3111">
      <w:pPr>
        <w:pStyle w:val="Nagwek2"/>
        <w:spacing w:line="23" w:lineRule="atLeast"/>
        <w:jc w:val="center"/>
        <w:rPr>
          <w:rFonts w:ascii="Lato" w:hAnsi="Lato"/>
          <w:color w:val="4472C4" w:themeColor="accent1"/>
          <w:shd w:val="clear" w:color="auto" w:fill="FFFFFF"/>
        </w:rPr>
      </w:pPr>
      <w:r w:rsidRPr="005F7B30">
        <w:rPr>
          <w:rFonts w:ascii="Lato" w:hAnsi="Lato"/>
          <w:color w:val="4472C4" w:themeColor="accent1"/>
          <w:shd w:val="clear" w:color="auto" w:fill="FFFFFF"/>
        </w:rPr>
        <w:t>Dispositions finales</w:t>
      </w:r>
    </w:p>
    <w:p w14:paraId="624140E5" w14:textId="41877055" w:rsidR="00CE0C51" w:rsidRPr="005F7B30" w:rsidRDefault="00FC5A9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rPr>
          <w:rFonts w:ascii="Lato" w:hAnsi="Lato"/>
          <w:sz w:val="24"/>
        </w:rPr>
        <w:t>Pour les questions n</w:t>
      </w:r>
      <w:r w:rsidR="001F21FB" w:rsidRPr="005F7B30">
        <w:rPr>
          <w:rFonts w:ascii="Lato" w:hAnsi="Lato"/>
          <w:sz w:val="24"/>
        </w:rPr>
        <w:t>on couvertes par les présentes c</w:t>
      </w:r>
      <w:r w:rsidRPr="005F7B30">
        <w:rPr>
          <w:rFonts w:ascii="Lato" w:hAnsi="Lato"/>
          <w:sz w:val="24"/>
        </w:rPr>
        <w:t>onditions</w:t>
      </w:r>
      <w:r w:rsidR="001F21FB" w:rsidRPr="005F7B30">
        <w:rPr>
          <w:rFonts w:ascii="Lato" w:hAnsi="Lato"/>
          <w:sz w:val="24"/>
        </w:rPr>
        <w:t xml:space="preserve"> générales</w:t>
      </w:r>
      <w:r w:rsidRPr="005F7B30">
        <w:rPr>
          <w:rFonts w:ascii="Lato" w:hAnsi="Lato"/>
          <w:sz w:val="24"/>
        </w:rPr>
        <w:t>, le « Règlement de visite de la Mine de Sel « Wieliczka » et de l’Exposition souterraine du musée des salines cracoviennes de Wieliczka ainsi que de la Tour de graduation » ou les « Conditions de prestation de services par voie électronique », les dispositions légales généralement en vigueur s'appliquent, notamment les dispositions de la loi du 23 avril 1964 Code civil et de la loi du 30 mai 2014 sur les droits des consommateurs.</w:t>
      </w:r>
    </w:p>
    <w:p w14:paraId="39182F83" w14:textId="283FCC6A" w:rsidR="00FC5A94" w:rsidRPr="005F7B30" w:rsidRDefault="00FC5A9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t xml:space="preserve">Ces conditions sont disponibles aux guichets en version papier et sous forme téléchargeable par l'acheteur sur le site </w:t>
      </w:r>
      <w:r>
        <w:fldChar w:fldCharType="begin"/>
      </w:r>
      <w:r>
        <w:instrText>HYPERLINK "http://www.kopalnia.pl"</w:instrText>
      </w:r>
      <w:r>
        <w:fldChar w:fldCharType="separate"/>
      </w:r>
      <w:r w:rsidRPr="005F7B30">
        <w:rPr>
          <w:rStyle w:val="Hipercze"/>
          <w:rFonts w:ascii="Lato" w:hAnsi="Lato"/>
          <w:sz w:val="24"/>
        </w:rPr>
        <w:t>www.kopalnia.pl</w:t>
      </w:r>
      <w:r>
        <w:fldChar w:fldCharType="end"/>
      </w:r>
      <w:r w:rsidRPr="005F7B30">
        <w:t>, sous l'onglet « Conditions générales ».</w:t>
      </w:r>
    </w:p>
    <w:p w14:paraId="1CD3E67A" w14:textId="2C807C93" w:rsidR="001C5C88" w:rsidRPr="005F7B30" w:rsidRDefault="00545D5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t xml:space="preserve">KSW S.A. se réserve le droit de modifier les présentes conditions générales à tout moment, étant entendu que la modification entrera en vigueur à la date de publication des conditions générales modifiées sur le site </w:t>
      </w:r>
      <w:r>
        <w:fldChar w:fldCharType="begin"/>
      </w:r>
      <w:r>
        <w:instrText>HYPERLINK "http://www.kopalnia.pl"</w:instrText>
      </w:r>
      <w:r>
        <w:fldChar w:fldCharType="separate"/>
      </w:r>
      <w:r w:rsidRPr="005F7B30">
        <w:rPr>
          <w:rStyle w:val="Hipercze"/>
          <w:rFonts w:ascii="Lato" w:hAnsi="Lato"/>
          <w:sz w:val="24"/>
        </w:rPr>
        <w:t>www.kopalnia.pl</w:t>
      </w:r>
      <w:r>
        <w:fldChar w:fldCharType="end"/>
      </w:r>
      <w:r w:rsidRPr="005F7B30">
        <w:t xml:space="preserve"> et ne s'appliquera qu'aux contrats de vente conclus après cette date.</w:t>
      </w:r>
    </w:p>
    <w:p w14:paraId="7F4CE0FA" w14:textId="77777777" w:rsidR="00CE0C51" w:rsidRPr="005F7B30" w:rsidRDefault="4F6CB219"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rPr>
          <w:rFonts w:ascii="Lato" w:hAnsi="Lato"/>
          <w:sz w:val="24"/>
        </w:rPr>
        <w:t>Les présentes conditions générales ne font pas obstacle à la conclusion d'un contrat de vente avec l'acheteur sur la base d'autres règles convenues individuellement avec l'acheteur.</w:t>
      </w:r>
    </w:p>
    <w:p w14:paraId="6C6B25D1" w14:textId="77777777" w:rsidR="00501EA5" w:rsidRPr="005F7B30" w:rsidRDefault="4F6CB219" w:rsidP="00501EA5">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rPr>
          <w:rFonts w:ascii="Lato" w:hAnsi="Lato"/>
          <w:sz w:val="24"/>
        </w:rPr>
        <w:t>Les annexes jointes aux présentes Conditions en font partie intégrante.</w:t>
      </w:r>
    </w:p>
    <w:p w14:paraId="48A46E75" w14:textId="34CC1659" w:rsidR="00501EA5" w:rsidRPr="005F7B30" w:rsidRDefault="00AA3DB7" w:rsidP="00501EA5">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5F7B30">
        <w:rPr>
          <w:rFonts w:ascii="Lato" w:hAnsi="Lato"/>
          <w:sz w:val="24"/>
        </w:rPr>
        <w:t xml:space="preserve">Le présent Règlement entre en vigueur le 1er </w:t>
      </w:r>
      <w:r w:rsidR="00AF6310" w:rsidRPr="00AF6310">
        <w:rPr>
          <w:rFonts w:ascii="Lato" w:hAnsi="Lato"/>
          <w:sz w:val="24"/>
        </w:rPr>
        <w:t>janvier</w:t>
      </w:r>
      <w:r w:rsidRPr="005F7B30">
        <w:rPr>
          <w:rFonts w:ascii="Lato" w:hAnsi="Lato"/>
          <w:sz w:val="24"/>
        </w:rPr>
        <w:t xml:space="preserve"> 2026</w:t>
      </w:r>
      <w:r w:rsidR="00501EA5" w:rsidRPr="005F7B30">
        <w:rPr>
          <w:rFonts w:ascii="Lato" w:hAnsi="Lato"/>
          <w:sz w:val="24"/>
        </w:rPr>
        <w:t>.</w:t>
      </w:r>
    </w:p>
    <w:p w14:paraId="23F04E8A" w14:textId="0BEBA509" w:rsidR="00CA0E66" w:rsidRPr="005F7B30" w:rsidRDefault="00CA0E66" w:rsidP="00A83601">
      <w:pPr>
        <w:shd w:val="clear" w:color="auto" w:fill="FFFFFF"/>
        <w:suppressAutoHyphens w:val="0"/>
        <w:autoSpaceDN/>
        <w:spacing w:after="0" w:line="23" w:lineRule="atLeast"/>
        <w:jc w:val="both"/>
        <w:textAlignment w:val="auto"/>
        <w:rPr>
          <w:rFonts w:ascii="Lato" w:eastAsia="Times New Roman" w:hAnsi="Lato"/>
          <w:sz w:val="24"/>
          <w:szCs w:val="24"/>
          <w:lang w:eastAsia="pl-PL"/>
        </w:rPr>
      </w:pPr>
    </w:p>
    <w:p w14:paraId="67F4BC75" w14:textId="46D9932F" w:rsidR="00546F4C" w:rsidRPr="005F7B30" w:rsidRDefault="00546F4C" w:rsidP="00A83601">
      <w:pPr>
        <w:pStyle w:val="Nagwek2"/>
        <w:spacing w:line="23" w:lineRule="atLeast"/>
        <w:rPr>
          <w:rFonts w:ascii="Lato" w:eastAsia="Times New Roman" w:hAnsi="Lato"/>
          <w:color w:val="4472C4" w:themeColor="accent1"/>
        </w:rPr>
      </w:pPr>
      <w:r w:rsidRPr="005F7B30">
        <w:rPr>
          <w:rFonts w:ascii="Lato" w:hAnsi="Lato"/>
          <w:color w:val="4472C4" w:themeColor="accent1"/>
        </w:rPr>
        <w:lastRenderedPageBreak/>
        <w:t>Annexes :</w:t>
      </w:r>
    </w:p>
    <w:p w14:paraId="3AB35AF0" w14:textId="51B64BF5" w:rsidR="00546F4C" w:rsidRPr="001C2CE1" w:rsidRDefault="00546F4C" w:rsidP="00A83601">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rPr>
      </w:pPr>
      <w:r w:rsidRPr="005F7B30">
        <w:rPr>
          <w:rFonts w:ascii="Lato" w:hAnsi="Lato"/>
          <w:sz w:val="24"/>
        </w:rPr>
        <w:t xml:space="preserve">Tarifs des services touristiques de la Mine de Sel « Wieliczka » et du Musée des Salines cracoviennes pour le Trajet touristique, le Parcours minier et la Tour de </w:t>
      </w:r>
      <w:r w:rsidRPr="001C2CE1">
        <w:rPr>
          <w:rFonts w:ascii="Lato" w:hAnsi="Lato"/>
          <w:sz w:val="24"/>
        </w:rPr>
        <w:t>graduation</w:t>
      </w:r>
      <w:r w:rsidR="001C2CE1" w:rsidRPr="001C2CE1">
        <w:rPr>
          <w:rFonts w:ascii="Lato" w:hAnsi="Lato"/>
          <w:sz w:val="24"/>
        </w:rPr>
        <w:t>.</w:t>
      </w:r>
    </w:p>
    <w:p w14:paraId="58E5096D" w14:textId="42CCDAD9" w:rsidR="00B55E9B" w:rsidRPr="001C2CE1" w:rsidRDefault="00546F4C" w:rsidP="00A83601">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rPr>
      </w:pPr>
      <w:r w:rsidRPr="001C2CE1">
        <w:rPr>
          <w:rFonts w:ascii="Lato" w:hAnsi="Lato"/>
          <w:sz w:val="24"/>
        </w:rPr>
        <w:t>Rappel du droit du consommateur à exercer son droit de ré</w:t>
      </w:r>
      <w:r w:rsidR="001F21FB" w:rsidRPr="001C2CE1">
        <w:rPr>
          <w:rFonts w:ascii="Lato" w:hAnsi="Lato"/>
          <w:sz w:val="24"/>
        </w:rPr>
        <w:t>sili</w:t>
      </w:r>
      <w:r w:rsidRPr="001C2CE1">
        <w:rPr>
          <w:rFonts w:ascii="Lato" w:hAnsi="Lato"/>
          <w:sz w:val="24"/>
        </w:rPr>
        <w:t>ation, accompagné d'un modèle de déclaration de résiliation du contrat.</w:t>
      </w:r>
    </w:p>
    <w:p w14:paraId="7BA6B42C" w14:textId="5A350923" w:rsidR="001C2CE1" w:rsidRPr="001C2CE1" w:rsidRDefault="001C2CE1" w:rsidP="001C2CE1">
      <w:pPr>
        <w:numPr>
          <w:ilvl w:val="0"/>
          <w:numId w:val="17"/>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1C2CE1">
        <w:rPr>
          <w:rFonts w:ascii="Lato" w:hAnsi="Lato"/>
          <w:sz w:val="24"/>
        </w:rPr>
        <w:t>Règles d'accès et de stationnement</w:t>
      </w:r>
      <w:r w:rsidRPr="001C2CE1">
        <w:rPr>
          <w:rFonts w:ascii="Lato" w:hAnsi="Lato"/>
          <w:sz w:val="24"/>
        </w:rPr>
        <w:t>.</w:t>
      </w:r>
    </w:p>
    <w:p w14:paraId="66418C0D" w14:textId="77777777" w:rsidR="001C2CE1" w:rsidRPr="005F7B30" w:rsidRDefault="001C2CE1" w:rsidP="001C2CE1">
      <w:pPr>
        <w:shd w:val="clear" w:color="auto" w:fill="FFFFFF"/>
        <w:suppressAutoHyphens w:val="0"/>
        <w:autoSpaceDN/>
        <w:spacing w:after="0" w:line="23" w:lineRule="atLeast"/>
        <w:ind w:left="426"/>
        <w:jc w:val="both"/>
        <w:textAlignment w:val="auto"/>
        <w:rPr>
          <w:rFonts w:ascii="Lato" w:eastAsia="Times New Roman" w:hAnsi="Lato"/>
          <w:sz w:val="24"/>
          <w:szCs w:val="24"/>
        </w:rPr>
      </w:pPr>
    </w:p>
    <w:p w14:paraId="6455DC6B" w14:textId="77777777" w:rsidR="00B55E9B" w:rsidRPr="005F7B30" w:rsidRDefault="00B55E9B">
      <w:pPr>
        <w:suppressAutoHyphens w:val="0"/>
        <w:rPr>
          <w:rFonts w:ascii="Lato" w:eastAsia="Times New Roman" w:hAnsi="Lato"/>
          <w:sz w:val="24"/>
          <w:szCs w:val="24"/>
        </w:rPr>
      </w:pPr>
      <w:r w:rsidRPr="005F7B30">
        <w:br w:type="page"/>
      </w:r>
    </w:p>
    <w:p w14:paraId="0BA245BC" w14:textId="77777777" w:rsidR="007679E4" w:rsidRPr="005F7B30" w:rsidRDefault="007679E4" w:rsidP="007679E4">
      <w:pPr>
        <w:pStyle w:val="Nagwek3"/>
        <w:rPr>
          <w:rFonts w:ascii="Lato" w:hAnsi="Lato"/>
          <w:color w:val="000000"/>
          <w:shd w:val="clear" w:color="auto" w:fill="FFFFFF"/>
        </w:rPr>
      </w:pPr>
      <w:r w:rsidRPr="005F7B30">
        <w:rPr>
          <w:rFonts w:ascii="Lato" w:hAnsi="Lato"/>
          <w:b/>
          <w:color w:val="2F5496" w:themeColor="accent1" w:themeShade="BF"/>
          <w:sz w:val="26"/>
        </w:rPr>
        <w:lastRenderedPageBreak/>
        <w:t>Annexe n°1</w:t>
      </w:r>
      <w:r w:rsidRPr="005F7B30">
        <w:rPr>
          <w:shd w:val="clear" w:color="auto" w:fill="FFFFFF"/>
        </w:rPr>
        <w:br/>
      </w:r>
      <w:r w:rsidRPr="005F7B30">
        <w:rPr>
          <w:rFonts w:ascii="Lato" w:hAnsi="Lato"/>
        </w:rPr>
        <w:t>Tarifs des services touristiques de la Mine de Sel « Wieliczka » et du Musée des Salines cracoviennes pour le Trajet touristique, le Parcours minier et la Tour de graduation</w:t>
      </w:r>
      <w:r w:rsidRPr="005F7B30">
        <w:rPr>
          <w:rFonts w:ascii="Lato" w:hAnsi="Lato"/>
          <w:color w:val="000000"/>
          <w:shd w:val="clear" w:color="auto" w:fill="FFFFFF"/>
        </w:rPr>
        <w:t xml:space="preserve"> </w:t>
      </w:r>
    </w:p>
    <w:p w14:paraId="6B59E7B4" w14:textId="77777777" w:rsidR="007679E4" w:rsidRPr="005F7B30" w:rsidRDefault="007679E4" w:rsidP="007679E4"/>
    <w:p w14:paraId="731ADD3F" w14:textId="77777777" w:rsidR="007679E4" w:rsidRPr="005F7B30" w:rsidRDefault="007679E4" w:rsidP="007679E4">
      <w:pPr>
        <w:ind w:hanging="120"/>
        <w:jc w:val="center"/>
        <w:rPr>
          <w:rFonts w:ascii="Lato" w:hAnsi="Lato"/>
          <w:b/>
          <w:sz w:val="2"/>
          <w:szCs w:val="2"/>
        </w:rPr>
      </w:pPr>
    </w:p>
    <w:p w14:paraId="68A6B9A3" w14:textId="77777777" w:rsidR="007679E4" w:rsidRPr="005F7B30" w:rsidRDefault="007679E4" w:rsidP="007679E4">
      <w:pPr>
        <w:pStyle w:val="Bezodstpw"/>
        <w:jc w:val="center"/>
        <w:rPr>
          <w:rFonts w:ascii="Lato" w:hAnsi="Lato"/>
          <w:b/>
          <w:bCs/>
          <w:sz w:val="32"/>
          <w:szCs w:val="32"/>
        </w:rPr>
      </w:pPr>
      <w:r w:rsidRPr="005F7B30">
        <w:rPr>
          <w:rFonts w:ascii="Lato" w:hAnsi="Lato"/>
          <w:b/>
          <w:sz w:val="32"/>
        </w:rPr>
        <w:t>Tarifs des services touristiques de la Mine de Sel « Wieliczka »</w:t>
      </w:r>
    </w:p>
    <w:p w14:paraId="5F2C96E0" w14:textId="77777777" w:rsidR="007679E4" w:rsidRPr="005F7B30" w:rsidRDefault="007679E4" w:rsidP="007679E4">
      <w:pPr>
        <w:pStyle w:val="Bezodstpw"/>
        <w:jc w:val="center"/>
        <w:rPr>
          <w:rFonts w:ascii="Lato" w:hAnsi="Lato"/>
          <w:b/>
          <w:bCs/>
          <w:sz w:val="32"/>
          <w:szCs w:val="32"/>
        </w:rPr>
      </w:pPr>
      <w:r w:rsidRPr="005F7B30">
        <w:rPr>
          <w:rFonts w:ascii="Lato" w:hAnsi="Lato"/>
          <w:b/>
          <w:sz w:val="32"/>
        </w:rPr>
        <w:t>et du Musée des Salines cracoviennes pour le Trajet touristique, le Parcours minier et la Tour de graduation</w:t>
      </w:r>
    </w:p>
    <w:p w14:paraId="4CA50875" w14:textId="77777777" w:rsidR="007679E4" w:rsidRPr="005F7B30" w:rsidRDefault="007679E4" w:rsidP="007679E4">
      <w:pPr>
        <w:rPr>
          <w:rFonts w:ascii="Lato" w:hAnsi="Lato"/>
          <w:b/>
          <w:sz w:val="2"/>
          <w:szCs w:val="2"/>
          <w:u w:val="single"/>
        </w:rPr>
      </w:pPr>
    </w:p>
    <w:p w14:paraId="3E2500DD" w14:textId="77777777" w:rsidR="00AC71C5" w:rsidRPr="005F7B30" w:rsidRDefault="00AC71C5" w:rsidP="007679E4">
      <w:pPr>
        <w:pStyle w:val="Bezodstpw"/>
        <w:tabs>
          <w:tab w:val="left" w:pos="6521"/>
        </w:tabs>
        <w:rPr>
          <w:rFonts w:ascii="Lato" w:hAnsi="Lato"/>
          <w:b/>
          <w:u w:val="single"/>
        </w:rPr>
      </w:pPr>
    </w:p>
    <w:p w14:paraId="72425EB8" w14:textId="3D7149B2" w:rsidR="007679E4" w:rsidRPr="005F7B30" w:rsidRDefault="007679E4" w:rsidP="007679E4">
      <w:pPr>
        <w:pStyle w:val="Bezodstpw"/>
        <w:tabs>
          <w:tab w:val="left" w:pos="6521"/>
        </w:tabs>
        <w:rPr>
          <w:rFonts w:ascii="Lato" w:hAnsi="Lato"/>
          <w:b/>
          <w:u w:val="single"/>
        </w:rPr>
      </w:pPr>
      <w:r w:rsidRPr="005F7B30">
        <w:rPr>
          <w:rFonts w:ascii="Lato" w:hAnsi="Lato"/>
          <w:b/>
          <w:u w:val="single"/>
        </w:rPr>
        <w:t>Définitions :</w:t>
      </w:r>
    </w:p>
    <w:p w14:paraId="2B1CCBB7" w14:textId="2A796518" w:rsidR="00AA3DB7" w:rsidRPr="005F7B30" w:rsidRDefault="00AA3DB7" w:rsidP="0008665B">
      <w:pPr>
        <w:rPr>
          <w:rStyle w:val="Pogrubienie"/>
        </w:rPr>
      </w:pPr>
    </w:p>
    <w:p w14:paraId="7FB2C998" w14:textId="4EAECFFE" w:rsidR="0008665B" w:rsidRPr="005F7B30" w:rsidRDefault="00AA3DB7" w:rsidP="0008665B">
      <w:pPr>
        <w:rPr>
          <w:rFonts w:asciiTheme="minorHAnsi" w:eastAsia="Lato" w:hAnsiTheme="minorHAnsi" w:cstheme="minorHAnsi"/>
          <w:sz w:val="20"/>
          <w:szCs w:val="20"/>
        </w:rPr>
      </w:pPr>
      <w:r w:rsidRPr="005F7B30">
        <w:rPr>
          <w:rStyle w:val="Pogrubienie"/>
          <w:rFonts w:asciiTheme="minorHAnsi" w:hAnsiTheme="minorHAnsi" w:cstheme="minorHAnsi"/>
          <w:sz w:val="20"/>
          <w:szCs w:val="20"/>
        </w:rPr>
        <w:t xml:space="preserve">Saison basse </w:t>
      </w:r>
      <w:r w:rsidRPr="005F7B30">
        <w:rPr>
          <w:rStyle w:val="Pogrubienie"/>
          <w:rFonts w:asciiTheme="minorHAnsi" w:hAnsiTheme="minorHAnsi" w:cstheme="minorHAnsi"/>
          <w:b w:val="0"/>
          <w:sz w:val="20"/>
          <w:szCs w:val="20"/>
        </w:rPr>
        <w:t>– du 1er janvier au 30 avril 2026 et du 1er octobre au 31 décembre 2026</w:t>
      </w:r>
    </w:p>
    <w:p w14:paraId="1039AC80" w14:textId="0B603FAD" w:rsidR="00651C20" w:rsidRPr="005F7B30" w:rsidRDefault="00AA3DB7" w:rsidP="007679E4">
      <w:pPr>
        <w:pStyle w:val="Bezodstpw"/>
        <w:rPr>
          <w:rFonts w:ascii="Lato" w:hAnsi="Lato"/>
          <w:bCs/>
          <w:sz w:val="20"/>
          <w:szCs w:val="20"/>
        </w:rPr>
      </w:pPr>
      <w:r w:rsidRPr="005F7B30">
        <w:rPr>
          <w:rStyle w:val="Pogrubienie"/>
          <w:rFonts w:asciiTheme="minorHAnsi" w:hAnsiTheme="minorHAnsi" w:cstheme="minorHAnsi"/>
          <w:sz w:val="20"/>
          <w:szCs w:val="20"/>
        </w:rPr>
        <w:t xml:space="preserve">Saison haute </w:t>
      </w:r>
      <w:r w:rsidRPr="005F7B30">
        <w:rPr>
          <w:rStyle w:val="Pogrubienie"/>
          <w:rFonts w:asciiTheme="minorHAnsi" w:hAnsiTheme="minorHAnsi" w:cstheme="minorHAnsi"/>
          <w:b w:val="0"/>
          <w:sz w:val="20"/>
          <w:szCs w:val="20"/>
        </w:rPr>
        <w:t>– du 1er mai au 30 septembre 2026</w:t>
      </w:r>
    </w:p>
    <w:p w14:paraId="4330664A" w14:textId="77777777" w:rsidR="007679E4" w:rsidRPr="005F7B30" w:rsidRDefault="007679E4" w:rsidP="007679E4">
      <w:pPr>
        <w:suppressAutoHyphens w:val="0"/>
        <w:rPr>
          <w:rFonts w:ascii="Lato" w:eastAsia="Times New Roman" w:hAnsi="Lato"/>
          <w:bCs/>
          <w:sz w:val="14"/>
          <w:szCs w:val="14"/>
        </w:rPr>
      </w:pPr>
      <w:r w:rsidRPr="005F7B30">
        <w:br w:type="page"/>
      </w:r>
    </w:p>
    <w:p w14:paraId="35EF14E6" w14:textId="77777777" w:rsidR="00124CC4" w:rsidRPr="005F7B30" w:rsidRDefault="00124CC4" w:rsidP="00124CC4">
      <w:pPr>
        <w:pStyle w:val="Nagwek4"/>
      </w:pPr>
      <w:r w:rsidRPr="005F7B30">
        <w:lastRenderedPageBreak/>
        <w:t>TRAJET TOURISTIQUE</w:t>
      </w:r>
    </w:p>
    <w:p w14:paraId="300180F1" w14:textId="77777777" w:rsidR="00124CC4" w:rsidRPr="005F7B30" w:rsidRDefault="00124CC4" w:rsidP="00124CC4">
      <w:pPr>
        <w:pStyle w:val="Nagwek5"/>
      </w:pPr>
      <w:r w:rsidRPr="005F7B30">
        <w:t>TRAJET TOURISTIQUE ET EXPOSITION SOUTERRAINE DU MUSÉE DES SALINES CRACOVIENNES DE WIELICZKA - visite en polonais pour les visiteurs individuels</w:t>
      </w:r>
    </w:p>
    <w:p w14:paraId="17B239F8" w14:textId="77777777" w:rsidR="00C227D7" w:rsidRPr="005F7B30" w:rsidRDefault="00C227D7" w:rsidP="00C227D7">
      <w:pPr>
        <w:spacing w:after="0"/>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1067"/>
        <w:gridCol w:w="992"/>
      </w:tblGrid>
      <w:tr w:rsidR="00275AB5" w:rsidRPr="005F7B30" w14:paraId="2E0B9B83"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2B66999D" w14:textId="01E87815"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1A1FF08F" w14:textId="73911A2F"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565C4D3A" w14:textId="5F763F68"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0414C" w:rsidRPr="005F7B30" w14:paraId="4B56C02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0E59CA95" w14:textId="3EEDAA4D" w:rsidR="0020414C" w:rsidRPr="005F7B30" w:rsidRDefault="0020414C" w:rsidP="0020414C">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25BD6F60"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6F668705"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20414C" w:rsidRPr="005F7B30" w14:paraId="2E7DB4A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5A168364" w14:textId="45639EEB" w:rsidR="0020414C" w:rsidRPr="005F7B30" w:rsidRDefault="0020414C" w:rsidP="0020414C">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2CBB6A65"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2CED8114"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20414C" w:rsidRPr="005F7B30" w14:paraId="042ADBB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27895DF0" w14:textId="060B0E82" w:rsidR="0020414C" w:rsidRPr="005F7B30" w:rsidRDefault="0020414C" w:rsidP="0020414C">
            <w:pPr>
              <w:rPr>
                <w:rFonts w:ascii="Lato" w:eastAsia="Lato" w:hAnsi="Lato" w:cs="Lato"/>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4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19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 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067" w:type="dxa"/>
            <w:vMerge/>
            <w:tcBorders>
              <w:left w:val="single" w:sz="4" w:space="0" w:color="auto"/>
              <w:bottom w:val="single" w:sz="4" w:space="0" w:color="999999" w:themeColor="text1" w:themeTint="66"/>
              <w:right w:val="single" w:sz="4" w:space="0" w:color="auto"/>
            </w:tcBorders>
            <w:vAlign w:val="center"/>
          </w:tcPr>
          <w:p w14:paraId="5BE59B26"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tcPr>
          <w:p w14:paraId="127DEE47"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0244C4F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7B3C68C6" w14:textId="196AFFA4"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pour les </w:t>
            </w:r>
            <w:proofErr w:type="spellStart"/>
            <w:r w:rsidRPr="005F7B30">
              <w:rPr>
                <w:rFonts w:ascii="Lato" w:hAnsi="Lato"/>
                <w:color w:val="000000" w:themeColor="text1"/>
                <w:sz w:val="18"/>
                <w:szCs w:val="18"/>
                <w:lang w:val="en-US"/>
              </w:rPr>
              <w:t>personnes</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handicapées</w:t>
            </w:r>
            <w:proofErr w:type="spellEnd"/>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578C7DF2"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43C89D3B"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20414C" w:rsidRPr="005F7B30" w14:paraId="546D51E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000000" w:themeColor="text1"/>
              <w:right w:val="single" w:sz="4" w:space="0" w:color="auto"/>
            </w:tcBorders>
            <w:vAlign w:val="center"/>
          </w:tcPr>
          <w:p w14:paraId="2345EE9C" w14:textId="33C23442" w:rsidR="0020414C" w:rsidRPr="005F7B30" w:rsidRDefault="0020414C" w:rsidP="0020414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d'un document </w:t>
            </w:r>
            <w:proofErr w:type="spellStart"/>
            <w:r w:rsidRPr="005F7B30">
              <w:rPr>
                <w:rFonts w:ascii="Lato" w:hAnsi="Lato"/>
                <w:b w:val="0"/>
                <w:bCs w:val="0"/>
                <w:color w:val="000000" w:themeColor="text1"/>
                <w:sz w:val="18"/>
                <w:szCs w:val="18"/>
                <w:shd w:val="clear" w:color="auto" w:fill="FFFFFF"/>
                <w:lang w:val="en-US"/>
              </w:rPr>
              <w:t>en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validité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handicap.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accompagnateurs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(un seul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par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La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et son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achètent</w:t>
            </w:r>
            <w:proofErr w:type="spellEnd"/>
            <w:r w:rsidRPr="005F7B30">
              <w:rPr>
                <w:rFonts w:ascii="Lato" w:hAnsi="Lato"/>
                <w:b w:val="0"/>
                <w:bCs w:val="0"/>
                <w:color w:val="000000" w:themeColor="text1"/>
                <w:sz w:val="18"/>
                <w:szCs w:val="18"/>
                <w:shd w:val="clear" w:color="auto" w:fill="FFFFFF"/>
                <w:lang w:val="en-US"/>
              </w:rPr>
              <w:t xml:space="preserve"> chacun un billet à </w:t>
            </w:r>
            <w:proofErr w:type="spellStart"/>
            <w:r w:rsidRPr="005F7B30">
              <w:rPr>
                <w:rFonts w:ascii="Lato" w:hAnsi="Lato"/>
                <w:b w:val="0"/>
                <w:bCs w:val="0"/>
                <w:color w:val="000000" w:themeColor="text1"/>
                <w:sz w:val="18"/>
                <w:szCs w:val="18"/>
                <w:shd w:val="clear" w:color="auto" w:fill="FFFFFF"/>
                <w:lang w:val="en-US"/>
              </w:rPr>
              <w:t>tarif</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réduit</w:t>
            </w:r>
            <w:proofErr w:type="spellEnd"/>
            <w:r w:rsidRPr="005F7B30">
              <w:rPr>
                <w:rFonts w:ascii="Lato" w:hAnsi="Lato"/>
                <w:b w:val="0"/>
                <w:bCs w:val="0"/>
                <w:color w:val="000000" w:themeColor="text1"/>
                <w:sz w:val="18"/>
                <w:szCs w:val="18"/>
                <w:shd w:val="clear" w:color="auto" w:fill="FFFFFF"/>
                <w:lang w:val="en-US"/>
              </w:rPr>
              <w:t>.</w:t>
            </w:r>
          </w:p>
        </w:tc>
        <w:tc>
          <w:tcPr>
            <w:tcW w:w="1067" w:type="dxa"/>
            <w:vMerge/>
            <w:tcBorders>
              <w:left w:val="single" w:sz="4" w:space="0" w:color="auto"/>
              <w:bottom w:val="single" w:sz="4" w:space="0" w:color="999999" w:themeColor="text1" w:themeTint="66"/>
              <w:right w:val="single" w:sz="4" w:space="0" w:color="auto"/>
            </w:tcBorders>
            <w:vAlign w:val="center"/>
          </w:tcPr>
          <w:p w14:paraId="4CDFA234"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tcPr>
          <w:p w14:paraId="3A5E72F7"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034B9F5C" w14:textId="77777777" w:rsidTr="00E40533">
        <w:trPr>
          <w:trHeight w:val="152"/>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00EC2BDE" w14:textId="239D921D" w:rsidR="0020414C" w:rsidRPr="005F7B30" w:rsidRDefault="0020414C" w:rsidP="0020414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067"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7F5B9D6A"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255 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78B2ED6E"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294 PLN</w:t>
            </w:r>
          </w:p>
        </w:tc>
      </w:tr>
      <w:tr w:rsidR="0020414C" w:rsidRPr="005F7B30" w14:paraId="60F2218E" w14:textId="77777777" w:rsidTr="00E40533">
        <w:trPr>
          <w:trHeight w:val="765"/>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708C365" w14:textId="77777777" w:rsidR="0020414C" w:rsidRPr="005F7B30" w:rsidRDefault="0020414C" w:rsidP="0020414C">
            <w:pPr>
              <w:pStyle w:val="Bezodstpw"/>
              <w:rPr>
                <w:rFonts w:ascii="Lato" w:eastAsia="Lato" w:hAnsi="Lato" w:cs="Lato"/>
                <w:b w:val="0"/>
                <w:bCs w:val="0"/>
                <w:sz w:val="18"/>
                <w:szCs w:val="18"/>
                <w:lang w:val="en-US"/>
              </w:rPr>
            </w:pPr>
            <w:r w:rsidRPr="005F7B30">
              <w:rPr>
                <w:rFonts w:ascii="Lato" w:hAnsi="Lato"/>
                <w:b w:val="0"/>
                <w:sz w:val="18"/>
                <w:szCs w:val="18"/>
                <w:lang w:val="en-US"/>
              </w:rPr>
              <w:t xml:space="preserve">Il est </w:t>
            </w:r>
            <w:proofErr w:type="spellStart"/>
            <w:r w:rsidRPr="005F7B30">
              <w:rPr>
                <w:rFonts w:ascii="Lato" w:hAnsi="Lato"/>
                <w:b w:val="0"/>
                <w:sz w:val="18"/>
                <w:szCs w:val="18"/>
                <w:lang w:val="en-US"/>
              </w:rPr>
              <w:t>accordé</w:t>
            </w:r>
            <w:proofErr w:type="spellEnd"/>
            <w:r w:rsidRPr="005F7B30">
              <w:rPr>
                <w:rFonts w:ascii="Lato" w:hAnsi="Lato"/>
                <w:b w:val="0"/>
                <w:sz w:val="18"/>
                <w:szCs w:val="18"/>
                <w:lang w:val="en-US"/>
              </w:rPr>
              <w:t xml:space="preserve">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famille de 2 </w:t>
            </w:r>
            <w:proofErr w:type="spellStart"/>
            <w:r w:rsidRPr="005F7B30">
              <w:rPr>
                <w:rFonts w:ascii="Lato" w:hAnsi="Lato"/>
                <w:b w:val="0"/>
                <w:sz w:val="18"/>
                <w:szCs w:val="18"/>
                <w:lang w:val="en-US"/>
              </w:rPr>
              <w:t>adultes</w:t>
            </w:r>
            <w:proofErr w:type="spellEnd"/>
            <w:r w:rsidRPr="005F7B30">
              <w:rPr>
                <w:rFonts w:ascii="Lato" w:hAnsi="Lato"/>
                <w:b w:val="0"/>
                <w:sz w:val="18"/>
                <w:szCs w:val="18"/>
                <w:lang w:val="en-US"/>
              </w:rPr>
              <w:t xml:space="preserve"> et 1 enfant </w:t>
            </w:r>
            <w:proofErr w:type="spellStart"/>
            <w:r w:rsidRPr="005F7B30">
              <w:rPr>
                <w:rFonts w:ascii="Lato" w:hAnsi="Lato"/>
                <w:b w:val="0"/>
                <w:sz w:val="18"/>
                <w:szCs w:val="18"/>
                <w:lang w:val="en-US"/>
              </w:rPr>
              <w:t>âgé</w:t>
            </w:r>
            <w:proofErr w:type="spellEnd"/>
            <w:r w:rsidRPr="005F7B30">
              <w:rPr>
                <w:rFonts w:ascii="Lato" w:hAnsi="Lato"/>
                <w:b w:val="0"/>
                <w:sz w:val="18"/>
                <w:szCs w:val="18"/>
                <w:lang w:val="en-US"/>
              </w:rPr>
              <w:t xml:space="preserve"> de plus de 4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et </w:t>
            </w:r>
            <w:proofErr w:type="spellStart"/>
            <w:r w:rsidRPr="005F7B30">
              <w:rPr>
                <w:rFonts w:ascii="Lato" w:hAnsi="Lato"/>
                <w:b w:val="0"/>
                <w:sz w:val="18"/>
                <w:szCs w:val="18"/>
                <w:lang w:val="en-US"/>
              </w:rPr>
              <w:t>jusqu'à</w:t>
            </w:r>
            <w:proofErr w:type="spellEnd"/>
            <w:r w:rsidRPr="005F7B30">
              <w:rPr>
                <w:rFonts w:ascii="Lato" w:hAnsi="Lato"/>
                <w:b w:val="0"/>
                <w:sz w:val="18"/>
                <w:szCs w:val="18"/>
                <w:lang w:val="en-US"/>
              </w:rPr>
              <w:t xml:space="preserve"> 16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sur </w:t>
            </w:r>
            <w:proofErr w:type="spellStart"/>
            <w:r w:rsidRPr="005F7B30">
              <w:rPr>
                <w:rFonts w:ascii="Lato" w:hAnsi="Lato"/>
                <w:b w:val="0"/>
                <w:sz w:val="18"/>
                <w:szCs w:val="18"/>
                <w:lang w:val="en-US"/>
              </w:rPr>
              <w:t>présentation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d'une</w:t>
            </w:r>
            <w:proofErr w:type="spellEnd"/>
            <w:r w:rsidRPr="005F7B30">
              <w:rPr>
                <w:rFonts w:ascii="Lato" w:hAnsi="Lato"/>
                <w:b w:val="0"/>
                <w:sz w:val="18"/>
                <w:szCs w:val="18"/>
                <w:lang w:val="en-US"/>
              </w:rPr>
              <w:t xml:space="preserve"> pièce </w:t>
            </w:r>
            <w:proofErr w:type="spellStart"/>
            <w:r w:rsidRPr="005F7B30">
              <w:rPr>
                <w:rFonts w:ascii="Lato" w:hAnsi="Lato"/>
                <w:b w:val="0"/>
                <w:sz w:val="18"/>
                <w:szCs w:val="18"/>
                <w:lang w:val="en-US"/>
              </w:rPr>
              <w:t>d'identité</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valide</w:t>
            </w:r>
            <w:proofErr w:type="spellEnd"/>
            <w:r w:rsidRPr="005F7B30">
              <w:rPr>
                <w:rFonts w:ascii="Lato" w:hAnsi="Lato"/>
                <w:b w:val="0"/>
                <w:sz w:val="18"/>
                <w:szCs w:val="18"/>
                <w:lang w:val="en-US"/>
              </w:rPr>
              <w:t xml:space="preserve"> avec photo </w:t>
            </w:r>
            <w:proofErr w:type="spellStart"/>
            <w:r w:rsidRPr="005F7B30">
              <w:rPr>
                <w:rFonts w:ascii="Lato" w:hAnsi="Lato"/>
                <w:b w:val="0"/>
                <w:sz w:val="18"/>
                <w:szCs w:val="18"/>
                <w:lang w:val="en-US"/>
              </w:rPr>
              <w:t>confirmant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sa</w:t>
            </w:r>
            <w:proofErr w:type="spellEnd"/>
            <w:r w:rsidRPr="005F7B30">
              <w:rPr>
                <w:rFonts w:ascii="Lato" w:hAnsi="Lato"/>
                <w:b w:val="0"/>
                <w:sz w:val="18"/>
                <w:szCs w:val="18"/>
                <w:lang w:val="en-US"/>
              </w:rPr>
              <w:t xml:space="preserve"> date de naissance.</w:t>
            </w:r>
          </w:p>
          <w:p w14:paraId="0B9F11E2" w14:textId="24095802" w:rsidR="0020414C" w:rsidRPr="005F7B30" w:rsidRDefault="0020414C" w:rsidP="0020414C">
            <w:pPr>
              <w:pStyle w:val="Bezodstpw"/>
              <w:rPr>
                <w:rFonts w:ascii="Lato" w:eastAsia="Lato" w:hAnsi="Lato" w:cs="Lato"/>
                <w:b w:val="0"/>
                <w:bCs w:val="0"/>
                <w:color w:val="000000" w:themeColor="text1"/>
                <w:sz w:val="18"/>
                <w:szCs w:val="18"/>
                <w:lang w:val="en-US"/>
              </w:rPr>
            </w:pPr>
            <w:r w:rsidRPr="005F7B30">
              <w:rPr>
                <w:rFonts w:ascii="Lato" w:hAnsi="Lato"/>
                <w:b w:val="0"/>
                <w:sz w:val="18"/>
                <w:szCs w:val="18"/>
                <w:lang w:val="en-US"/>
              </w:rPr>
              <w:t xml:space="preserve">La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 xml:space="preserve"> du </w:t>
            </w:r>
            <w:proofErr w:type="spellStart"/>
            <w:r w:rsidRPr="005F7B30">
              <w:rPr>
                <w:rFonts w:ascii="Lato" w:hAnsi="Lato"/>
                <w:b w:val="0"/>
                <w:sz w:val="18"/>
                <w:szCs w:val="18"/>
                <w:lang w:val="en-US"/>
              </w:rPr>
              <w:t>Trajet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touristique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en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juillet</w:t>
            </w:r>
            <w:proofErr w:type="spellEnd"/>
            <w:r w:rsidRPr="005F7B30">
              <w:rPr>
                <w:rFonts w:ascii="Lato" w:hAnsi="Lato"/>
                <w:b w:val="0"/>
                <w:sz w:val="18"/>
                <w:szCs w:val="18"/>
                <w:lang w:val="en-US"/>
              </w:rPr>
              <w:t xml:space="preserve"> - </w:t>
            </w:r>
            <w:proofErr w:type="spellStart"/>
            <w:r w:rsidRPr="005F7B30">
              <w:rPr>
                <w:rFonts w:ascii="Lato" w:hAnsi="Lato"/>
                <w:b w:val="0"/>
                <w:sz w:val="18"/>
                <w:szCs w:val="18"/>
                <w:lang w:val="en-US"/>
              </w:rPr>
              <w:t>août</w:t>
            </w:r>
            <w:proofErr w:type="spellEnd"/>
            <w:r w:rsidRPr="005F7B30">
              <w:rPr>
                <w:rFonts w:ascii="Lato" w:hAnsi="Lato"/>
                <w:b w:val="0"/>
                <w:sz w:val="18"/>
                <w:szCs w:val="18"/>
                <w:lang w:val="en-US"/>
              </w:rPr>
              <w:t xml:space="preserve"> 202</w:t>
            </w:r>
            <w:r w:rsidR="00E40533" w:rsidRPr="005F7B30">
              <w:rPr>
                <w:rFonts w:ascii="Lato" w:hAnsi="Lato"/>
                <w:b w:val="0"/>
                <w:sz w:val="18"/>
                <w:szCs w:val="18"/>
                <w:lang w:val="en-US"/>
              </w:rPr>
              <w:t>6</w:t>
            </w:r>
            <w:r w:rsidRPr="005F7B30">
              <w:rPr>
                <w:rFonts w:ascii="Lato" w:hAnsi="Lato"/>
                <w:b w:val="0"/>
                <w:sz w:val="18"/>
                <w:szCs w:val="18"/>
                <w:lang w:val="en-US"/>
              </w:rPr>
              <w:t xml:space="preserve"> avec un billet famille </w:t>
            </w:r>
            <w:proofErr w:type="spellStart"/>
            <w:r w:rsidRPr="005F7B30">
              <w:rPr>
                <w:rFonts w:ascii="Lato" w:hAnsi="Lato"/>
                <w:b w:val="0"/>
                <w:sz w:val="18"/>
                <w:szCs w:val="18"/>
                <w:lang w:val="en-US"/>
              </w:rPr>
              <w:t>donne</w:t>
            </w:r>
            <w:proofErr w:type="spellEnd"/>
            <w:r w:rsidRPr="005F7B30">
              <w:rPr>
                <w:rFonts w:ascii="Lato" w:hAnsi="Lato"/>
                <w:b w:val="0"/>
                <w:sz w:val="18"/>
                <w:szCs w:val="18"/>
                <w:lang w:val="en-US"/>
              </w:rPr>
              <w:t xml:space="preserve"> droit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entrée </w:t>
            </w:r>
            <w:proofErr w:type="spellStart"/>
            <w:r w:rsidRPr="005F7B30">
              <w:rPr>
                <w:rFonts w:ascii="Lato" w:hAnsi="Lato"/>
                <w:b w:val="0"/>
                <w:sz w:val="18"/>
                <w:szCs w:val="18"/>
                <w:lang w:val="en-US"/>
              </w:rPr>
              <w:t>gratuite</w:t>
            </w:r>
            <w:proofErr w:type="spellEnd"/>
            <w:r w:rsidRPr="005F7B30">
              <w:rPr>
                <w:rFonts w:ascii="Lato" w:hAnsi="Lato"/>
                <w:b w:val="0"/>
                <w:sz w:val="18"/>
                <w:szCs w:val="18"/>
                <w:lang w:val="en-US"/>
              </w:rPr>
              <w:t xml:space="preserve"> à la Tour de graduation, pendant </w:t>
            </w:r>
            <w:proofErr w:type="spellStart"/>
            <w:r w:rsidRPr="005F7B30">
              <w:rPr>
                <w:rFonts w:ascii="Lato" w:hAnsi="Lato"/>
                <w:b w:val="0"/>
                <w:sz w:val="18"/>
                <w:szCs w:val="18"/>
                <w:lang w:val="en-US"/>
              </w:rPr>
              <w:t>ses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heures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d'ouverture</w:t>
            </w:r>
            <w:proofErr w:type="spellEnd"/>
            <w:r w:rsidRPr="005F7B30">
              <w:rPr>
                <w:rFonts w:ascii="Lato" w:hAnsi="Lato"/>
                <w:b w:val="0"/>
                <w:sz w:val="18"/>
                <w:szCs w:val="18"/>
                <w:lang w:val="en-US"/>
              </w:rPr>
              <w:t xml:space="preserve">, le jour de </w:t>
            </w:r>
            <w:proofErr w:type="spellStart"/>
            <w:r w:rsidRPr="005F7B30">
              <w:rPr>
                <w:rFonts w:ascii="Lato" w:hAnsi="Lato"/>
                <w:b w:val="0"/>
                <w:sz w:val="18"/>
                <w:szCs w:val="18"/>
                <w:lang w:val="en-US"/>
              </w:rPr>
              <w:t>cette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w:t>
            </w:r>
          </w:p>
        </w:tc>
        <w:tc>
          <w:tcPr>
            <w:tcW w:w="1067" w:type="dxa"/>
            <w:vMerge/>
            <w:tcBorders>
              <w:left w:val="single" w:sz="4" w:space="0" w:color="auto"/>
              <w:bottom w:val="single" w:sz="12" w:space="0" w:color="000000" w:themeColor="text1"/>
              <w:right w:val="single" w:sz="4" w:space="0" w:color="auto"/>
            </w:tcBorders>
            <w:vAlign w:val="center"/>
          </w:tcPr>
          <w:p w14:paraId="707DD2CE"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vAlign w:val="center"/>
          </w:tcPr>
          <w:p w14:paraId="260D2285"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522CA4C2" w14:textId="77777777" w:rsidTr="00E40533">
        <w:trPr>
          <w:trHeight w:val="11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43FE2B3D" w14:textId="7AE8B6F4" w:rsidR="0020414C" w:rsidRPr="005F7B30" w:rsidRDefault="0020414C" w:rsidP="0020414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08CD9729"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20414C" w:rsidRPr="005F7B30" w14:paraId="255ADCEB"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15B98E68" w14:textId="6D816A38" w:rsidR="0020414C" w:rsidRPr="005F7B30" w:rsidRDefault="0020414C" w:rsidP="0020414C">
            <w:pPr>
              <w:rPr>
                <w:b w:val="0"/>
                <w:bCs w:val="0"/>
                <w:sz w:val="18"/>
                <w:szCs w:val="18"/>
                <w:lang w:val="en-US"/>
              </w:rPr>
            </w:pPr>
            <w:r w:rsidRPr="005F7B30">
              <w:rPr>
                <w:rFonts w:ascii="Lato" w:hAnsi="Lato"/>
                <w:b w:val="0"/>
                <w:color w:val="000000" w:themeColor="text1"/>
                <w:sz w:val="18"/>
                <w:szCs w:val="18"/>
                <w:lang w:val="en-US"/>
              </w:rPr>
              <w:t xml:space="preserve">Si un billet famille 2+1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deux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059" w:type="dxa"/>
            <w:gridSpan w:val="2"/>
            <w:vMerge/>
            <w:tcBorders>
              <w:left w:val="single" w:sz="4" w:space="0" w:color="auto"/>
              <w:bottom w:val="single" w:sz="12" w:space="0" w:color="auto"/>
              <w:right w:val="single" w:sz="12" w:space="0" w:color="auto"/>
            </w:tcBorders>
            <w:vAlign w:val="center"/>
          </w:tcPr>
          <w:p w14:paraId="0A98DCCA"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C847D32" w14:textId="77777777" w:rsidTr="00E40533">
        <w:trPr>
          <w:trHeight w:val="176"/>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29D9EB4E" w14:textId="3A60FD66" w:rsidR="0020414C" w:rsidRPr="005F7B30" w:rsidRDefault="0020414C" w:rsidP="0020414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067" w:type="dxa"/>
            <w:vMerge w:val="restart"/>
            <w:tcBorders>
              <w:top w:val="single" w:sz="12" w:space="0" w:color="auto"/>
              <w:left w:val="single" w:sz="4" w:space="0" w:color="auto"/>
              <w:bottom w:val="single" w:sz="12" w:space="0" w:color="000000" w:themeColor="text1"/>
              <w:right w:val="single" w:sz="4" w:space="0" w:color="auto"/>
            </w:tcBorders>
            <w:vAlign w:val="center"/>
          </w:tcPr>
          <w:p w14:paraId="2824D133"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304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277A5E68"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350 PLN</w:t>
            </w:r>
          </w:p>
        </w:tc>
      </w:tr>
      <w:tr w:rsidR="0020414C" w:rsidRPr="005F7B30" w14:paraId="3E11F63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6F5B0E8D" w14:textId="77777777" w:rsidR="00E40533" w:rsidRPr="005F7B30" w:rsidRDefault="0020414C" w:rsidP="0020414C">
            <w:pPr>
              <w:pStyle w:val="Bezodstpw"/>
              <w:rPr>
                <w:rFonts w:ascii="Lato" w:hAnsi="Lato"/>
                <w:bCs w:val="0"/>
                <w:sz w:val="18"/>
                <w:szCs w:val="18"/>
                <w:lang w:val="en-US"/>
              </w:rPr>
            </w:pPr>
            <w:r w:rsidRPr="005F7B30">
              <w:rPr>
                <w:rFonts w:ascii="Lato" w:hAnsi="Lato"/>
                <w:b w:val="0"/>
                <w:sz w:val="18"/>
                <w:szCs w:val="18"/>
                <w:lang w:val="en-US"/>
              </w:rPr>
              <w:t xml:space="preserve">Il est </w:t>
            </w:r>
            <w:proofErr w:type="spellStart"/>
            <w:r w:rsidRPr="005F7B30">
              <w:rPr>
                <w:rFonts w:ascii="Lato" w:hAnsi="Lato"/>
                <w:b w:val="0"/>
                <w:sz w:val="18"/>
                <w:szCs w:val="18"/>
                <w:lang w:val="en-US"/>
              </w:rPr>
              <w:t>accordé</w:t>
            </w:r>
            <w:proofErr w:type="spellEnd"/>
            <w:r w:rsidRPr="005F7B30">
              <w:rPr>
                <w:rFonts w:ascii="Lato" w:hAnsi="Lato"/>
                <w:b w:val="0"/>
                <w:sz w:val="18"/>
                <w:szCs w:val="18"/>
                <w:lang w:val="en-US"/>
              </w:rPr>
              <w:t xml:space="preserve">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famille de 2 </w:t>
            </w:r>
            <w:proofErr w:type="spellStart"/>
            <w:r w:rsidRPr="005F7B30">
              <w:rPr>
                <w:rFonts w:ascii="Lato" w:hAnsi="Lato"/>
                <w:b w:val="0"/>
                <w:sz w:val="18"/>
                <w:szCs w:val="18"/>
                <w:lang w:val="en-US"/>
              </w:rPr>
              <w:t>adultes</w:t>
            </w:r>
            <w:proofErr w:type="spellEnd"/>
            <w:r w:rsidRPr="005F7B30">
              <w:rPr>
                <w:rFonts w:ascii="Lato" w:hAnsi="Lato"/>
                <w:b w:val="0"/>
                <w:sz w:val="18"/>
                <w:szCs w:val="18"/>
                <w:lang w:val="en-US"/>
              </w:rPr>
              <w:t xml:space="preserve"> et 2 enfants </w:t>
            </w:r>
            <w:proofErr w:type="spellStart"/>
            <w:r w:rsidRPr="005F7B30">
              <w:rPr>
                <w:rFonts w:ascii="Lato" w:hAnsi="Lato"/>
                <w:b w:val="0"/>
                <w:sz w:val="18"/>
                <w:szCs w:val="18"/>
                <w:lang w:val="en-US"/>
              </w:rPr>
              <w:t>âgés</w:t>
            </w:r>
            <w:proofErr w:type="spellEnd"/>
            <w:r w:rsidRPr="005F7B30">
              <w:rPr>
                <w:rFonts w:ascii="Lato" w:hAnsi="Lato"/>
                <w:b w:val="0"/>
                <w:sz w:val="18"/>
                <w:szCs w:val="18"/>
                <w:lang w:val="en-US"/>
              </w:rPr>
              <w:t xml:space="preserve"> de plus de 4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et </w:t>
            </w:r>
            <w:proofErr w:type="spellStart"/>
            <w:r w:rsidRPr="005F7B30">
              <w:rPr>
                <w:rFonts w:ascii="Lato" w:hAnsi="Lato"/>
                <w:b w:val="0"/>
                <w:sz w:val="18"/>
                <w:szCs w:val="18"/>
                <w:lang w:val="en-US"/>
              </w:rPr>
              <w:t>jusqu'à</w:t>
            </w:r>
            <w:proofErr w:type="spellEnd"/>
            <w:r w:rsidRPr="005F7B30">
              <w:rPr>
                <w:rFonts w:ascii="Lato" w:hAnsi="Lato"/>
                <w:b w:val="0"/>
                <w:sz w:val="18"/>
                <w:szCs w:val="18"/>
                <w:lang w:val="en-US"/>
              </w:rPr>
              <w:t xml:space="preserve"> 16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sur </w:t>
            </w:r>
            <w:proofErr w:type="spellStart"/>
            <w:r w:rsidRPr="005F7B30">
              <w:rPr>
                <w:rFonts w:ascii="Lato" w:hAnsi="Lato"/>
                <w:b w:val="0"/>
                <w:sz w:val="18"/>
                <w:szCs w:val="18"/>
                <w:lang w:val="en-US"/>
              </w:rPr>
              <w:t>présentation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d'une</w:t>
            </w:r>
            <w:proofErr w:type="spellEnd"/>
            <w:r w:rsidRPr="005F7B30">
              <w:rPr>
                <w:rFonts w:ascii="Lato" w:hAnsi="Lato"/>
                <w:b w:val="0"/>
                <w:sz w:val="18"/>
                <w:szCs w:val="18"/>
                <w:lang w:val="en-US"/>
              </w:rPr>
              <w:t xml:space="preserve"> pièce </w:t>
            </w:r>
            <w:proofErr w:type="spellStart"/>
            <w:r w:rsidRPr="005F7B30">
              <w:rPr>
                <w:rFonts w:ascii="Lato" w:hAnsi="Lato"/>
                <w:b w:val="0"/>
                <w:sz w:val="18"/>
                <w:szCs w:val="18"/>
                <w:lang w:val="en-US"/>
              </w:rPr>
              <w:t>d'identité</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valide</w:t>
            </w:r>
            <w:proofErr w:type="spellEnd"/>
            <w:r w:rsidRPr="005F7B30">
              <w:rPr>
                <w:rFonts w:ascii="Lato" w:hAnsi="Lato"/>
                <w:b w:val="0"/>
                <w:sz w:val="18"/>
                <w:szCs w:val="18"/>
                <w:lang w:val="en-US"/>
              </w:rPr>
              <w:t xml:space="preserve"> avec photo </w:t>
            </w:r>
            <w:proofErr w:type="spellStart"/>
            <w:r w:rsidRPr="005F7B30">
              <w:rPr>
                <w:rFonts w:ascii="Lato" w:hAnsi="Lato"/>
                <w:b w:val="0"/>
                <w:sz w:val="18"/>
                <w:szCs w:val="18"/>
                <w:lang w:val="en-US"/>
              </w:rPr>
              <w:t>confirmant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leur</w:t>
            </w:r>
            <w:proofErr w:type="spellEnd"/>
            <w:r w:rsidRPr="005F7B30">
              <w:rPr>
                <w:rFonts w:ascii="Lato" w:hAnsi="Lato"/>
                <w:b w:val="0"/>
                <w:sz w:val="18"/>
                <w:szCs w:val="18"/>
                <w:lang w:val="en-US"/>
              </w:rPr>
              <w:t xml:space="preserve"> date de naissance. </w:t>
            </w:r>
          </w:p>
          <w:p w14:paraId="0C873D9B" w14:textId="18D99CA4" w:rsidR="0020414C" w:rsidRPr="005F7B30" w:rsidRDefault="0020414C" w:rsidP="0020414C">
            <w:pPr>
              <w:pStyle w:val="Bezodstpw"/>
              <w:rPr>
                <w:rFonts w:ascii="Lato" w:eastAsia="Lato" w:hAnsi="Lato" w:cs="Lato"/>
                <w:b w:val="0"/>
                <w:bCs w:val="0"/>
                <w:color w:val="000000" w:themeColor="text1"/>
                <w:sz w:val="18"/>
                <w:szCs w:val="18"/>
                <w:lang w:val="en-US"/>
              </w:rPr>
            </w:pPr>
            <w:r w:rsidRPr="005F7B30">
              <w:rPr>
                <w:rFonts w:ascii="Lato" w:hAnsi="Lato"/>
                <w:b w:val="0"/>
                <w:sz w:val="18"/>
                <w:szCs w:val="18"/>
                <w:lang w:val="en-US"/>
              </w:rPr>
              <w:t xml:space="preserve">La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 xml:space="preserve"> du </w:t>
            </w:r>
            <w:proofErr w:type="spellStart"/>
            <w:r w:rsidRPr="005F7B30">
              <w:rPr>
                <w:rFonts w:ascii="Lato" w:hAnsi="Lato"/>
                <w:b w:val="0"/>
                <w:sz w:val="18"/>
                <w:szCs w:val="18"/>
                <w:lang w:val="en-US"/>
              </w:rPr>
              <w:t>Trajet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touristique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en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juillet</w:t>
            </w:r>
            <w:proofErr w:type="spellEnd"/>
            <w:r w:rsidRPr="005F7B30">
              <w:rPr>
                <w:rFonts w:ascii="Lato" w:hAnsi="Lato"/>
                <w:b w:val="0"/>
                <w:sz w:val="18"/>
                <w:szCs w:val="18"/>
                <w:lang w:val="en-US"/>
              </w:rPr>
              <w:t xml:space="preserve"> - </w:t>
            </w:r>
            <w:proofErr w:type="spellStart"/>
            <w:r w:rsidRPr="005F7B30">
              <w:rPr>
                <w:rFonts w:ascii="Lato" w:hAnsi="Lato"/>
                <w:b w:val="0"/>
                <w:sz w:val="18"/>
                <w:szCs w:val="18"/>
                <w:lang w:val="en-US"/>
              </w:rPr>
              <w:t>août</w:t>
            </w:r>
            <w:proofErr w:type="spellEnd"/>
            <w:r w:rsidRPr="005F7B30">
              <w:rPr>
                <w:rFonts w:ascii="Lato" w:hAnsi="Lato"/>
                <w:b w:val="0"/>
                <w:sz w:val="18"/>
                <w:szCs w:val="18"/>
                <w:lang w:val="en-US"/>
              </w:rPr>
              <w:t xml:space="preserve"> 202</w:t>
            </w:r>
            <w:r w:rsidR="00E40533" w:rsidRPr="005F7B30">
              <w:rPr>
                <w:rFonts w:ascii="Lato" w:hAnsi="Lato"/>
                <w:b w:val="0"/>
                <w:sz w:val="18"/>
                <w:szCs w:val="18"/>
                <w:lang w:val="en-US"/>
              </w:rPr>
              <w:t>6</w:t>
            </w:r>
            <w:r w:rsidRPr="005F7B30">
              <w:rPr>
                <w:rFonts w:ascii="Lato" w:hAnsi="Lato"/>
                <w:b w:val="0"/>
                <w:sz w:val="18"/>
                <w:szCs w:val="18"/>
                <w:lang w:val="en-US"/>
              </w:rPr>
              <w:t xml:space="preserve"> avec un billet famille </w:t>
            </w:r>
            <w:proofErr w:type="spellStart"/>
            <w:r w:rsidRPr="005F7B30">
              <w:rPr>
                <w:rFonts w:ascii="Lato" w:hAnsi="Lato"/>
                <w:b w:val="0"/>
                <w:sz w:val="18"/>
                <w:szCs w:val="18"/>
                <w:lang w:val="en-US"/>
              </w:rPr>
              <w:t>donne</w:t>
            </w:r>
            <w:proofErr w:type="spellEnd"/>
            <w:r w:rsidRPr="005F7B30">
              <w:rPr>
                <w:rFonts w:ascii="Lato" w:hAnsi="Lato"/>
                <w:b w:val="0"/>
                <w:sz w:val="18"/>
                <w:szCs w:val="18"/>
                <w:lang w:val="en-US"/>
              </w:rPr>
              <w:t xml:space="preserve"> droit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entrée </w:t>
            </w:r>
            <w:proofErr w:type="spellStart"/>
            <w:r w:rsidRPr="005F7B30">
              <w:rPr>
                <w:rFonts w:ascii="Lato" w:hAnsi="Lato"/>
                <w:b w:val="0"/>
                <w:sz w:val="18"/>
                <w:szCs w:val="18"/>
                <w:lang w:val="en-US"/>
              </w:rPr>
              <w:t>gratuite</w:t>
            </w:r>
            <w:proofErr w:type="spellEnd"/>
            <w:r w:rsidRPr="005F7B30">
              <w:rPr>
                <w:rFonts w:ascii="Lato" w:hAnsi="Lato"/>
                <w:b w:val="0"/>
                <w:sz w:val="18"/>
                <w:szCs w:val="18"/>
                <w:lang w:val="en-US"/>
              </w:rPr>
              <w:t xml:space="preserve"> à la Tour de graduation, pendant </w:t>
            </w:r>
            <w:proofErr w:type="spellStart"/>
            <w:r w:rsidRPr="005F7B30">
              <w:rPr>
                <w:rFonts w:ascii="Lato" w:hAnsi="Lato"/>
                <w:b w:val="0"/>
                <w:sz w:val="18"/>
                <w:szCs w:val="18"/>
                <w:lang w:val="en-US"/>
              </w:rPr>
              <w:t>ses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heures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d'ouverture</w:t>
            </w:r>
            <w:proofErr w:type="spellEnd"/>
            <w:r w:rsidRPr="005F7B30">
              <w:rPr>
                <w:rFonts w:ascii="Lato" w:hAnsi="Lato"/>
                <w:b w:val="0"/>
                <w:sz w:val="18"/>
                <w:szCs w:val="18"/>
                <w:lang w:val="en-US"/>
              </w:rPr>
              <w:t xml:space="preserve">, le jour de </w:t>
            </w:r>
            <w:proofErr w:type="spellStart"/>
            <w:r w:rsidRPr="005F7B30">
              <w:rPr>
                <w:rFonts w:ascii="Lato" w:hAnsi="Lato"/>
                <w:b w:val="0"/>
                <w:sz w:val="18"/>
                <w:szCs w:val="18"/>
                <w:lang w:val="en-US"/>
              </w:rPr>
              <w:t>cette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w:t>
            </w:r>
          </w:p>
        </w:tc>
        <w:tc>
          <w:tcPr>
            <w:tcW w:w="1067"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3B532C5D"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00D9C973"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4864BA5B" w14:textId="77777777" w:rsidTr="00E40533">
        <w:trPr>
          <w:trHeight w:val="148"/>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521EEFEC" w14:textId="0FCA6652" w:rsidR="0020414C" w:rsidRPr="005F7B30" w:rsidRDefault="0020414C" w:rsidP="0020414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07E71D89" w14:textId="77777777" w:rsidR="0020414C" w:rsidRPr="005F7B30" w:rsidRDefault="0020414C" w:rsidP="0020414C">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5F7B30">
              <w:rPr>
                <w:rFonts w:ascii="Lato" w:eastAsia="Lato" w:hAnsi="Lato" w:cs="Lato"/>
                <w:sz w:val="16"/>
                <w:szCs w:val="16"/>
              </w:rPr>
              <w:t>0 PLN</w:t>
            </w:r>
          </w:p>
        </w:tc>
      </w:tr>
      <w:tr w:rsidR="0020414C" w:rsidRPr="005F7B30" w14:paraId="7A09EE1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5B4E07A1" w14:textId="166C9BD1" w:rsidR="0020414C" w:rsidRPr="005F7B30" w:rsidRDefault="0020414C" w:rsidP="0020414C">
            <w:pPr>
              <w:spacing w:line="259" w:lineRule="auto"/>
              <w:rPr>
                <w:b w:val="0"/>
                <w:bCs w:val="0"/>
                <w:sz w:val="18"/>
                <w:szCs w:val="18"/>
                <w:lang w:val="en-US"/>
              </w:rPr>
            </w:pPr>
            <w:r w:rsidRPr="005F7B30">
              <w:rPr>
                <w:rFonts w:ascii="Lato" w:hAnsi="Lato"/>
                <w:b w:val="0"/>
                <w:color w:val="000000" w:themeColor="text1"/>
                <w:sz w:val="18"/>
                <w:szCs w:val="18"/>
                <w:lang w:val="en-US"/>
              </w:rPr>
              <w:t xml:space="preserve">Si un billet famille 2+2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3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059" w:type="dxa"/>
            <w:gridSpan w:val="2"/>
            <w:vMerge/>
            <w:tcBorders>
              <w:left w:val="single" w:sz="4" w:space="0" w:color="auto"/>
              <w:bottom w:val="single" w:sz="4" w:space="0" w:color="999999" w:themeColor="text1" w:themeTint="66"/>
              <w:right w:val="single" w:sz="12" w:space="0" w:color="auto"/>
            </w:tcBorders>
            <w:vAlign w:val="center"/>
          </w:tcPr>
          <w:p w14:paraId="5B878BC5"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5374F7C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69FED26C" w14:textId="73AC0CA5"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normal avec carte Grande famille</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FDB67C0"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72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4F282DE1"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83 PLN</w:t>
            </w:r>
          </w:p>
        </w:tc>
      </w:tr>
      <w:tr w:rsidR="0020414C" w:rsidRPr="005F7B30" w14:paraId="583D6E7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4951EAAD" w14:textId="5A859015" w:rsidR="0020414C" w:rsidRPr="005F7B30" w:rsidRDefault="0020414C" w:rsidP="0020414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lang w:val="en-US"/>
              </w:rPr>
              <w:t>habilitées</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acheter</w:t>
            </w:r>
            <w:proofErr w:type="spellEnd"/>
            <w:r w:rsidRPr="005F7B30">
              <w:rPr>
                <w:rFonts w:ascii="Lato" w:hAnsi="Lato"/>
                <w:b w:val="0"/>
                <w:bCs w:val="0"/>
                <w:color w:val="000000" w:themeColor="text1"/>
                <w:sz w:val="18"/>
                <w:szCs w:val="18"/>
                <w:lang w:val="en-US"/>
              </w:rPr>
              <w:t xml:space="preserve"> un billet normal </w:t>
            </w:r>
            <w:r w:rsidRPr="005F7B30">
              <w:rPr>
                <w:rFonts w:ascii="Lato" w:hAnsi="Lato"/>
                <w:b w:val="0"/>
                <w:bCs w:val="0"/>
                <w:color w:val="000000" w:themeColor="text1"/>
                <w:sz w:val="18"/>
                <w:szCs w:val="18"/>
                <w:shd w:val="clear" w:color="auto" w:fill="FFFFFF"/>
                <w:lang w:val="en-US"/>
              </w:rPr>
              <w:t xml:space="preserve">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Grande famille et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w:t>
            </w:r>
          </w:p>
        </w:tc>
        <w:tc>
          <w:tcPr>
            <w:tcW w:w="1067" w:type="dxa"/>
            <w:vMerge/>
            <w:tcBorders>
              <w:left w:val="single" w:sz="4" w:space="0" w:color="auto"/>
              <w:bottom w:val="single" w:sz="4" w:space="0" w:color="999999" w:themeColor="text1" w:themeTint="66"/>
              <w:right w:val="single" w:sz="4" w:space="0" w:color="auto"/>
            </w:tcBorders>
            <w:vAlign w:val="center"/>
          </w:tcPr>
          <w:p w14:paraId="66A4CBD5"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5B2C942D"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49D127E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47C3CF8E" w14:textId="71ADF575"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avec carte Grande famille</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3DFE4BE2"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57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5FB1FA03"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65 PLN</w:t>
            </w:r>
          </w:p>
        </w:tc>
      </w:tr>
      <w:tr w:rsidR="0020414C" w:rsidRPr="005F7B30" w14:paraId="47A8252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77F5529C" w14:textId="74A13C0F" w:rsidR="0020414C" w:rsidRPr="005F7B30" w:rsidRDefault="0020414C" w:rsidP="0020414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4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19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w:t>
            </w:r>
            <w:r w:rsidRPr="005F7B30">
              <w:rPr>
                <w:rFonts w:ascii="Lato" w:hAnsi="Lato"/>
                <w:b w:val="0"/>
                <w:bCs w:val="0"/>
                <w:color w:val="000000" w:themeColor="text1"/>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carte </w:t>
            </w:r>
            <w:proofErr w:type="spellStart"/>
            <w:r w:rsidRPr="005F7B30">
              <w:rPr>
                <w:rFonts w:ascii="Lato" w:hAnsi="Lato"/>
                <w:b w:val="0"/>
                <w:bCs w:val="0"/>
                <w:color w:val="000000" w:themeColor="text1"/>
                <w:sz w:val="18"/>
                <w:szCs w:val="18"/>
                <w:lang w:val="en-US"/>
              </w:rPr>
              <w:t>d’étudiant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ainsi</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qu’aux</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personnes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âgées</w:t>
            </w:r>
            <w:proofErr w:type="spellEnd"/>
            <w:r w:rsidRPr="005F7B30">
              <w:rPr>
                <w:rFonts w:ascii="Lato" w:hAnsi="Lato"/>
                <w:b w:val="0"/>
                <w:bCs w:val="0"/>
                <w:color w:val="000000" w:themeColor="text1"/>
                <w:sz w:val="18"/>
                <w:szCs w:val="18"/>
                <w:lang w:val="en-US"/>
              </w:rPr>
              <w:t xml:space="preserve"> de plus de 65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p>
        </w:tc>
        <w:tc>
          <w:tcPr>
            <w:tcW w:w="1067" w:type="dxa"/>
            <w:vMerge/>
            <w:tcBorders>
              <w:left w:val="single" w:sz="4" w:space="0" w:color="auto"/>
              <w:bottom w:val="single" w:sz="4" w:space="0" w:color="999999" w:themeColor="text1" w:themeTint="66"/>
              <w:right w:val="single" w:sz="4" w:space="0" w:color="auto"/>
            </w:tcBorders>
            <w:vAlign w:val="center"/>
          </w:tcPr>
          <w:p w14:paraId="196F2EA0"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595C5EA7"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35802C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18A62602" w14:textId="0E9B2949"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pour les </w:t>
            </w:r>
            <w:proofErr w:type="spellStart"/>
            <w:r w:rsidRPr="005F7B30">
              <w:rPr>
                <w:rFonts w:ascii="Lato" w:hAnsi="Lato"/>
                <w:color w:val="000000" w:themeColor="text1"/>
                <w:sz w:val="18"/>
                <w:szCs w:val="18"/>
                <w:lang w:val="en-US"/>
              </w:rPr>
              <w:t>personnes</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handicapées</w:t>
            </w:r>
            <w:proofErr w:type="spellEnd"/>
            <w:r w:rsidRPr="005F7B30">
              <w:rPr>
                <w:rFonts w:ascii="Lato" w:hAnsi="Lato"/>
                <w:color w:val="000000" w:themeColor="text1"/>
                <w:sz w:val="18"/>
                <w:szCs w:val="18"/>
                <w:lang w:val="en-US"/>
              </w:rPr>
              <w:t xml:space="preserve"> avec carte Grande famille</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390CD03A"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57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3B9D0F12"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65 PLN</w:t>
            </w:r>
          </w:p>
        </w:tc>
      </w:tr>
      <w:tr w:rsidR="0020414C" w:rsidRPr="005F7B30" w14:paraId="31D1AF7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326E5817" w14:textId="0F672395" w:rsidR="0020414C" w:rsidRPr="005F7B30" w:rsidRDefault="0020414C" w:rsidP="0020414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w:t>
            </w:r>
            <w:r w:rsidRPr="005F7B30">
              <w:rPr>
                <w:rFonts w:ascii="Lato" w:hAnsi="Lato"/>
                <w:b w:val="0"/>
                <w:bCs w:val="0"/>
                <w:color w:val="000000" w:themeColor="text1"/>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d'un </w:t>
            </w:r>
            <w:proofErr w:type="spellStart"/>
            <w:r w:rsidRPr="005F7B30">
              <w:rPr>
                <w:rFonts w:ascii="Lato" w:hAnsi="Lato"/>
                <w:b w:val="0"/>
                <w:bCs w:val="0"/>
                <w:color w:val="000000" w:themeColor="text1"/>
                <w:sz w:val="18"/>
                <w:szCs w:val="18"/>
                <w:lang w:val="en-US"/>
              </w:rPr>
              <w:t>justificatif</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cours</w:t>
            </w:r>
            <w:proofErr w:type="spellEnd"/>
            <w:r w:rsidRPr="005F7B30">
              <w:rPr>
                <w:rFonts w:ascii="Lato" w:hAnsi="Lato"/>
                <w:b w:val="0"/>
                <w:bCs w:val="0"/>
                <w:color w:val="000000" w:themeColor="text1"/>
                <w:sz w:val="18"/>
                <w:szCs w:val="18"/>
                <w:lang w:val="en-US"/>
              </w:rPr>
              <w:t xml:space="preserve"> de </w:t>
            </w:r>
            <w:proofErr w:type="spellStart"/>
            <w:r w:rsidRPr="005F7B30">
              <w:rPr>
                <w:rFonts w:ascii="Lato" w:hAnsi="Lato"/>
                <w:b w:val="0"/>
                <w:bCs w:val="0"/>
                <w:color w:val="000000" w:themeColor="text1"/>
                <w:sz w:val="18"/>
                <w:szCs w:val="18"/>
                <w:lang w:val="en-US"/>
              </w:rPr>
              <w:t>validité</w:t>
            </w:r>
            <w:proofErr w:type="spellEnd"/>
            <w:r w:rsidRPr="005F7B30">
              <w:rPr>
                <w:rFonts w:ascii="Lato" w:hAnsi="Lato"/>
                <w:b w:val="0"/>
                <w:bCs w:val="0"/>
                <w:color w:val="000000" w:themeColor="text1"/>
                <w:sz w:val="18"/>
                <w:szCs w:val="18"/>
                <w:lang w:val="en-US"/>
              </w:rPr>
              <w:t xml:space="preserve"> de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handicap et de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ainsi</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que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valable</w:t>
            </w:r>
            <w:proofErr w:type="spellEnd"/>
            <w:r w:rsidRPr="005F7B30">
              <w:rPr>
                <w:rFonts w:ascii="Lato" w:hAnsi="Lato"/>
                <w:b w:val="0"/>
                <w:bCs w:val="0"/>
                <w:color w:val="000000" w:themeColor="text1"/>
                <w:sz w:val="18"/>
                <w:szCs w:val="18"/>
                <w:lang w:val="en-US"/>
              </w:rPr>
              <w:t xml:space="preserve"> avec photo, </w:t>
            </w:r>
            <w:r w:rsidRPr="005F7B30">
              <w:rPr>
                <w:rFonts w:ascii="Lato" w:hAnsi="Lato"/>
                <w:b w:val="0"/>
                <w:bCs w:val="0"/>
                <w:color w:val="000000" w:themeColor="text1"/>
                <w:sz w:val="18"/>
                <w:szCs w:val="18"/>
                <w:shd w:val="clear" w:color="auto" w:fill="FFFFFF"/>
                <w:lang w:val="en-US"/>
              </w:rPr>
              <w:t xml:space="preserve">et à </w:t>
            </w:r>
            <w:proofErr w:type="spellStart"/>
            <w:r w:rsidRPr="005F7B30">
              <w:rPr>
                <w:rFonts w:ascii="Lato" w:hAnsi="Lato"/>
                <w:b w:val="0"/>
                <w:bCs w:val="0"/>
                <w:color w:val="000000" w:themeColor="text1"/>
                <w:sz w:val="18"/>
                <w:szCs w:val="18"/>
                <w:shd w:val="clear" w:color="auto" w:fill="FFFFFF"/>
                <w:lang w:val="en-US"/>
              </w:rPr>
              <w:t>leurs</w:t>
            </w:r>
            <w:proofErr w:type="spellEnd"/>
            <w:r w:rsidRPr="005F7B30">
              <w:rPr>
                <w:rFonts w:ascii="Lato" w:hAnsi="Lato"/>
                <w:b w:val="0"/>
                <w:bCs w:val="0"/>
                <w:color w:val="000000" w:themeColor="text1"/>
                <w:sz w:val="18"/>
                <w:szCs w:val="18"/>
                <w:shd w:val="clear" w:color="auto" w:fill="FFFFFF"/>
                <w:lang w:val="en-US"/>
              </w:rPr>
              <w:t xml:space="preserve"> aidants (un aidant pour </w:t>
            </w:r>
            <w:proofErr w:type="spellStart"/>
            <w:r w:rsidRPr="005F7B30">
              <w:rPr>
                <w:rFonts w:ascii="Lato" w:hAnsi="Lato"/>
                <w:b w:val="0"/>
                <w:bCs w:val="0"/>
                <w:color w:val="000000" w:themeColor="text1"/>
                <w:sz w:val="18"/>
                <w:szCs w:val="18"/>
                <w:shd w:val="clear" w:color="auto" w:fill="FFFFFF"/>
                <w:lang w:val="en-US"/>
              </w:rPr>
              <w:t>une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w:t>
            </w:r>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r w:rsidRPr="005F7B30">
              <w:rPr>
                <w:rFonts w:ascii="Lato" w:hAnsi="Lato"/>
                <w:b w:val="0"/>
                <w:bCs w:val="0"/>
                <w:color w:val="000000" w:themeColor="text1"/>
                <w:sz w:val="18"/>
                <w:szCs w:val="18"/>
                <w:shd w:val="clear" w:color="auto" w:fill="FFFFFF"/>
                <w:lang w:val="en-US"/>
              </w:rPr>
              <w:t xml:space="preserve">de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carte Grande famille </w:t>
            </w:r>
            <w:r w:rsidRPr="005F7B30">
              <w:rPr>
                <w:rFonts w:ascii="Lato" w:hAnsi="Lato"/>
                <w:b w:val="0"/>
                <w:bCs w:val="0"/>
                <w:color w:val="000000" w:themeColor="text1"/>
                <w:sz w:val="18"/>
                <w:szCs w:val="18"/>
                <w:lang w:val="en-US"/>
              </w:rPr>
              <w:t xml:space="preserve">et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w:t>
            </w:r>
            <w:r w:rsidRPr="005F7B30">
              <w:rPr>
                <w:rFonts w:ascii="Lato" w:hAnsi="Lato"/>
                <w:b w:val="0"/>
                <w:bCs w:val="0"/>
                <w:color w:val="000000" w:themeColor="text1"/>
                <w:sz w:val="18"/>
                <w:szCs w:val="18"/>
                <w:shd w:val="clear" w:color="auto" w:fill="FFFFFF"/>
                <w:lang w:val="en-US"/>
              </w:rPr>
              <w:t>.</w:t>
            </w:r>
            <w:r w:rsidRPr="005F7B30">
              <w:rPr>
                <w:rFonts w:ascii="Lato" w:hAnsi="Lato"/>
                <w:b w:val="0"/>
                <w:bCs w:val="0"/>
                <w:sz w:val="18"/>
                <w:szCs w:val="18"/>
                <w:lang w:val="en-US"/>
              </w:rPr>
              <w:t xml:space="preserve"> </w:t>
            </w:r>
            <w:r w:rsidRPr="005F7B30">
              <w:rPr>
                <w:rFonts w:ascii="Lato" w:hAnsi="Lato"/>
                <w:b w:val="0"/>
                <w:bCs w:val="0"/>
                <w:color w:val="000000" w:themeColor="text1"/>
                <w:sz w:val="18"/>
                <w:szCs w:val="18"/>
                <w:shd w:val="clear" w:color="auto" w:fill="FFFFFF"/>
                <w:lang w:val="en-US"/>
              </w:rPr>
              <w:t xml:space="preserve">La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et son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achètent</w:t>
            </w:r>
            <w:proofErr w:type="spellEnd"/>
            <w:r w:rsidRPr="005F7B30">
              <w:rPr>
                <w:rFonts w:ascii="Lato" w:hAnsi="Lato"/>
                <w:b w:val="0"/>
                <w:bCs w:val="0"/>
                <w:color w:val="000000" w:themeColor="text1"/>
                <w:sz w:val="18"/>
                <w:szCs w:val="18"/>
                <w:shd w:val="clear" w:color="auto" w:fill="FFFFFF"/>
                <w:lang w:val="en-US"/>
              </w:rPr>
              <w:t xml:space="preserve"> chacun un billet à </w:t>
            </w:r>
            <w:proofErr w:type="spellStart"/>
            <w:r w:rsidRPr="005F7B30">
              <w:rPr>
                <w:rFonts w:ascii="Lato" w:hAnsi="Lato"/>
                <w:b w:val="0"/>
                <w:bCs w:val="0"/>
                <w:color w:val="000000" w:themeColor="text1"/>
                <w:sz w:val="18"/>
                <w:szCs w:val="18"/>
                <w:shd w:val="clear" w:color="auto" w:fill="FFFFFF"/>
                <w:lang w:val="en-US"/>
              </w:rPr>
              <w:t>tarif</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réduit</w:t>
            </w:r>
            <w:proofErr w:type="spellEnd"/>
            <w:r w:rsidRPr="005F7B30">
              <w:rPr>
                <w:rFonts w:ascii="Lato" w:hAnsi="Lato"/>
                <w:b w:val="0"/>
                <w:bCs w:val="0"/>
                <w:color w:val="000000" w:themeColor="text1"/>
                <w:sz w:val="18"/>
                <w:szCs w:val="18"/>
                <w:shd w:val="clear" w:color="auto" w:fill="FFFFFF"/>
                <w:lang w:val="en-US"/>
              </w:rPr>
              <w:t>.</w:t>
            </w:r>
          </w:p>
        </w:tc>
        <w:tc>
          <w:tcPr>
            <w:tcW w:w="1067" w:type="dxa"/>
            <w:vMerge/>
            <w:tcBorders>
              <w:left w:val="single" w:sz="4" w:space="0" w:color="auto"/>
              <w:bottom w:val="single" w:sz="12" w:space="0" w:color="auto"/>
              <w:right w:val="single" w:sz="4" w:space="0" w:color="auto"/>
            </w:tcBorders>
            <w:vAlign w:val="center"/>
          </w:tcPr>
          <w:p w14:paraId="4E364A1D"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13C6199F"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033874E8" w14:textId="77777777" w:rsidTr="00E40533">
        <w:trPr>
          <w:trHeight w:val="148"/>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54466098" w14:textId="03B3523E"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de </w:t>
            </w:r>
            <w:proofErr w:type="spellStart"/>
            <w:r w:rsidRPr="005F7B30">
              <w:rPr>
                <w:rFonts w:ascii="Lato" w:hAnsi="Lato"/>
                <w:color w:val="000000" w:themeColor="text1"/>
                <w:sz w:val="18"/>
                <w:szCs w:val="18"/>
                <w:lang w:val="en-US"/>
              </w:rPr>
              <w:t>contrôle</w:t>
            </w:r>
            <w:proofErr w:type="spellEnd"/>
            <w:r w:rsidRPr="005F7B30">
              <w:rPr>
                <w:rFonts w:ascii="Lato" w:hAnsi="Lato"/>
                <w:color w:val="000000" w:themeColor="text1"/>
                <w:sz w:val="18"/>
                <w:szCs w:val="18"/>
                <w:lang w:val="en-US"/>
              </w:rPr>
              <w:t xml:space="preserve"> pour les enfants </w:t>
            </w:r>
            <w:proofErr w:type="spellStart"/>
            <w:r w:rsidRPr="005F7B30">
              <w:rPr>
                <w:rFonts w:ascii="Lato" w:hAnsi="Lato"/>
                <w:color w:val="000000" w:themeColor="text1"/>
                <w:sz w:val="18"/>
                <w:szCs w:val="18"/>
                <w:lang w:val="en-US"/>
              </w:rPr>
              <w:t>jusqu’à</w:t>
            </w:r>
            <w:proofErr w:type="spellEnd"/>
            <w:r w:rsidRPr="005F7B30">
              <w:rPr>
                <w:rFonts w:ascii="Lato" w:hAnsi="Lato"/>
                <w:color w:val="000000" w:themeColor="text1"/>
                <w:sz w:val="18"/>
                <w:szCs w:val="18"/>
                <w:lang w:val="en-US"/>
              </w:rPr>
              <w:t xml:space="preserve"> 4 </w:t>
            </w:r>
            <w:proofErr w:type="spellStart"/>
            <w:r w:rsidRPr="005F7B30">
              <w:rPr>
                <w:rFonts w:ascii="Lato" w:hAnsi="Lato"/>
                <w:color w:val="000000" w:themeColor="text1"/>
                <w:sz w:val="18"/>
                <w:szCs w:val="18"/>
                <w:lang w:val="en-US"/>
              </w:rPr>
              <w:t>ans</w:t>
            </w:r>
            <w:proofErr w:type="spellEnd"/>
          </w:p>
        </w:tc>
        <w:tc>
          <w:tcPr>
            <w:tcW w:w="2059" w:type="dxa"/>
            <w:gridSpan w:val="2"/>
            <w:vMerge w:val="restart"/>
            <w:tcBorders>
              <w:top w:val="single" w:sz="12" w:space="0" w:color="auto"/>
              <w:left w:val="single" w:sz="4" w:space="0" w:color="auto"/>
              <w:bottom w:val="single" w:sz="12" w:space="0" w:color="auto"/>
              <w:right w:val="single" w:sz="12" w:space="0" w:color="auto"/>
            </w:tcBorders>
            <w:vAlign w:val="center"/>
          </w:tcPr>
          <w:p w14:paraId="2AF48FAC"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C227D7" w:rsidRPr="005F7B30" w14:paraId="2FC2D8E7" w14:textId="77777777" w:rsidTr="00E40533">
        <w:trPr>
          <w:trHeight w:val="209"/>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27E99D55" w14:textId="315A2BD3" w:rsidR="00C227D7" w:rsidRPr="005F7B30" w:rsidRDefault="00E40533" w:rsidP="00E40533">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4 ans.</w:t>
            </w:r>
          </w:p>
        </w:tc>
        <w:tc>
          <w:tcPr>
            <w:tcW w:w="2059" w:type="dxa"/>
            <w:gridSpan w:val="2"/>
            <w:vMerge/>
            <w:tcBorders>
              <w:top w:val="single" w:sz="12" w:space="0" w:color="auto"/>
              <w:left w:val="single" w:sz="4" w:space="0" w:color="auto"/>
              <w:bottom w:val="single" w:sz="12" w:space="0" w:color="auto"/>
              <w:right w:val="single" w:sz="12" w:space="0" w:color="auto"/>
            </w:tcBorders>
          </w:tcPr>
          <w:p w14:paraId="4845906F" w14:textId="77777777" w:rsidR="00C227D7" w:rsidRPr="005F7B30" w:rsidRDefault="00C227D7" w:rsidP="00D75045">
            <w:pPr>
              <w:cnfStyle w:val="000000000000" w:firstRow="0" w:lastRow="0" w:firstColumn="0" w:lastColumn="0" w:oddVBand="0" w:evenVBand="0" w:oddHBand="0" w:evenHBand="0" w:firstRowFirstColumn="0" w:firstRowLastColumn="0" w:lastRowFirstColumn="0" w:lastRowLastColumn="0"/>
              <w:rPr>
                <w:lang w:val="en-US"/>
              </w:rPr>
            </w:pPr>
          </w:p>
        </w:tc>
      </w:tr>
    </w:tbl>
    <w:p w14:paraId="345BE8C0" w14:textId="0001E10D" w:rsidR="00C227D7" w:rsidRPr="005F7B30" w:rsidRDefault="00C227D7" w:rsidP="00C227D7">
      <w:pPr>
        <w:pStyle w:val="Nagwek5"/>
      </w:pPr>
      <w:r w:rsidRPr="005F7B30">
        <w:lastRenderedPageBreak/>
        <w:t>TRAJET TOURISTIQUE ET EXPOSITION SOUTERRAINE DU MUSÉE DES SALINES CRACOVIENNES DE WIELICZKA - visite en langue étrangère pour les visiteurs individuels</w:t>
      </w:r>
    </w:p>
    <w:p w14:paraId="069A2D44" w14:textId="77777777" w:rsidR="00C227D7" w:rsidRPr="005F7B30" w:rsidRDefault="00C227D7" w:rsidP="00C227D7">
      <w:pPr>
        <w:rPr>
          <w:sz w:val="8"/>
          <w:szCs w:val="8"/>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275AB5" w:rsidRPr="005F7B30" w14:paraId="6154B29A"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63C74AE4" w14:textId="58FFE3B9"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top w:val="single" w:sz="12" w:space="0" w:color="auto"/>
              <w:left w:val="single" w:sz="4" w:space="0" w:color="auto"/>
              <w:bottom w:val="single" w:sz="12" w:space="0" w:color="auto"/>
              <w:right w:val="single" w:sz="4" w:space="0" w:color="auto"/>
            </w:tcBorders>
            <w:vAlign w:val="center"/>
          </w:tcPr>
          <w:p w14:paraId="6F90E7B7" w14:textId="27747C27"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992" w:type="dxa"/>
            <w:tcBorders>
              <w:top w:val="single" w:sz="12" w:space="0" w:color="auto"/>
              <w:left w:val="single" w:sz="4" w:space="0" w:color="auto"/>
              <w:bottom w:val="single" w:sz="12" w:space="0" w:color="auto"/>
              <w:right w:val="single" w:sz="12" w:space="0" w:color="auto"/>
            </w:tcBorders>
            <w:vAlign w:val="center"/>
          </w:tcPr>
          <w:p w14:paraId="25163DFC" w14:textId="33EC33EB"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E40533" w:rsidRPr="005F7B30" w14:paraId="225E011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0954B7C8" w14:textId="09997C2F" w:rsidR="00E40533" w:rsidRPr="005F7B30" w:rsidRDefault="00E40533" w:rsidP="00E40533">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tcBorders>
              <w:top w:val="single" w:sz="12" w:space="0" w:color="auto"/>
              <w:left w:val="single" w:sz="4" w:space="0" w:color="auto"/>
              <w:bottom w:val="single" w:sz="12" w:space="0" w:color="auto"/>
              <w:right w:val="single" w:sz="4" w:space="0" w:color="auto"/>
            </w:tcBorders>
            <w:vAlign w:val="center"/>
          </w:tcPr>
          <w:p w14:paraId="121B3479"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c>
          <w:tcPr>
            <w:tcW w:w="992" w:type="dxa"/>
            <w:tcBorders>
              <w:top w:val="single" w:sz="12" w:space="0" w:color="auto"/>
              <w:left w:val="single" w:sz="4" w:space="0" w:color="auto"/>
              <w:bottom w:val="single" w:sz="12" w:space="0" w:color="auto"/>
              <w:right w:val="single" w:sz="12" w:space="0" w:color="auto"/>
            </w:tcBorders>
            <w:vAlign w:val="center"/>
          </w:tcPr>
          <w:p w14:paraId="38B8BE01"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159 PLN</w:t>
            </w:r>
          </w:p>
        </w:tc>
      </w:tr>
      <w:tr w:rsidR="00E40533" w:rsidRPr="005F7B30" w14:paraId="015D161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0B5D535C" w14:textId="3D6816B5" w:rsidR="00E40533" w:rsidRPr="005F7B30" w:rsidRDefault="00E40533" w:rsidP="00E40533">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653AF24"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992" w:type="dxa"/>
            <w:vMerge w:val="restart"/>
            <w:tcBorders>
              <w:top w:val="single" w:sz="12" w:space="0" w:color="auto"/>
              <w:left w:val="single" w:sz="4" w:space="0" w:color="auto"/>
              <w:right w:val="single" w:sz="12" w:space="0" w:color="auto"/>
            </w:tcBorders>
            <w:vAlign w:val="center"/>
          </w:tcPr>
          <w:p w14:paraId="2372ACD4"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E40533" w:rsidRPr="005F7B30" w14:paraId="5D8D0CD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6B241D81" w14:textId="5DAAF584" w:rsidR="00E40533" w:rsidRPr="005F7B30" w:rsidRDefault="00E40533" w:rsidP="00E40533">
            <w:pPr>
              <w:rPr>
                <w:rFonts w:ascii="Lato" w:eastAsia="Lato" w:hAnsi="Lato" w:cs="Lato"/>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4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19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 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134" w:type="dxa"/>
            <w:vMerge/>
            <w:tcBorders>
              <w:right w:val="single" w:sz="4" w:space="0" w:color="auto"/>
            </w:tcBorders>
          </w:tcPr>
          <w:p w14:paraId="638CD8D2"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2D66D884"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72157F9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073208CC" w14:textId="5A8E5CD9" w:rsidR="00E40533" w:rsidRPr="005F7B30" w:rsidRDefault="00E40533" w:rsidP="00E40533">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pour les </w:t>
            </w:r>
            <w:proofErr w:type="spellStart"/>
            <w:r w:rsidRPr="005F7B30">
              <w:rPr>
                <w:rFonts w:ascii="Lato" w:hAnsi="Lato"/>
                <w:color w:val="000000" w:themeColor="text1"/>
                <w:sz w:val="18"/>
                <w:szCs w:val="18"/>
                <w:lang w:val="en-US"/>
              </w:rPr>
              <w:t>personnes</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handicapées</w:t>
            </w:r>
            <w:proofErr w:type="spellEnd"/>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25881D2E"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71D4217C"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E40533" w:rsidRPr="005F7B30" w14:paraId="5C36048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vAlign w:val="center"/>
          </w:tcPr>
          <w:p w14:paraId="3DCCB346" w14:textId="1127F00E" w:rsidR="00E40533" w:rsidRPr="005F7B30" w:rsidRDefault="00E40533" w:rsidP="00E40533">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d'un document </w:t>
            </w:r>
            <w:proofErr w:type="spellStart"/>
            <w:r w:rsidRPr="005F7B30">
              <w:rPr>
                <w:rFonts w:ascii="Lato" w:hAnsi="Lato"/>
                <w:b w:val="0"/>
                <w:bCs w:val="0"/>
                <w:color w:val="000000" w:themeColor="text1"/>
                <w:sz w:val="18"/>
                <w:szCs w:val="18"/>
                <w:shd w:val="clear" w:color="auto" w:fill="FFFFFF"/>
                <w:lang w:val="en-US"/>
              </w:rPr>
              <w:t>en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validité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handicap.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accompagnateurs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(un seul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par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La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et son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achètent</w:t>
            </w:r>
            <w:proofErr w:type="spellEnd"/>
            <w:r w:rsidRPr="005F7B30">
              <w:rPr>
                <w:rFonts w:ascii="Lato" w:hAnsi="Lato"/>
                <w:b w:val="0"/>
                <w:bCs w:val="0"/>
                <w:color w:val="000000" w:themeColor="text1"/>
                <w:sz w:val="18"/>
                <w:szCs w:val="18"/>
                <w:shd w:val="clear" w:color="auto" w:fill="FFFFFF"/>
                <w:lang w:val="en-US"/>
              </w:rPr>
              <w:t xml:space="preserve"> chacun un billet à </w:t>
            </w:r>
            <w:proofErr w:type="spellStart"/>
            <w:r w:rsidRPr="005F7B30">
              <w:rPr>
                <w:rFonts w:ascii="Lato" w:hAnsi="Lato"/>
                <w:b w:val="0"/>
                <w:bCs w:val="0"/>
                <w:color w:val="000000" w:themeColor="text1"/>
                <w:sz w:val="18"/>
                <w:szCs w:val="18"/>
                <w:shd w:val="clear" w:color="auto" w:fill="FFFFFF"/>
                <w:lang w:val="en-US"/>
              </w:rPr>
              <w:t>tarif</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réduit</w:t>
            </w:r>
            <w:proofErr w:type="spellEnd"/>
            <w:r w:rsidRPr="005F7B30">
              <w:rPr>
                <w:rFonts w:ascii="Lato" w:hAnsi="Lato"/>
                <w:b w:val="0"/>
                <w:bCs w:val="0"/>
                <w:color w:val="000000" w:themeColor="text1"/>
                <w:sz w:val="18"/>
                <w:szCs w:val="18"/>
                <w:shd w:val="clear" w:color="auto" w:fill="FFFFFF"/>
                <w:lang w:val="en-US"/>
              </w:rPr>
              <w:t>.</w:t>
            </w:r>
          </w:p>
        </w:tc>
        <w:tc>
          <w:tcPr>
            <w:tcW w:w="1134" w:type="dxa"/>
            <w:vMerge/>
            <w:tcBorders>
              <w:right w:val="single" w:sz="4" w:space="0" w:color="auto"/>
            </w:tcBorders>
          </w:tcPr>
          <w:p w14:paraId="7106622A"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1CF0C804"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655C03C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1F58053C" w14:textId="27C8C14E" w:rsidR="00E40533" w:rsidRPr="005F7B30" w:rsidRDefault="00E40533" w:rsidP="00E40533">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ECD9B01"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358 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00C01E6E"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397 PLN</w:t>
            </w:r>
          </w:p>
        </w:tc>
      </w:tr>
      <w:tr w:rsidR="00E40533" w:rsidRPr="005F7B30" w14:paraId="33B21D1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04971493" w14:textId="77777777" w:rsidR="00E40533" w:rsidRPr="005F7B30" w:rsidRDefault="00E40533" w:rsidP="00E40533">
            <w:pPr>
              <w:pStyle w:val="Bezodstpw"/>
              <w:rPr>
                <w:rFonts w:ascii="Lato" w:eastAsia="Lato" w:hAnsi="Lato" w:cs="Lato"/>
                <w:b w:val="0"/>
                <w:bCs w:val="0"/>
                <w:sz w:val="18"/>
                <w:szCs w:val="18"/>
                <w:lang w:val="en-US"/>
              </w:rPr>
            </w:pPr>
            <w:r w:rsidRPr="005F7B30">
              <w:rPr>
                <w:rFonts w:ascii="Lato" w:hAnsi="Lato"/>
                <w:b w:val="0"/>
                <w:sz w:val="18"/>
                <w:szCs w:val="18"/>
                <w:lang w:val="en-US"/>
              </w:rPr>
              <w:t xml:space="preserve">Il est </w:t>
            </w:r>
            <w:proofErr w:type="spellStart"/>
            <w:r w:rsidRPr="005F7B30">
              <w:rPr>
                <w:rFonts w:ascii="Lato" w:hAnsi="Lato"/>
                <w:b w:val="0"/>
                <w:sz w:val="18"/>
                <w:szCs w:val="18"/>
                <w:lang w:val="en-US"/>
              </w:rPr>
              <w:t>accordé</w:t>
            </w:r>
            <w:proofErr w:type="spellEnd"/>
            <w:r w:rsidRPr="005F7B30">
              <w:rPr>
                <w:rFonts w:ascii="Lato" w:hAnsi="Lato"/>
                <w:b w:val="0"/>
                <w:sz w:val="18"/>
                <w:szCs w:val="18"/>
                <w:lang w:val="en-US"/>
              </w:rPr>
              <w:t xml:space="preserve">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famille de 2 </w:t>
            </w:r>
            <w:proofErr w:type="spellStart"/>
            <w:r w:rsidRPr="005F7B30">
              <w:rPr>
                <w:rFonts w:ascii="Lato" w:hAnsi="Lato"/>
                <w:b w:val="0"/>
                <w:sz w:val="18"/>
                <w:szCs w:val="18"/>
                <w:lang w:val="en-US"/>
              </w:rPr>
              <w:t>adultes</w:t>
            </w:r>
            <w:proofErr w:type="spellEnd"/>
            <w:r w:rsidRPr="005F7B30">
              <w:rPr>
                <w:rFonts w:ascii="Lato" w:hAnsi="Lato"/>
                <w:b w:val="0"/>
                <w:sz w:val="18"/>
                <w:szCs w:val="18"/>
                <w:lang w:val="en-US"/>
              </w:rPr>
              <w:t xml:space="preserve"> et 1 enfant </w:t>
            </w:r>
            <w:proofErr w:type="spellStart"/>
            <w:r w:rsidRPr="005F7B30">
              <w:rPr>
                <w:rFonts w:ascii="Lato" w:hAnsi="Lato"/>
                <w:b w:val="0"/>
                <w:sz w:val="18"/>
                <w:szCs w:val="18"/>
                <w:lang w:val="en-US"/>
              </w:rPr>
              <w:t>âgé</w:t>
            </w:r>
            <w:proofErr w:type="spellEnd"/>
            <w:r w:rsidRPr="005F7B30">
              <w:rPr>
                <w:rFonts w:ascii="Lato" w:hAnsi="Lato"/>
                <w:b w:val="0"/>
                <w:sz w:val="18"/>
                <w:szCs w:val="18"/>
                <w:lang w:val="en-US"/>
              </w:rPr>
              <w:t xml:space="preserve"> de plus de 4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et </w:t>
            </w:r>
            <w:proofErr w:type="spellStart"/>
            <w:r w:rsidRPr="005F7B30">
              <w:rPr>
                <w:rFonts w:ascii="Lato" w:hAnsi="Lato"/>
                <w:b w:val="0"/>
                <w:sz w:val="18"/>
                <w:szCs w:val="18"/>
                <w:lang w:val="en-US"/>
              </w:rPr>
              <w:t>jusqu'à</w:t>
            </w:r>
            <w:proofErr w:type="spellEnd"/>
            <w:r w:rsidRPr="005F7B30">
              <w:rPr>
                <w:rFonts w:ascii="Lato" w:hAnsi="Lato"/>
                <w:b w:val="0"/>
                <w:sz w:val="18"/>
                <w:szCs w:val="18"/>
                <w:lang w:val="en-US"/>
              </w:rPr>
              <w:t xml:space="preserve"> 16 </w:t>
            </w:r>
            <w:proofErr w:type="spellStart"/>
            <w:r w:rsidRPr="005F7B30">
              <w:rPr>
                <w:rFonts w:ascii="Lato" w:hAnsi="Lato"/>
                <w:b w:val="0"/>
                <w:sz w:val="18"/>
                <w:szCs w:val="18"/>
                <w:lang w:val="en-US"/>
              </w:rPr>
              <w:t>ans</w:t>
            </w:r>
            <w:proofErr w:type="spellEnd"/>
            <w:r w:rsidRPr="005F7B30">
              <w:rPr>
                <w:rFonts w:ascii="Lato" w:hAnsi="Lato"/>
                <w:b w:val="0"/>
                <w:sz w:val="18"/>
                <w:szCs w:val="18"/>
                <w:lang w:val="en-US"/>
              </w:rPr>
              <w:t xml:space="preserve"> sur </w:t>
            </w:r>
            <w:proofErr w:type="spellStart"/>
            <w:r w:rsidRPr="005F7B30">
              <w:rPr>
                <w:rFonts w:ascii="Lato" w:hAnsi="Lato"/>
                <w:b w:val="0"/>
                <w:sz w:val="18"/>
                <w:szCs w:val="18"/>
                <w:lang w:val="en-US"/>
              </w:rPr>
              <w:t>présentation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d'une</w:t>
            </w:r>
            <w:proofErr w:type="spellEnd"/>
            <w:r w:rsidRPr="005F7B30">
              <w:rPr>
                <w:rFonts w:ascii="Lato" w:hAnsi="Lato"/>
                <w:b w:val="0"/>
                <w:sz w:val="18"/>
                <w:szCs w:val="18"/>
                <w:lang w:val="en-US"/>
              </w:rPr>
              <w:t xml:space="preserve"> pièce </w:t>
            </w:r>
            <w:proofErr w:type="spellStart"/>
            <w:r w:rsidRPr="005F7B30">
              <w:rPr>
                <w:rFonts w:ascii="Lato" w:hAnsi="Lato"/>
                <w:b w:val="0"/>
                <w:sz w:val="18"/>
                <w:szCs w:val="18"/>
                <w:lang w:val="en-US"/>
              </w:rPr>
              <w:t>d'identité</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valide</w:t>
            </w:r>
            <w:proofErr w:type="spellEnd"/>
            <w:r w:rsidRPr="005F7B30">
              <w:rPr>
                <w:rFonts w:ascii="Lato" w:hAnsi="Lato"/>
                <w:b w:val="0"/>
                <w:sz w:val="18"/>
                <w:szCs w:val="18"/>
                <w:lang w:val="en-US"/>
              </w:rPr>
              <w:t xml:space="preserve"> avec photo </w:t>
            </w:r>
            <w:proofErr w:type="spellStart"/>
            <w:r w:rsidRPr="005F7B30">
              <w:rPr>
                <w:rFonts w:ascii="Lato" w:hAnsi="Lato"/>
                <w:b w:val="0"/>
                <w:sz w:val="18"/>
                <w:szCs w:val="18"/>
                <w:lang w:val="en-US"/>
              </w:rPr>
              <w:t>confirmant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sa</w:t>
            </w:r>
            <w:proofErr w:type="spellEnd"/>
            <w:r w:rsidRPr="005F7B30">
              <w:rPr>
                <w:rFonts w:ascii="Lato" w:hAnsi="Lato"/>
                <w:b w:val="0"/>
                <w:sz w:val="18"/>
                <w:szCs w:val="18"/>
                <w:lang w:val="en-US"/>
              </w:rPr>
              <w:t xml:space="preserve"> date de naissance.</w:t>
            </w:r>
          </w:p>
          <w:p w14:paraId="24670326" w14:textId="1B24B96E" w:rsidR="00E40533" w:rsidRPr="005F7B30" w:rsidRDefault="00E40533" w:rsidP="00E40533">
            <w:pPr>
              <w:spacing w:line="259" w:lineRule="auto"/>
              <w:rPr>
                <w:rFonts w:ascii="Lato" w:eastAsia="Lato" w:hAnsi="Lato" w:cs="Lato"/>
                <w:b w:val="0"/>
                <w:bCs w:val="0"/>
                <w:color w:val="000000" w:themeColor="text1"/>
                <w:sz w:val="18"/>
                <w:szCs w:val="18"/>
                <w:lang w:val="en-US"/>
              </w:rPr>
            </w:pPr>
            <w:r w:rsidRPr="005F7B30">
              <w:rPr>
                <w:rFonts w:ascii="Lato" w:hAnsi="Lato"/>
                <w:b w:val="0"/>
                <w:sz w:val="18"/>
                <w:szCs w:val="18"/>
                <w:lang w:val="en-US"/>
              </w:rPr>
              <w:t xml:space="preserve">La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 xml:space="preserve"> du </w:t>
            </w:r>
            <w:proofErr w:type="spellStart"/>
            <w:r w:rsidRPr="005F7B30">
              <w:rPr>
                <w:rFonts w:ascii="Lato" w:hAnsi="Lato"/>
                <w:b w:val="0"/>
                <w:sz w:val="18"/>
                <w:szCs w:val="18"/>
                <w:lang w:val="en-US"/>
              </w:rPr>
              <w:t>Trajet</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touristique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en</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juillet</w:t>
            </w:r>
            <w:proofErr w:type="spellEnd"/>
            <w:r w:rsidRPr="005F7B30">
              <w:rPr>
                <w:rFonts w:ascii="Lato" w:hAnsi="Lato"/>
                <w:b w:val="0"/>
                <w:sz w:val="18"/>
                <w:szCs w:val="18"/>
                <w:lang w:val="en-US"/>
              </w:rPr>
              <w:t xml:space="preserve"> - </w:t>
            </w:r>
            <w:proofErr w:type="spellStart"/>
            <w:r w:rsidRPr="005F7B30">
              <w:rPr>
                <w:rFonts w:ascii="Lato" w:hAnsi="Lato"/>
                <w:b w:val="0"/>
                <w:sz w:val="18"/>
                <w:szCs w:val="18"/>
                <w:lang w:val="en-US"/>
              </w:rPr>
              <w:t>août</w:t>
            </w:r>
            <w:proofErr w:type="spellEnd"/>
            <w:r w:rsidRPr="005F7B30">
              <w:rPr>
                <w:rFonts w:ascii="Lato" w:hAnsi="Lato"/>
                <w:b w:val="0"/>
                <w:sz w:val="18"/>
                <w:szCs w:val="18"/>
                <w:lang w:val="en-US"/>
              </w:rPr>
              <w:t xml:space="preserve"> 2026 avec un billet famille </w:t>
            </w:r>
            <w:proofErr w:type="spellStart"/>
            <w:r w:rsidRPr="005F7B30">
              <w:rPr>
                <w:rFonts w:ascii="Lato" w:hAnsi="Lato"/>
                <w:b w:val="0"/>
                <w:sz w:val="18"/>
                <w:szCs w:val="18"/>
                <w:lang w:val="en-US"/>
              </w:rPr>
              <w:t>donne</w:t>
            </w:r>
            <w:proofErr w:type="spellEnd"/>
            <w:r w:rsidRPr="005F7B30">
              <w:rPr>
                <w:rFonts w:ascii="Lato" w:hAnsi="Lato"/>
                <w:b w:val="0"/>
                <w:sz w:val="18"/>
                <w:szCs w:val="18"/>
                <w:lang w:val="en-US"/>
              </w:rPr>
              <w:t xml:space="preserve"> droit à </w:t>
            </w:r>
            <w:proofErr w:type="spellStart"/>
            <w:r w:rsidRPr="005F7B30">
              <w:rPr>
                <w:rFonts w:ascii="Lato" w:hAnsi="Lato"/>
                <w:b w:val="0"/>
                <w:sz w:val="18"/>
                <w:szCs w:val="18"/>
                <w:lang w:val="en-US"/>
              </w:rPr>
              <w:t>une</w:t>
            </w:r>
            <w:proofErr w:type="spellEnd"/>
            <w:r w:rsidRPr="005F7B30">
              <w:rPr>
                <w:rFonts w:ascii="Lato" w:hAnsi="Lato"/>
                <w:b w:val="0"/>
                <w:sz w:val="18"/>
                <w:szCs w:val="18"/>
                <w:lang w:val="en-US"/>
              </w:rPr>
              <w:t xml:space="preserve"> entrée </w:t>
            </w:r>
            <w:proofErr w:type="spellStart"/>
            <w:r w:rsidRPr="005F7B30">
              <w:rPr>
                <w:rFonts w:ascii="Lato" w:hAnsi="Lato"/>
                <w:b w:val="0"/>
                <w:sz w:val="18"/>
                <w:szCs w:val="18"/>
                <w:lang w:val="en-US"/>
              </w:rPr>
              <w:t>gratuite</w:t>
            </w:r>
            <w:proofErr w:type="spellEnd"/>
            <w:r w:rsidRPr="005F7B30">
              <w:rPr>
                <w:rFonts w:ascii="Lato" w:hAnsi="Lato"/>
                <w:b w:val="0"/>
                <w:sz w:val="18"/>
                <w:szCs w:val="18"/>
                <w:lang w:val="en-US"/>
              </w:rPr>
              <w:t xml:space="preserve"> à la Tour de graduation, pendant </w:t>
            </w:r>
            <w:proofErr w:type="spellStart"/>
            <w:r w:rsidRPr="005F7B30">
              <w:rPr>
                <w:rFonts w:ascii="Lato" w:hAnsi="Lato"/>
                <w:b w:val="0"/>
                <w:sz w:val="18"/>
                <w:szCs w:val="18"/>
                <w:lang w:val="en-US"/>
              </w:rPr>
              <w:t>ses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heures</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d'ouverture</w:t>
            </w:r>
            <w:proofErr w:type="spellEnd"/>
            <w:r w:rsidRPr="005F7B30">
              <w:rPr>
                <w:rFonts w:ascii="Lato" w:hAnsi="Lato"/>
                <w:b w:val="0"/>
                <w:sz w:val="18"/>
                <w:szCs w:val="18"/>
                <w:lang w:val="en-US"/>
              </w:rPr>
              <w:t xml:space="preserve">, le jour de </w:t>
            </w:r>
            <w:proofErr w:type="spellStart"/>
            <w:r w:rsidRPr="005F7B30">
              <w:rPr>
                <w:rFonts w:ascii="Lato" w:hAnsi="Lato"/>
                <w:b w:val="0"/>
                <w:sz w:val="18"/>
                <w:szCs w:val="18"/>
                <w:lang w:val="en-US"/>
              </w:rPr>
              <w:t>cette</w:t>
            </w:r>
            <w:proofErr w:type="spellEnd"/>
            <w:r w:rsidRPr="005F7B30">
              <w:rPr>
                <w:rFonts w:ascii="Lato" w:hAnsi="Lato"/>
                <w:b w:val="0"/>
                <w:sz w:val="18"/>
                <w:szCs w:val="18"/>
                <w:lang w:val="en-US"/>
              </w:rPr>
              <w:t xml:space="preserve"> </w:t>
            </w:r>
            <w:proofErr w:type="spellStart"/>
            <w:r w:rsidRPr="005F7B30">
              <w:rPr>
                <w:rFonts w:ascii="Lato" w:hAnsi="Lato"/>
                <w:b w:val="0"/>
                <w:sz w:val="18"/>
                <w:szCs w:val="18"/>
                <w:lang w:val="en-US"/>
              </w:rPr>
              <w:t>visite</w:t>
            </w:r>
            <w:proofErr w:type="spellEnd"/>
            <w:r w:rsidRPr="005F7B30">
              <w:rPr>
                <w:rFonts w:ascii="Lato" w:hAnsi="Lato"/>
                <w:b w:val="0"/>
                <w:sz w:val="18"/>
                <w:szCs w:val="18"/>
                <w:lang w:val="en-US"/>
              </w:rPr>
              <w:t>.</w:t>
            </w:r>
          </w:p>
        </w:tc>
        <w:tc>
          <w:tcPr>
            <w:tcW w:w="1134" w:type="dxa"/>
            <w:vMerge/>
            <w:tcBorders>
              <w:bottom w:val="single" w:sz="12" w:space="0" w:color="auto"/>
              <w:right w:val="single" w:sz="4" w:space="0" w:color="auto"/>
            </w:tcBorders>
            <w:vAlign w:val="center"/>
          </w:tcPr>
          <w:p w14:paraId="1EF09D67"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auto"/>
              <w:right w:val="single" w:sz="12" w:space="0" w:color="auto"/>
            </w:tcBorders>
            <w:vAlign w:val="center"/>
          </w:tcPr>
          <w:p w14:paraId="0FD32EAB"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5EC3684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531262A1" w14:textId="1E15863C" w:rsidR="00E40533" w:rsidRPr="005F7B30" w:rsidRDefault="00E40533" w:rsidP="00E40533">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126" w:type="dxa"/>
            <w:gridSpan w:val="2"/>
            <w:vMerge w:val="restart"/>
            <w:tcBorders>
              <w:top w:val="single" w:sz="12" w:space="0" w:color="auto"/>
              <w:left w:val="single" w:sz="4" w:space="0" w:color="auto"/>
              <w:right w:val="single" w:sz="12" w:space="0" w:color="auto"/>
            </w:tcBorders>
            <w:vAlign w:val="center"/>
          </w:tcPr>
          <w:p w14:paraId="035E9694"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E40533" w:rsidRPr="005F7B30" w14:paraId="49927058"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09856F8D" w14:textId="2AD2E6E9" w:rsidR="00E40533" w:rsidRPr="005F7B30" w:rsidRDefault="00E40533" w:rsidP="00E40533">
            <w:pPr>
              <w:rPr>
                <w:b w:val="0"/>
                <w:bCs w:val="0"/>
                <w:sz w:val="18"/>
                <w:szCs w:val="18"/>
                <w:lang w:val="en-US"/>
              </w:rPr>
            </w:pPr>
            <w:r w:rsidRPr="005F7B30">
              <w:rPr>
                <w:rFonts w:ascii="Lato" w:hAnsi="Lato"/>
                <w:b w:val="0"/>
                <w:color w:val="000000" w:themeColor="text1"/>
                <w:sz w:val="18"/>
                <w:szCs w:val="18"/>
                <w:lang w:val="en-US"/>
              </w:rPr>
              <w:t xml:space="preserve">Si un billet famille 2+1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deux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left w:val="single" w:sz="4" w:space="0" w:color="auto"/>
              <w:bottom w:val="single" w:sz="12" w:space="0" w:color="auto"/>
              <w:right w:val="single" w:sz="12" w:space="0" w:color="auto"/>
            </w:tcBorders>
            <w:vAlign w:val="center"/>
          </w:tcPr>
          <w:p w14:paraId="5F152752"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71C3DB2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11ECCDF7" w14:textId="7AD76BB0" w:rsidR="00E40533" w:rsidRPr="005F7B30" w:rsidRDefault="00E40533" w:rsidP="00E40533">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4A64915"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430 PLN</w:t>
            </w:r>
          </w:p>
        </w:tc>
        <w:tc>
          <w:tcPr>
            <w:tcW w:w="992" w:type="dxa"/>
            <w:vMerge w:val="restart"/>
            <w:tcBorders>
              <w:top w:val="single" w:sz="12" w:space="0" w:color="auto"/>
              <w:left w:val="single" w:sz="4" w:space="0" w:color="auto"/>
              <w:right w:val="single" w:sz="12" w:space="0" w:color="auto"/>
            </w:tcBorders>
            <w:vAlign w:val="center"/>
          </w:tcPr>
          <w:p w14:paraId="3A4E87FD"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475 PLN</w:t>
            </w:r>
          </w:p>
        </w:tc>
      </w:tr>
      <w:tr w:rsidR="00E40533" w:rsidRPr="005F7B30" w14:paraId="5793CF1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64688595" w14:textId="77777777" w:rsidR="00E40533" w:rsidRPr="005F7B30" w:rsidRDefault="00E40533" w:rsidP="00E40533">
            <w:pPr>
              <w:pStyle w:val="Bezodstpw"/>
              <w:rPr>
                <w:rFonts w:ascii="Lato" w:hAnsi="Lato"/>
                <w:b w:val="0"/>
                <w:bCs w:val="0"/>
                <w:sz w:val="18"/>
                <w:szCs w:val="18"/>
                <w:lang w:val="en-US"/>
              </w:rPr>
            </w:pPr>
            <w:r w:rsidRPr="005F7B30">
              <w:rPr>
                <w:rFonts w:ascii="Lato" w:hAnsi="Lato"/>
                <w:b w:val="0"/>
                <w:bCs w:val="0"/>
                <w:sz w:val="18"/>
                <w:szCs w:val="18"/>
                <w:lang w:val="en-US"/>
              </w:rPr>
              <w:t xml:space="preserve">Il est </w:t>
            </w:r>
            <w:proofErr w:type="spellStart"/>
            <w:r w:rsidRPr="005F7B30">
              <w:rPr>
                <w:rFonts w:ascii="Lato" w:hAnsi="Lato"/>
                <w:b w:val="0"/>
                <w:bCs w:val="0"/>
                <w:sz w:val="18"/>
                <w:szCs w:val="18"/>
                <w:lang w:val="en-US"/>
              </w:rPr>
              <w:t>accordé</w:t>
            </w:r>
            <w:proofErr w:type="spellEnd"/>
            <w:r w:rsidRPr="005F7B30">
              <w:rPr>
                <w:rFonts w:ascii="Lato" w:hAnsi="Lato"/>
                <w:b w:val="0"/>
                <w:bCs w:val="0"/>
                <w:sz w:val="18"/>
                <w:szCs w:val="18"/>
                <w:lang w:val="en-US"/>
              </w:rPr>
              <w:t xml:space="preserve"> à </w:t>
            </w:r>
            <w:proofErr w:type="spellStart"/>
            <w:r w:rsidRPr="005F7B30">
              <w:rPr>
                <w:rFonts w:ascii="Lato" w:hAnsi="Lato"/>
                <w:b w:val="0"/>
                <w:bCs w:val="0"/>
                <w:sz w:val="18"/>
                <w:szCs w:val="18"/>
                <w:lang w:val="en-US"/>
              </w:rPr>
              <w:t>une</w:t>
            </w:r>
            <w:proofErr w:type="spellEnd"/>
            <w:r w:rsidRPr="005F7B30">
              <w:rPr>
                <w:rFonts w:ascii="Lato" w:hAnsi="Lato"/>
                <w:b w:val="0"/>
                <w:bCs w:val="0"/>
                <w:sz w:val="18"/>
                <w:szCs w:val="18"/>
                <w:lang w:val="en-US"/>
              </w:rPr>
              <w:t xml:space="preserve"> famille de 2 </w:t>
            </w:r>
            <w:proofErr w:type="spellStart"/>
            <w:r w:rsidRPr="005F7B30">
              <w:rPr>
                <w:rFonts w:ascii="Lato" w:hAnsi="Lato"/>
                <w:b w:val="0"/>
                <w:bCs w:val="0"/>
                <w:sz w:val="18"/>
                <w:szCs w:val="18"/>
                <w:lang w:val="en-US"/>
              </w:rPr>
              <w:t>adultes</w:t>
            </w:r>
            <w:proofErr w:type="spellEnd"/>
            <w:r w:rsidRPr="005F7B30">
              <w:rPr>
                <w:rFonts w:ascii="Lato" w:hAnsi="Lato"/>
                <w:b w:val="0"/>
                <w:bCs w:val="0"/>
                <w:sz w:val="18"/>
                <w:szCs w:val="18"/>
                <w:lang w:val="en-US"/>
              </w:rPr>
              <w:t xml:space="preserve"> et 2 enfants </w:t>
            </w:r>
            <w:proofErr w:type="spellStart"/>
            <w:r w:rsidRPr="005F7B30">
              <w:rPr>
                <w:rFonts w:ascii="Lato" w:hAnsi="Lato"/>
                <w:b w:val="0"/>
                <w:bCs w:val="0"/>
                <w:sz w:val="18"/>
                <w:szCs w:val="18"/>
                <w:lang w:val="en-US"/>
              </w:rPr>
              <w:t>âgés</w:t>
            </w:r>
            <w:proofErr w:type="spellEnd"/>
            <w:r w:rsidRPr="005F7B30">
              <w:rPr>
                <w:rFonts w:ascii="Lato" w:hAnsi="Lato"/>
                <w:b w:val="0"/>
                <w:bCs w:val="0"/>
                <w:sz w:val="18"/>
                <w:szCs w:val="18"/>
                <w:lang w:val="en-US"/>
              </w:rPr>
              <w:t xml:space="preserve"> de plus de 4 </w:t>
            </w:r>
            <w:proofErr w:type="spellStart"/>
            <w:r w:rsidRPr="005F7B30">
              <w:rPr>
                <w:rFonts w:ascii="Lato" w:hAnsi="Lato"/>
                <w:b w:val="0"/>
                <w:bCs w:val="0"/>
                <w:sz w:val="18"/>
                <w:szCs w:val="18"/>
                <w:lang w:val="en-US"/>
              </w:rPr>
              <w:t>ans</w:t>
            </w:r>
            <w:proofErr w:type="spellEnd"/>
            <w:r w:rsidRPr="005F7B30">
              <w:rPr>
                <w:rFonts w:ascii="Lato" w:hAnsi="Lato"/>
                <w:b w:val="0"/>
                <w:bCs w:val="0"/>
                <w:sz w:val="18"/>
                <w:szCs w:val="18"/>
                <w:lang w:val="en-US"/>
              </w:rPr>
              <w:t xml:space="preserve"> et </w:t>
            </w:r>
            <w:proofErr w:type="spellStart"/>
            <w:r w:rsidRPr="005F7B30">
              <w:rPr>
                <w:rFonts w:ascii="Lato" w:hAnsi="Lato"/>
                <w:b w:val="0"/>
                <w:bCs w:val="0"/>
                <w:sz w:val="18"/>
                <w:szCs w:val="18"/>
                <w:lang w:val="en-US"/>
              </w:rPr>
              <w:t>jusqu'à</w:t>
            </w:r>
            <w:proofErr w:type="spellEnd"/>
            <w:r w:rsidRPr="005F7B30">
              <w:rPr>
                <w:rFonts w:ascii="Lato" w:hAnsi="Lato"/>
                <w:b w:val="0"/>
                <w:bCs w:val="0"/>
                <w:sz w:val="18"/>
                <w:szCs w:val="18"/>
                <w:lang w:val="en-US"/>
              </w:rPr>
              <w:t xml:space="preserve"> 16 </w:t>
            </w:r>
            <w:proofErr w:type="spellStart"/>
            <w:r w:rsidRPr="005F7B30">
              <w:rPr>
                <w:rFonts w:ascii="Lato" w:hAnsi="Lato"/>
                <w:b w:val="0"/>
                <w:bCs w:val="0"/>
                <w:sz w:val="18"/>
                <w:szCs w:val="18"/>
                <w:lang w:val="en-US"/>
              </w:rPr>
              <w:t>ans</w:t>
            </w:r>
            <w:proofErr w:type="spellEnd"/>
            <w:r w:rsidRPr="005F7B30">
              <w:rPr>
                <w:rFonts w:ascii="Lato" w:hAnsi="Lato"/>
                <w:b w:val="0"/>
                <w:bCs w:val="0"/>
                <w:sz w:val="18"/>
                <w:szCs w:val="18"/>
                <w:lang w:val="en-US"/>
              </w:rPr>
              <w:t xml:space="preserve"> sur </w:t>
            </w:r>
            <w:proofErr w:type="spellStart"/>
            <w:r w:rsidRPr="005F7B30">
              <w:rPr>
                <w:rFonts w:ascii="Lato" w:hAnsi="Lato"/>
                <w:b w:val="0"/>
                <w:bCs w:val="0"/>
                <w:sz w:val="18"/>
                <w:szCs w:val="18"/>
                <w:lang w:val="en-US"/>
              </w:rPr>
              <w:t>présentation</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d'une</w:t>
            </w:r>
            <w:proofErr w:type="spellEnd"/>
            <w:r w:rsidRPr="005F7B30">
              <w:rPr>
                <w:rFonts w:ascii="Lato" w:hAnsi="Lato"/>
                <w:b w:val="0"/>
                <w:bCs w:val="0"/>
                <w:sz w:val="18"/>
                <w:szCs w:val="18"/>
                <w:lang w:val="en-US"/>
              </w:rPr>
              <w:t xml:space="preserve"> pièce </w:t>
            </w:r>
            <w:proofErr w:type="spellStart"/>
            <w:r w:rsidRPr="005F7B30">
              <w:rPr>
                <w:rFonts w:ascii="Lato" w:hAnsi="Lato"/>
                <w:b w:val="0"/>
                <w:bCs w:val="0"/>
                <w:sz w:val="18"/>
                <w:szCs w:val="18"/>
                <w:lang w:val="en-US"/>
              </w:rPr>
              <w:t>d'identité</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valide</w:t>
            </w:r>
            <w:proofErr w:type="spellEnd"/>
            <w:r w:rsidRPr="005F7B30">
              <w:rPr>
                <w:rFonts w:ascii="Lato" w:hAnsi="Lato"/>
                <w:b w:val="0"/>
                <w:bCs w:val="0"/>
                <w:sz w:val="18"/>
                <w:szCs w:val="18"/>
                <w:lang w:val="en-US"/>
              </w:rPr>
              <w:t xml:space="preserve"> avec photo </w:t>
            </w:r>
            <w:proofErr w:type="spellStart"/>
            <w:r w:rsidRPr="005F7B30">
              <w:rPr>
                <w:rFonts w:ascii="Lato" w:hAnsi="Lato"/>
                <w:b w:val="0"/>
                <w:bCs w:val="0"/>
                <w:sz w:val="18"/>
                <w:szCs w:val="18"/>
                <w:lang w:val="en-US"/>
              </w:rPr>
              <w:t>confirmant</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leur</w:t>
            </w:r>
            <w:proofErr w:type="spellEnd"/>
            <w:r w:rsidRPr="005F7B30">
              <w:rPr>
                <w:rFonts w:ascii="Lato" w:hAnsi="Lato"/>
                <w:b w:val="0"/>
                <w:bCs w:val="0"/>
                <w:sz w:val="18"/>
                <w:szCs w:val="18"/>
                <w:lang w:val="en-US"/>
              </w:rPr>
              <w:t xml:space="preserve"> date de naissance. </w:t>
            </w:r>
          </w:p>
          <w:p w14:paraId="14424704" w14:textId="41B8AA42" w:rsidR="00E40533" w:rsidRPr="005F7B30" w:rsidRDefault="00E40533" w:rsidP="00E40533">
            <w:pPr>
              <w:pStyle w:val="Bezodstpw"/>
              <w:rPr>
                <w:rFonts w:eastAsia="Lato" w:cs="Lato"/>
                <w:bCs w:val="0"/>
                <w:color w:val="000000" w:themeColor="text1"/>
                <w:sz w:val="18"/>
                <w:szCs w:val="18"/>
                <w:lang w:val="en-US"/>
              </w:rPr>
            </w:pPr>
            <w:r w:rsidRPr="005F7B30">
              <w:rPr>
                <w:rFonts w:ascii="Lato" w:hAnsi="Lato"/>
                <w:b w:val="0"/>
                <w:bCs w:val="0"/>
                <w:sz w:val="18"/>
                <w:szCs w:val="18"/>
                <w:lang w:val="en-US"/>
              </w:rPr>
              <w:t xml:space="preserve">La </w:t>
            </w:r>
            <w:proofErr w:type="spellStart"/>
            <w:r w:rsidRPr="005F7B30">
              <w:rPr>
                <w:rFonts w:ascii="Lato" w:hAnsi="Lato"/>
                <w:b w:val="0"/>
                <w:bCs w:val="0"/>
                <w:sz w:val="18"/>
                <w:szCs w:val="18"/>
                <w:lang w:val="en-US"/>
              </w:rPr>
              <w:t>visite</w:t>
            </w:r>
            <w:proofErr w:type="spellEnd"/>
            <w:r w:rsidRPr="005F7B30">
              <w:rPr>
                <w:rFonts w:ascii="Lato" w:hAnsi="Lato"/>
                <w:b w:val="0"/>
                <w:bCs w:val="0"/>
                <w:sz w:val="18"/>
                <w:szCs w:val="18"/>
                <w:lang w:val="en-US"/>
              </w:rPr>
              <w:t xml:space="preserve"> du </w:t>
            </w:r>
            <w:proofErr w:type="spellStart"/>
            <w:r w:rsidRPr="005F7B30">
              <w:rPr>
                <w:rFonts w:ascii="Lato" w:hAnsi="Lato"/>
                <w:b w:val="0"/>
                <w:bCs w:val="0"/>
                <w:sz w:val="18"/>
                <w:szCs w:val="18"/>
                <w:lang w:val="en-US"/>
              </w:rPr>
              <w:t>Trajet</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touristique</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en</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juillet</w:t>
            </w:r>
            <w:proofErr w:type="spellEnd"/>
            <w:r w:rsidRPr="005F7B30">
              <w:rPr>
                <w:rFonts w:ascii="Lato" w:hAnsi="Lato"/>
                <w:b w:val="0"/>
                <w:bCs w:val="0"/>
                <w:sz w:val="18"/>
                <w:szCs w:val="18"/>
                <w:lang w:val="en-US"/>
              </w:rPr>
              <w:t xml:space="preserve"> - </w:t>
            </w:r>
            <w:proofErr w:type="spellStart"/>
            <w:r w:rsidRPr="005F7B30">
              <w:rPr>
                <w:rFonts w:ascii="Lato" w:hAnsi="Lato"/>
                <w:b w:val="0"/>
                <w:bCs w:val="0"/>
                <w:sz w:val="18"/>
                <w:szCs w:val="18"/>
                <w:lang w:val="en-US"/>
              </w:rPr>
              <w:t>août</w:t>
            </w:r>
            <w:proofErr w:type="spellEnd"/>
            <w:r w:rsidRPr="005F7B30">
              <w:rPr>
                <w:rFonts w:ascii="Lato" w:hAnsi="Lato"/>
                <w:b w:val="0"/>
                <w:bCs w:val="0"/>
                <w:sz w:val="18"/>
                <w:szCs w:val="18"/>
                <w:lang w:val="en-US"/>
              </w:rPr>
              <w:t xml:space="preserve"> 2026 avec un billet famille </w:t>
            </w:r>
            <w:proofErr w:type="spellStart"/>
            <w:r w:rsidRPr="005F7B30">
              <w:rPr>
                <w:rFonts w:ascii="Lato" w:hAnsi="Lato"/>
                <w:b w:val="0"/>
                <w:bCs w:val="0"/>
                <w:sz w:val="18"/>
                <w:szCs w:val="18"/>
                <w:lang w:val="en-US"/>
              </w:rPr>
              <w:t>donne</w:t>
            </w:r>
            <w:proofErr w:type="spellEnd"/>
            <w:r w:rsidRPr="005F7B30">
              <w:rPr>
                <w:rFonts w:ascii="Lato" w:hAnsi="Lato"/>
                <w:b w:val="0"/>
                <w:bCs w:val="0"/>
                <w:sz w:val="18"/>
                <w:szCs w:val="18"/>
                <w:lang w:val="en-US"/>
              </w:rPr>
              <w:t xml:space="preserve"> droit à </w:t>
            </w:r>
            <w:proofErr w:type="spellStart"/>
            <w:r w:rsidRPr="005F7B30">
              <w:rPr>
                <w:rFonts w:ascii="Lato" w:hAnsi="Lato"/>
                <w:b w:val="0"/>
                <w:bCs w:val="0"/>
                <w:sz w:val="18"/>
                <w:szCs w:val="18"/>
                <w:lang w:val="en-US"/>
              </w:rPr>
              <w:t>une</w:t>
            </w:r>
            <w:proofErr w:type="spellEnd"/>
            <w:r w:rsidRPr="005F7B30">
              <w:rPr>
                <w:rFonts w:ascii="Lato" w:hAnsi="Lato"/>
                <w:b w:val="0"/>
                <w:bCs w:val="0"/>
                <w:sz w:val="18"/>
                <w:szCs w:val="18"/>
                <w:lang w:val="en-US"/>
              </w:rPr>
              <w:t xml:space="preserve"> entrée </w:t>
            </w:r>
            <w:proofErr w:type="spellStart"/>
            <w:r w:rsidRPr="005F7B30">
              <w:rPr>
                <w:rFonts w:ascii="Lato" w:hAnsi="Lato"/>
                <w:b w:val="0"/>
                <w:bCs w:val="0"/>
                <w:sz w:val="18"/>
                <w:szCs w:val="18"/>
                <w:lang w:val="en-US"/>
              </w:rPr>
              <w:t>gratuite</w:t>
            </w:r>
            <w:proofErr w:type="spellEnd"/>
            <w:r w:rsidRPr="005F7B30">
              <w:rPr>
                <w:rFonts w:ascii="Lato" w:hAnsi="Lato"/>
                <w:b w:val="0"/>
                <w:bCs w:val="0"/>
                <w:sz w:val="18"/>
                <w:szCs w:val="18"/>
                <w:lang w:val="en-US"/>
              </w:rPr>
              <w:t xml:space="preserve"> à la Tour de graduation, pendant </w:t>
            </w:r>
            <w:proofErr w:type="spellStart"/>
            <w:r w:rsidRPr="005F7B30">
              <w:rPr>
                <w:rFonts w:ascii="Lato" w:hAnsi="Lato"/>
                <w:b w:val="0"/>
                <w:bCs w:val="0"/>
                <w:sz w:val="18"/>
                <w:szCs w:val="18"/>
                <w:lang w:val="en-US"/>
              </w:rPr>
              <w:t>ses</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heures</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d'ouverture</w:t>
            </w:r>
            <w:proofErr w:type="spellEnd"/>
            <w:r w:rsidRPr="005F7B30">
              <w:rPr>
                <w:rFonts w:ascii="Lato" w:hAnsi="Lato"/>
                <w:b w:val="0"/>
                <w:bCs w:val="0"/>
                <w:sz w:val="18"/>
                <w:szCs w:val="18"/>
                <w:lang w:val="en-US"/>
              </w:rPr>
              <w:t xml:space="preserve">, le jour de </w:t>
            </w:r>
            <w:proofErr w:type="spellStart"/>
            <w:r w:rsidRPr="005F7B30">
              <w:rPr>
                <w:rFonts w:ascii="Lato" w:hAnsi="Lato"/>
                <w:b w:val="0"/>
                <w:bCs w:val="0"/>
                <w:sz w:val="18"/>
                <w:szCs w:val="18"/>
                <w:lang w:val="en-US"/>
              </w:rPr>
              <w:t>cette</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visite</w:t>
            </w:r>
            <w:proofErr w:type="spellEnd"/>
            <w:r w:rsidRPr="005F7B30">
              <w:rPr>
                <w:rFonts w:ascii="Lato" w:hAnsi="Lato"/>
                <w:b w:val="0"/>
                <w:bCs w:val="0"/>
                <w:sz w:val="18"/>
                <w:szCs w:val="18"/>
                <w:lang w:val="en-US"/>
              </w:rPr>
              <w:t>.</w:t>
            </w:r>
          </w:p>
        </w:tc>
        <w:tc>
          <w:tcPr>
            <w:tcW w:w="1134" w:type="dxa"/>
            <w:vMerge/>
            <w:tcBorders>
              <w:right w:val="single" w:sz="4" w:space="0" w:color="auto"/>
            </w:tcBorders>
          </w:tcPr>
          <w:p w14:paraId="4DAB17B4"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37B93786"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42E51B9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5C7BB2A4" w14:textId="2B583EC3" w:rsidR="00E40533" w:rsidRPr="005F7B30" w:rsidRDefault="00E40533" w:rsidP="00E40533">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126" w:type="dxa"/>
            <w:gridSpan w:val="2"/>
            <w:vMerge w:val="restart"/>
            <w:tcBorders>
              <w:top w:val="single" w:sz="12" w:space="0" w:color="auto"/>
              <w:left w:val="single" w:sz="4" w:space="0" w:color="auto"/>
              <w:right w:val="single" w:sz="12" w:space="0" w:color="auto"/>
            </w:tcBorders>
            <w:vAlign w:val="center"/>
          </w:tcPr>
          <w:p w14:paraId="108113E6"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E40533" w:rsidRPr="005F7B30" w14:paraId="7D7CEFB5" w14:textId="77777777" w:rsidTr="00D75045">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6A617E06" w14:textId="26B18DD4" w:rsidR="00E40533" w:rsidRPr="005F7B30" w:rsidRDefault="00E40533" w:rsidP="00E40533">
            <w:pPr>
              <w:rPr>
                <w:b w:val="0"/>
                <w:bCs w:val="0"/>
                <w:sz w:val="18"/>
                <w:szCs w:val="18"/>
                <w:lang w:val="en-US"/>
              </w:rPr>
            </w:pPr>
            <w:r w:rsidRPr="005F7B30">
              <w:rPr>
                <w:rFonts w:ascii="Lato" w:hAnsi="Lato"/>
                <w:b w:val="0"/>
                <w:color w:val="000000" w:themeColor="text1"/>
                <w:sz w:val="18"/>
                <w:szCs w:val="18"/>
                <w:lang w:val="en-US"/>
              </w:rPr>
              <w:t xml:space="preserve">Si un billet famille 2+2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3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left w:val="single" w:sz="4" w:space="0" w:color="auto"/>
              <w:right w:val="single" w:sz="12" w:space="0" w:color="auto"/>
            </w:tcBorders>
          </w:tcPr>
          <w:p w14:paraId="392C8F29"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1B633EA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vAlign w:val="center"/>
          </w:tcPr>
          <w:p w14:paraId="3D04EE76" w14:textId="3DF3FC4F" w:rsidR="00E40533" w:rsidRPr="005F7B30" w:rsidRDefault="00E40533" w:rsidP="00E40533">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de </w:t>
            </w:r>
            <w:proofErr w:type="spellStart"/>
            <w:r w:rsidRPr="005F7B30">
              <w:rPr>
                <w:rFonts w:ascii="Lato" w:hAnsi="Lato"/>
                <w:color w:val="000000" w:themeColor="text1"/>
                <w:sz w:val="18"/>
                <w:szCs w:val="18"/>
                <w:lang w:val="en-US"/>
              </w:rPr>
              <w:t>contrôle</w:t>
            </w:r>
            <w:proofErr w:type="spellEnd"/>
            <w:r w:rsidRPr="005F7B30">
              <w:rPr>
                <w:rFonts w:ascii="Lato" w:hAnsi="Lato"/>
                <w:color w:val="000000" w:themeColor="text1"/>
                <w:sz w:val="18"/>
                <w:szCs w:val="18"/>
                <w:lang w:val="en-US"/>
              </w:rPr>
              <w:t xml:space="preserve"> pour les enfants </w:t>
            </w:r>
            <w:proofErr w:type="spellStart"/>
            <w:r w:rsidRPr="005F7B30">
              <w:rPr>
                <w:rFonts w:ascii="Lato" w:hAnsi="Lato"/>
                <w:color w:val="000000" w:themeColor="text1"/>
                <w:sz w:val="18"/>
                <w:szCs w:val="18"/>
                <w:lang w:val="en-US"/>
              </w:rPr>
              <w:t>jusqu’à</w:t>
            </w:r>
            <w:proofErr w:type="spellEnd"/>
            <w:r w:rsidRPr="005F7B30">
              <w:rPr>
                <w:rFonts w:ascii="Lato" w:hAnsi="Lato"/>
                <w:color w:val="000000" w:themeColor="text1"/>
                <w:sz w:val="18"/>
                <w:szCs w:val="18"/>
                <w:lang w:val="en-US"/>
              </w:rPr>
              <w:t xml:space="preserve"> 4 </w:t>
            </w:r>
            <w:proofErr w:type="spellStart"/>
            <w:r w:rsidRPr="005F7B30">
              <w:rPr>
                <w:rFonts w:ascii="Lato" w:hAnsi="Lato"/>
                <w:color w:val="000000" w:themeColor="text1"/>
                <w:sz w:val="18"/>
                <w:szCs w:val="18"/>
                <w:lang w:val="en-US"/>
              </w:rPr>
              <w:t>ans</w:t>
            </w:r>
            <w:proofErr w:type="spellEnd"/>
          </w:p>
        </w:tc>
        <w:tc>
          <w:tcPr>
            <w:tcW w:w="2126" w:type="dxa"/>
            <w:gridSpan w:val="2"/>
            <w:vMerge w:val="restart"/>
            <w:tcBorders>
              <w:top w:val="single" w:sz="12" w:space="0" w:color="000000" w:themeColor="text1"/>
              <w:left w:val="single" w:sz="4" w:space="0" w:color="auto"/>
              <w:right w:val="single" w:sz="12" w:space="0" w:color="auto"/>
            </w:tcBorders>
            <w:vAlign w:val="center"/>
          </w:tcPr>
          <w:p w14:paraId="013CFA84"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E40533" w:rsidRPr="005F7B30" w14:paraId="654532EA" w14:textId="77777777" w:rsidTr="003A6371">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4968001C" w14:textId="090A4738" w:rsidR="00E40533" w:rsidRPr="005F7B30" w:rsidRDefault="00E40533" w:rsidP="00E40533">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4 ans.</w:t>
            </w:r>
          </w:p>
        </w:tc>
        <w:tc>
          <w:tcPr>
            <w:tcW w:w="2126" w:type="dxa"/>
            <w:gridSpan w:val="2"/>
            <w:vMerge/>
            <w:tcBorders>
              <w:left w:val="single" w:sz="4" w:space="0" w:color="auto"/>
              <w:bottom w:val="single" w:sz="12" w:space="0" w:color="auto"/>
              <w:right w:val="single" w:sz="12" w:space="0" w:color="auto"/>
            </w:tcBorders>
          </w:tcPr>
          <w:p w14:paraId="35D91D48"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bl>
    <w:p w14:paraId="2ABF1A18" w14:textId="77777777" w:rsidR="00C227D7" w:rsidRPr="005F7B30" w:rsidRDefault="00C227D7" w:rsidP="00C227D7">
      <w:pPr>
        <w:rPr>
          <w:lang w:val="en-US"/>
        </w:rPr>
      </w:pPr>
    </w:p>
    <w:p w14:paraId="0058D175" w14:textId="77777777" w:rsidR="00C227D7" w:rsidRPr="005F7B30" w:rsidRDefault="00C227D7" w:rsidP="00C227D7">
      <w:pPr>
        <w:rPr>
          <w:lang w:val="en-US"/>
        </w:rPr>
      </w:pPr>
    </w:p>
    <w:p w14:paraId="6A681499" w14:textId="77777777" w:rsidR="00C227D7" w:rsidRPr="005F7B30" w:rsidRDefault="00C227D7" w:rsidP="00C227D7">
      <w:pPr>
        <w:rPr>
          <w:lang w:val="en-US"/>
        </w:rPr>
      </w:pPr>
    </w:p>
    <w:p w14:paraId="35EB1A09" w14:textId="77777777" w:rsidR="00C227D7" w:rsidRPr="005F7B30" w:rsidRDefault="00C227D7" w:rsidP="00C227D7">
      <w:pPr>
        <w:rPr>
          <w:lang w:val="en-US"/>
        </w:rPr>
      </w:pPr>
    </w:p>
    <w:p w14:paraId="17529514" w14:textId="77777777" w:rsidR="00C227D7" w:rsidRPr="005F7B30" w:rsidRDefault="00C227D7" w:rsidP="00C227D7">
      <w:pPr>
        <w:rPr>
          <w:lang w:val="en-US"/>
        </w:rPr>
      </w:pPr>
    </w:p>
    <w:p w14:paraId="562DD085" w14:textId="77777777" w:rsidR="00C227D7" w:rsidRPr="005F7B30" w:rsidRDefault="00C227D7" w:rsidP="00C227D7">
      <w:pPr>
        <w:rPr>
          <w:lang w:val="en-US"/>
        </w:rPr>
      </w:pPr>
    </w:p>
    <w:p w14:paraId="36A55742" w14:textId="77777777" w:rsidR="00C227D7" w:rsidRPr="005F7B30" w:rsidRDefault="00C227D7" w:rsidP="00C227D7">
      <w:pPr>
        <w:rPr>
          <w:lang w:val="en-US"/>
        </w:rPr>
      </w:pPr>
    </w:p>
    <w:p w14:paraId="001149C2" w14:textId="77777777" w:rsidR="00C227D7" w:rsidRPr="005F7B30" w:rsidRDefault="00C227D7" w:rsidP="00C227D7">
      <w:pPr>
        <w:rPr>
          <w:lang w:val="en-US"/>
        </w:rPr>
      </w:pPr>
    </w:p>
    <w:p w14:paraId="32475598" w14:textId="77777777" w:rsidR="00C227D7" w:rsidRPr="005F7B30" w:rsidRDefault="00C227D7" w:rsidP="00C227D7">
      <w:pPr>
        <w:rPr>
          <w:lang w:val="en-US"/>
        </w:rPr>
      </w:pPr>
    </w:p>
    <w:p w14:paraId="75AB71F2" w14:textId="77777777" w:rsidR="00C227D7" w:rsidRPr="005F7B30" w:rsidRDefault="00C227D7" w:rsidP="00C227D7">
      <w:pPr>
        <w:rPr>
          <w:lang w:val="en-US"/>
        </w:rPr>
      </w:pPr>
    </w:p>
    <w:p w14:paraId="024A799A" w14:textId="77777777" w:rsidR="00C227D7" w:rsidRPr="005F7B30" w:rsidRDefault="00C227D7" w:rsidP="00C227D7">
      <w:pPr>
        <w:pStyle w:val="Nagwek5"/>
      </w:pPr>
      <w:r w:rsidRPr="005F7B30">
        <w:lastRenderedPageBreak/>
        <w:t>TRAJET TOURISTIQUE ET EXPOSITION SOUTERRAINE DU MUSÉE DES SALINES CRACOVIENNES DE WIELICZKA AVEC TOUR DE GRADUATION - visite en polonais pour les visiteurs individuels avec entrée à la Tour de graduation</w:t>
      </w:r>
    </w:p>
    <w:p w14:paraId="119BF7B3" w14:textId="77777777" w:rsidR="00C227D7" w:rsidRPr="005F7B30" w:rsidRDefault="00C227D7" w:rsidP="00C227D7">
      <w:pPr>
        <w:rPr>
          <w:sz w:val="2"/>
          <w:szCs w:val="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275AB5" w:rsidRPr="005F7B30" w14:paraId="29F0F2D8"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277A4A46" w14:textId="547BB761"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000000" w:themeColor="text1"/>
              <w:right w:val="single" w:sz="4" w:space="0" w:color="auto"/>
            </w:tcBorders>
            <w:vAlign w:val="center"/>
          </w:tcPr>
          <w:p w14:paraId="19801468" w14:textId="3B2B9D55"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992" w:type="dxa"/>
            <w:tcBorders>
              <w:top w:val="single" w:sz="12" w:space="0" w:color="000000" w:themeColor="text1"/>
              <w:left w:val="single" w:sz="4" w:space="0" w:color="auto"/>
              <w:bottom w:val="single" w:sz="12" w:space="0" w:color="000000" w:themeColor="text1"/>
            </w:tcBorders>
            <w:vAlign w:val="center"/>
          </w:tcPr>
          <w:p w14:paraId="619B9D5D" w14:textId="09413A24"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E40533" w:rsidRPr="005F7B30" w14:paraId="08D863F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1BA11E30" w14:textId="3246A37F" w:rsidR="00E40533" w:rsidRPr="005F7B30" w:rsidRDefault="00E40533" w:rsidP="00E40533">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F0FE97D"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109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07D0FE9"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126 PLN</w:t>
            </w:r>
          </w:p>
        </w:tc>
      </w:tr>
      <w:tr w:rsidR="00E40533" w:rsidRPr="005F7B30" w14:paraId="092C885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7080D4F9" w14:textId="69BE6840" w:rsidR="00E40533" w:rsidRPr="005F7B30" w:rsidRDefault="00E40533" w:rsidP="00E40533">
            <w:pPr>
              <w:rPr>
                <w:rFonts w:ascii="Lato" w:eastAsia="Lato" w:hAnsi="Lato" w:cs="Lato"/>
                <w:b w:val="0"/>
                <w:bCs w:val="0"/>
                <w:color w:val="000000" w:themeColor="text1"/>
                <w:sz w:val="18"/>
                <w:szCs w:val="18"/>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19773C29"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0E4BB35C"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0D8F2A3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0C76789A" w14:textId="79B4E878" w:rsidR="00E40533" w:rsidRPr="005F7B30" w:rsidRDefault="00E40533" w:rsidP="00E40533">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37FD5202"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88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0C3FFB0F"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100 PLN</w:t>
            </w:r>
          </w:p>
        </w:tc>
      </w:tr>
      <w:tr w:rsidR="00E40533" w:rsidRPr="005F7B30" w14:paraId="2483F94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465F6B14" w14:textId="77777777" w:rsidR="00E40533" w:rsidRPr="005F7B30" w:rsidRDefault="00E40533" w:rsidP="00E40533">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4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19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 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p w14:paraId="6CE7D3BC" w14:textId="559BBA94" w:rsidR="00E40533" w:rsidRPr="005F7B30" w:rsidRDefault="00E40533" w:rsidP="00E40533">
            <w:pPr>
              <w:rPr>
                <w:rFonts w:ascii="Lato" w:eastAsia="Lato" w:hAnsi="Lato" w:cs="Lato"/>
                <w:b w:val="0"/>
                <w:bCs w:val="0"/>
                <w:color w:val="000000" w:themeColor="text1"/>
                <w:sz w:val="18"/>
                <w:szCs w:val="18"/>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right w:val="single" w:sz="4" w:space="0" w:color="auto"/>
            </w:tcBorders>
          </w:tcPr>
          <w:p w14:paraId="14B2BE26"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28356C2E"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6954498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75FEE717" w14:textId="1E3CAF78" w:rsidR="00E40533" w:rsidRPr="005F7B30" w:rsidRDefault="00E40533" w:rsidP="00E40533">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pour les </w:t>
            </w:r>
            <w:proofErr w:type="spellStart"/>
            <w:r w:rsidRPr="005F7B30">
              <w:rPr>
                <w:rFonts w:ascii="Lato" w:hAnsi="Lato"/>
                <w:color w:val="000000" w:themeColor="text1"/>
                <w:sz w:val="18"/>
                <w:szCs w:val="18"/>
                <w:lang w:val="en-US"/>
              </w:rPr>
              <w:t>personnes</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handicapées</w:t>
            </w:r>
            <w:proofErr w:type="spellEnd"/>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4EF45670"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88 PLN</w:t>
            </w:r>
          </w:p>
        </w:tc>
        <w:tc>
          <w:tcPr>
            <w:tcW w:w="992" w:type="dxa"/>
            <w:vMerge w:val="restart"/>
            <w:tcBorders>
              <w:top w:val="single" w:sz="12" w:space="0" w:color="auto"/>
              <w:left w:val="single" w:sz="4" w:space="0" w:color="auto"/>
              <w:bottom w:val="single" w:sz="12" w:space="0" w:color="000000" w:themeColor="text1"/>
            </w:tcBorders>
            <w:vAlign w:val="center"/>
          </w:tcPr>
          <w:p w14:paraId="0EA4F4E9"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100 PLN</w:t>
            </w:r>
          </w:p>
        </w:tc>
      </w:tr>
      <w:tr w:rsidR="00E40533" w:rsidRPr="005F7B30" w14:paraId="11EDBC4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1F243CEC" w14:textId="77777777" w:rsidR="00E40533" w:rsidRPr="005F7B30" w:rsidRDefault="00E40533" w:rsidP="00E40533">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d'un document </w:t>
            </w:r>
            <w:proofErr w:type="spellStart"/>
            <w:r w:rsidRPr="005F7B30">
              <w:rPr>
                <w:rFonts w:ascii="Lato" w:hAnsi="Lato"/>
                <w:b w:val="0"/>
                <w:bCs w:val="0"/>
                <w:color w:val="000000" w:themeColor="text1"/>
                <w:sz w:val="18"/>
                <w:szCs w:val="18"/>
                <w:shd w:val="clear" w:color="auto" w:fill="FFFFFF"/>
                <w:lang w:val="en-US"/>
              </w:rPr>
              <w:t>en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validité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handicap.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accompagnateurs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(un seul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par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La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et son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achètent</w:t>
            </w:r>
            <w:proofErr w:type="spellEnd"/>
            <w:r w:rsidRPr="005F7B30">
              <w:rPr>
                <w:rFonts w:ascii="Lato" w:hAnsi="Lato"/>
                <w:b w:val="0"/>
                <w:bCs w:val="0"/>
                <w:color w:val="000000" w:themeColor="text1"/>
                <w:sz w:val="18"/>
                <w:szCs w:val="18"/>
                <w:shd w:val="clear" w:color="auto" w:fill="FFFFFF"/>
                <w:lang w:val="en-US"/>
              </w:rPr>
              <w:t xml:space="preserve"> chacun un billet à </w:t>
            </w:r>
            <w:proofErr w:type="spellStart"/>
            <w:r w:rsidRPr="005F7B30">
              <w:rPr>
                <w:rFonts w:ascii="Lato" w:hAnsi="Lato"/>
                <w:b w:val="0"/>
                <w:bCs w:val="0"/>
                <w:color w:val="000000" w:themeColor="text1"/>
                <w:sz w:val="18"/>
                <w:szCs w:val="18"/>
                <w:shd w:val="clear" w:color="auto" w:fill="FFFFFF"/>
                <w:lang w:val="en-US"/>
              </w:rPr>
              <w:t>tarif</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réduit</w:t>
            </w:r>
            <w:proofErr w:type="spellEnd"/>
            <w:r w:rsidRPr="005F7B30">
              <w:rPr>
                <w:rFonts w:ascii="Lato" w:hAnsi="Lato"/>
                <w:b w:val="0"/>
                <w:bCs w:val="0"/>
                <w:color w:val="000000" w:themeColor="text1"/>
                <w:sz w:val="18"/>
                <w:szCs w:val="18"/>
                <w:shd w:val="clear" w:color="auto" w:fill="FFFFFF"/>
                <w:lang w:val="en-US"/>
              </w:rPr>
              <w:t>.</w:t>
            </w:r>
          </w:p>
          <w:p w14:paraId="728AC247" w14:textId="4C41D9EA" w:rsidR="00E40533" w:rsidRPr="005F7B30" w:rsidRDefault="00E40533" w:rsidP="00E40533">
            <w:pPr>
              <w:rPr>
                <w:rFonts w:ascii="Lato" w:eastAsia="Lato" w:hAnsi="Lato" w:cs="Lato"/>
                <w:b w:val="0"/>
                <w:bCs w:val="0"/>
                <w:color w:val="000000" w:themeColor="text1"/>
                <w:sz w:val="18"/>
                <w:szCs w:val="18"/>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right w:val="single" w:sz="4" w:space="0" w:color="auto"/>
            </w:tcBorders>
          </w:tcPr>
          <w:p w14:paraId="504C0C89"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1089CF98"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3005C80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685DDE1D" w14:textId="7B0BE714" w:rsidR="00E40533" w:rsidRPr="005F7B30" w:rsidRDefault="00E40533" w:rsidP="00E40533">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41F004F"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271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645BC79D"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312 PLN*</w:t>
            </w:r>
          </w:p>
        </w:tc>
      </w:tr>
      <w:tr w:rsidR="00E40533" w:rsidRPr="005F7B30" w14:paraId="197761D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10359D8D" w14:textId="77777777" w:rsidR="00E40533" w:rsidRPr="005F7B30" w:rsidRDefault="00E40533" w:rsidP="00E40533">
            <w:pPr>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1 enfants </w:t>
            </w:r>
            <w:proofErr w:type="spellStart"/>
            <w:r w:rsidRPr="005F7B30">
              <w:rPr>
                <w:rFonts w:ascii="Lato" w:hAnsi="Lato"/>
                <w:b w:val="0"/>
                <w:color w:val="000000" w:themeColor="text1"/>
                <w:sz w:val="18"/>
                <w:szCs w:val="18"/>
                <w:lang w:val="en-US"/>
              </w:rPr>
              <w:t>âgé</w:t>
            </w:r>
            <w:proofErr w:type="spellEnd"/>
            <w:r w:rsidRPr="005F7B30">
              <w:rPr>
                <w:rFonts w:ascii="Lato" w:hAnsi="Lato"/>
                <w:b w:val="0"/>
                <w:color w:val="000000" w:themeColor="text1"/>
                <w:sz w:val="18"/>
                <w:szCs w:val="18"/>
                <w:lang w:val="en-US"/>
              </w:rPr>
              <w:t xml:space="preserve"> de plus de 4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sa</w:t>
            </w:r>
            <w:proofErr w:type="spellEnd"/>
            <w:r w:rsidRPr="005F7B30">
              <w:rPr>
                <w:rFonts w:ascii="Lato" w:hAnsi="Lato"/>
                <w:b w:val="0"/>
                <w:color w:val="000000" w:themeColor="text1"/>
                <w:sz w:val="18"/>
                <w:szCs w:val="18"/>
                <w:lang w:val="en-US"/>
              </w:rPr>
              <w:t xml:space="preserve"> date de naissance.</w:t>
            </w:r>
          </w:p>
          <w:p w14:paraId="34A9AE37" w14:textId="77777777" w:rsidR="00E40533" w:rsidRPr="005F7B30" w:rsidRDefault="00E40533" w:rsidP="00E40533">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Trajet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touristique</w:t>
            </w:r>
            <w:proofErr w:type="spellEnd"/>
            <w:r w:rsidRPr="005F7B30">
              <w:rPr>
                <w:rFonts w:ascii="Lato" w:hAnsi="Lato"/>
                <w:b w:val="0"/>
                <w:color w:val="000000" w:themeColor="text1"/>
                <w:sz w:val="18"/>
                <w:szCs w:val="18"/>
                <w:lang w:val="en-US"/>
              </w:rPr>
              <w:t>.</w:t>
            </w:r>
          </w:p>
          <w:p w14:paraId="45591351" w14:textId="23C6FBA6" w:rsidR="00B5165B" w:rsidRPr="005F7B30" w:rsidRDefault="00B5165B" w:rsidP="00E40533">
            <w:pPr>
              <w:rPr>
                <w:rFonts w:ascii="Lato" w:eastAsia="Lato" w:hAnsi="Lato" w:cs="Lato"/>
                <w:b w:val="0"/>
                <w:bCs w:val="0"/>
                <w:color w:val="000000" w:themeColor="text1"/>
                <w:sz w:val="18"/>
                <w:szCs w:val="18"/>
                <w:lang w:val="en-US"/>
              </w:rPr>
            </w:pPr>
            <w:r w:rsidRPr="005F7B30">
              <w:rPr>
                <w:rFonts w:ascii="Lato" w:eastAsia="Lato" w:hAnsi="Lato" w:cs="Lato"/>
                <w:b w:val="0"/>
                <w:color w:val="000000" w:themeColor="text1"/>
                <w:sz w:val="18"/>
                <w:szCs w:val="18"/>
                <w:lang w:val="en-US"/>
              </w:rPr>
              <w:t>*</w:t>
            </w:r>
            <w:r w:rsidR="001F718F" w:rsidRPr="005F7B30">
              <w:rPr>
                <w:rFonts w:ascii="Lato" w:eastAsia="Lato" w:hAnsi="Lato" w:cs="Lato"/>
                <w:b w:val="0"/>
                <w:color w:val="000000" w:themeColor="text1"/>
                <w:sz w:val="18"/>
                <w:szCs w:val="18"/>
                <w:lang w:val="fr-FR"/>
              </w:rPr>
              <w:t>Tarif valable pour la haute saison, hors juillet et août 2026. Pendant la période estivale (juillet–août 2026), le billet famille 2+1 au prix de 294 PLN permet une entrée gratuite à la tour de graduation pendant ses heures d’ouverture, le jour de la visite de la Route Touristique.</w:t>
            </w:r>
          </w:p>
        </w:tc>
        <w:tc>
          <w:tcPr>
            <w:tcW w:w="1134" w:type="dxa"/>
            <w:vMerge/>
            <w:tcBorders>
              <w:bottom w:val="single" w:sz="12" w:space="0" w:color="000000" w:themeColor="text1"/>
              <w:right w:val="single" w:sz="4" w:space="0" w:color="auto"/>
            </w:tcBorders>
            <w:vAlign w:val="center"/>
          </w:tcPr>
          <w:p w14:paraId="0546D835"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09E10B33"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3187240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13F26049" w14:textId="37EDD43A" w:rsidR="00E40533" w:rsidRPr="005F7B30" w:rsidRDefault="00E40533" w:rsidP="00E40533">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126" w:type="dxa"/>
            <w:gridSpan w:val="2"/>
            <w:vMerge w:val="restart"/>
            <w:tcBorders>
              <w:top w:val="single" w:sz="12" w:space="0" w:color="000000" w:themeColor="text1"/>
              <w:left w:val="single" w:sz="4" w:space="0" w:color="auto"/>
            </w:tcBorders>
            <w:vAlign w:val="center"/>
          </w:tcPr>
          <w:p w14:paraId="546493CE"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E40533" w:rsidRPr="005F7B30" w14:paraId="55712DBD"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287DBA05" w14:textId="4F70B5CF" w:rsidR="00E40533" w:rsidRPr="005F7B30" w:rsidRDefault="00E40533" w:rsidP="00E40533">
            <w:pPr>
              <w:rPr>
                <w:b w:val="0"/>
                <w:bCs w:val="0"/>
                <w:sz w:val="18"/>
                <w:szCs w:val="18"/>
                <w:lang w:val="en-US"/>
              </w:rPr>
            </w:pPr>
            <w:r w:rsidRPr="005F7B30">
              <w:rPr>
                <w:rFonts w:ascii="Lato" w:hAnsi="Lato"/>
                <w:b w:val="0"/>
                <w:color w:val="000000" w:themeColor="text1"/>
                <w:sz w:val="18"/>
                <w:szCs w:val="18"/>
                <w:lang w:val="en-US"/>
              </w:rPr>
              <w:t xml:space="preserve">Si un billet famille 2+1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deux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left w:val="single" w:sz="4" w:space="0" w:color="auto"/>
              <w:bottom w:val="single" w:sz="12" w:space="0" w:color="auto"/>
            </w:tcBorders>
            <w:vAlign w:val="center"/>
          </w:tcPr>
          <w:p w14:paraId="7A56225C"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3077B74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71F4917C" w14:textId="1C9398AE" w:rsidR="00E40533" w:rsidRPr="005F7B30" w:rsidRDefault="00E40533" w:rsidP="00E40533">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E7E3C7B"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324 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5BE30D07" w14:textId="77777777" w:rsidR="00E40533" w:rsidRPr="005F7B30" w:rsidRDefault="00E40533" w:rsidP="00E40533">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372 PLN*</w:t>
            </w:r>
          </w:p>
        </w:tc>
      </w:tr>
      <w:tr w:rsidR="00E40533" w:rsidRPr="005F7B30" w14:paraId="2CC4491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095F503E" w14:textId="77777777" w:rsidR="00E40533" w:rsidRPr="005F7B30" w:rsidRDefault="00E40533" w:rsidP="00E40533">
            <w:pPr>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2 enfants </w:t>
            </w:r>
            <w:proofErr w:type="spellStart"/>
            <w:r w:rsidRPr="005F7B30">
              <w:rPr>
                <w:rFonts w:ascii="Lato" w:hAnsi="Lato"/>
                <w:b w:val="0"/>
                <w:color w:val="000000" w:themeColor="text1"/>
                <w:sz w:val="18"/>
                <w:szCs w:val="18"/>
                <w:lang w:val="en-US"/>
              </w:rPr>
              <w:t>âgés</w:t>
            </w:r>
            <w:proofErr w:type="spellEnd"/>
            <w:r w:rsidRPr="005F7B30">
              <w:rPr>
                <w:rFonts w:ascii="Lato" w:hAnsi="Lato"/>
                <w:b w:val="0"/>
                <w:color w:val="000000" w:themeColor="text1"/>
                <w:sz w:val="18"/>
                <w:szCs w:val="18"/>
                <w:lang w:val="en-US"/>
              </w:rPr>
              <w:t xml:space="preserve"> de plus de 4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leur</w:t>
            </w:r>
            <w:proofErr w:type="spellEnd"/>
            <w:r w:rsidRPr="005F7B30">
              <w:rPr>
                <w:rFonts w:ascii="Lato" w:hAnsi="Lato"/>
                <w:b w:val="0"/>
                <w:color w:val="000000" w:themeColor="text1"/>
                <w:sz w:val="18"/>
                <w:szCs w:val="18"/>
                <w:lang w:val="en-US"/>
              </w:rPr>
              <w:t xml:space="preserve"> date de naissance.</w:t>
            </w:r>
          </w:p>
          <w:p w14:paraId="50735589" w14:textId="77777777" w:rsidR="00E40533" w:rsidRPr="005F7B30" w:rsidRDefault="00E40533" w:rsidP="00E40533">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Trajet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touristique</w:t>
            </w:r>
            <w:proofErr w:type="spellEnd"/>
            <w:r w:rsidRPr="005F7B30">
              <w:rPr>
                <w:rFonts w:ascii="Lato" w:hAnsi="Lato"/>
                <w:b w:val="0"/>
                <w:color w:val="000000" w:themeColor="text1"/>
                <w:sz w:val="18"/>
                <w:szCs w:val="18"/>
                <w:lang w:val="en-US"/>
              </w:rPr>
              <w:t>.</w:t>
            </w:r>
          </w:p>
          <w:p w14:paraId="62CA3A7D" w14:textId="26592A0A" w:rsidR="00B5165B" w:rsidRPr="005F7B30" w:rsidRDefault="00B5165B" w:rsidP="00E40533">
            <w:pPr>
              <w:rPr>
                <w:rFonts w:ascii="Lato" w:eastAsia="Lato" w:hAnsi="Lato" w:cs="Lato"/>
                <w:b w:val="0"/>
                <w:bCs w:val="0"/>
                <w:color w:val="000000" w:themeColor="text1"/>
                <w:sz w:val="18"/>
                <w:szCs w:val="18"/>
                <w:lang w:val="en-US"/>
              </w:rPr>
            </w:pPr>
            <w:r w:rsidRPr="005F7B30">
              <w:rPr>
                <w:rFonts w:ascii="Lato" w:eastAsia="Lato" w:hAnsi="Lato" w:cs="Lato"/>
                <w:b w:val="0"/>
                <w:bCs w:val="0"/>
                <w:color w:val="000000" w:themeColor="text1"/>
                <w:sz w:val="18"/>
                <w:szCs w:val="18"/>
                <w:lang w:val="fr-FR"/>
              </w:rPr>
              <w:t>*</w:t>
            </w:r>
            <w:r w:rsidR="001F718F" w:rsidRPr="005F7B30">
              <w:rPr>
                <w:rFonts w:ascii="Lato" w:eastAsia="Lato" w:hAnsi="Lato" w:cs="Lato"/>
                <w:b w:val="0"/>
                <w:bCs w:val="0"/>
                <w:color w:val="000000" w:themeColor="text1"/>
                <w:sz w:val="18"/>
                <w:szCs w:val="18"/>
                <w:lang w:val="fr-FR"/>
              </w:rPr>
              <w:t>Tarif valable pour la haute saison, hors juillet et août 2026. Pendant la période estivale (juillet–août 2026), le billet famille 2+2 au prix de 350 PLN permet une entrée gratuite à la tour de graduation pendant ses heures d’ouverture, le jour de la visite de la Route Touristique.</w:t>
            </w:r>
          </w:p>
        </w:tc>
        <w:tc>
          <w:tcPr>
            <w:tcW w:w="1134" w:type="dxa"/>
            <w:vMerge/>
            <w:tcBorders>
              <w:bottom w:val="single" w:sz="12" w:space="0" w:color="auto"/>
              <w:right w:val="single" w:sz="4" w:space="0" w:color="auto"/>
            </w:tcBorders>
          </w:tcPr>
          <w:p w14:paraId="0332B9C3"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4" w:space="0" w:color="999999" w:themeColor="text1" w:themeTint="66"/>
              <w:left w:val="single" w:sz="4" w:space="0" w:color="auto"/>
              <w:bottom w:val="single" w:sz="12" w:space="0" w:color="auto"/>
            </w:tcBorders>
          </w:tcPr>
          <w:p w14:paraId="4C0D13FA"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0CAF559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0135F8F1" w14:textId="0279E39D" w:rsidR="00E40533" w:rsidRPr="005F7B30" w:rsidRDefault="00E40533" w:rsidP="00E40533">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126" w:type="dxa"/>
            <w:gridSpan w:val="2"/>
            <w:vMerge w:val="restart"/>
            <w:tcBorders>
              <w:top w:val="single" w:sz="12" w:space="0" w:color="auto"/>
              <w:bottom w:val="single" w:sz="12" w:space="0" w:color="000000" w:themeColor="text1"/>
            </w:tcBorders>
            <w:vAlign w:val="center"/>
          </w:tcPr>
          <w:p w14:paraId="0E9BDE64"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5F7B30">
              <w:rPr>
                <w:rFonts w:ascii="Lato" w:hAnsi="Lato"/>
                <w:sz w:val="18"/>
                <w:szCs w:val="18"/>
              </w:rPr>
              <w:t>0 PLN</w:t>
            </w:r>
          </w:p>
        </w:tc>
      </w:tr>
      <w:tr w:rsidR="00E40533" w:rsidRPr="005F7B30" w14:paraId="06C0663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D72FD66" w14:textId="22FEE277" w:rsidR="00E40533" w:rsidRPr="005F7B30" w:rsidRDefault="00E40533" w:rsidP="00E40533">
            <w:pPr>
              <w:rPr>
                <w:rFonts w:ascii="Lato" w:eastAsia="Lato" w:hAnsi="Lato" w:cs="Lato"/>
                <w:b w:val="0"/>
                <w:bCs w:val="0"/>
                <w:color w:val="000000" w:themeColor="text1"/>
                <w:sz w:val="18"/>
                <w:szCs w:val="18"/>
                <w:lang w:val="en-US"/>
              </w:rPr>
            </w:pPr>
            <w:r w:rsidRPr="005F7B30">
              <w:rPr>
                <w:rFonts w:ascii="Lato" w:hAnsi="Lato"/>
                <w:b w:val="0"/>
                <w:color w:val="000000" w:themeColor="text1"/>
                <w:sz w:val="18"/>
                <w:szCs w:val="18"/>
                <w:lang w:val="en-US"/>
              </w:rPr>
              <w:t xml:space="preserve">Si un billet famille 2+2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3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top w:val="single" w:sz="4" w:space="0" w:color="999999" w:themeColor="text1" w:themeTint="66"/>
              <w:bottom w:val="single" w:sz="12" w:space="0" w:color="000000" w:themeColor="text1"/>
            </w:tcBorders>
          </w:tcPr>
          <w:p w14:paraId="7F700017"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r w:rsidR="00E40533" w:rsidRPr="005F7B30" w14:paraId="2DA952B8" w14:textId="77777777" w:rsidTr="00D75045">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1E1D5F1D" w14:textId="44CA3002" w:rsidR="00E40533" w:rsidRPr="005F7B30" w:rsidRDefault="00E40533" w:rsidP="00E40533">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de </w:t>
            </w:r>
            <w:proofErr w:type="spellStart"/>
            <w:r w:rsidRPr="005F7B30">
              <w:rPr>
                <w:rFonts w:ascii="Lato" w:hAnsi="Lato"/>
                <w:color w:val="000000" w:themeColor="text1"/>
                <w:sz w:val="18"/>
                <w:szCs w:val="18"/>
                <w:lang w:val="en-US"/>
              </w:rPr>
              <w:t>contrôle</w:t>
            </w:r>
            <w:proofErr w:type="spellEnd"/>
            <w:r w:rsidRPr="005F7B30">
              <w:rPr>
                <w:rFonts w:ascii="Lato" w:hAnsi="Lato"/>
                <w:color w:val="000000" w:themeColor="text1"/>
                <w:sz w:val="18"/>
                <w:szCs w:val="18"/>
                <w:lang w:val="en-US"/>
              </w:rPr>
              <w:t xml:space="preserve"> pour les enfants </w:t>
            </w:r>
            <w:proofErr w:type="spellStart"/>
            <w:r w:rsidRPr="005F7B30">
              <w:rPr>
                <w:rFonts w:ascii="Lato" w:hAnsi="Lato"/>
                <w:color w:val="000000" w:themeColor="text1"/>
                <w:sz w:val="18"/>
                <w:szCs w:val="18"/>
                <w:lang w:val="en-US"/>
              </w:rPr>
              <w:t>jusqu’à</w:t>
            </w:r>
            <w:proofErr w:type="spellEnd"/>
            <w:r w:rsidRPr="005F7B30">
              <w:rPr>
                <w:rFonts w:ascii="Lato" w:hAnsi="Lato"/>
                <w:color w:val="000000" w:themeColor="text1"/>
                <w:sz w:val="18"/>
                <w:szCs w:val="18"/>
                <w:lang w:val="en-US"/>
              </w:rPr>
              <w:t xml:space="preserve"> 4 </w:t>
            </w:r>
            <w:proofErr w:type="spellStart"/>
            <w:r w:rsidRPr="005F7B30">
              <w:rPr>
                <w:rFonts w:ascii="Lato" w:hAnsi="Lato"/>
                <w:color w:val="000000" w:themeColor="text1"/>
                <w:sz w:val="18"/>
                <w:szCs w:val="18"/>
                <w:lang w:val="en-US"/>
              </w:rPr>
              <w:t>ans</w:t>
            </w:r>
            <w:proofErr w:type="spellEnd"/>
          </w:p>
        </w:tc>
        <w:tc>
          <w:tcPr>
            <w:tcW w:w="2126" w:type="dxa"/>
            <w:gridSpan w:val="2"/>
            <w:vMerge w:val="restart"/>
            <w:tcBorders>
              <w:top w:val="single" w:sz="12" w:space="0" w:color="000000" w:themeColor="text1"/>
              <w:left w:val="single" w:sz="4" w:space="0" w:color="auto"/>
            </w:tcBorders>
            <w:vAlign w:val="center"/>
          </w:tcPr>
          <w:p w14:paraId="67D691EE" w14:textId="77777777" w:rsidR="00E40533" w:rsidRPr="005F7B30" w:rsidRDefault="00E40533" w:rsidP="00E4053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E40533" w:rsidRPr="005F7B30" w14:paraId="14B1C10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vAlign w:val="center"/>
          </w:tcPr>
          <w:p w14:paraId="7BF93C1E" w14:textId="77777777" w:rsidR="00E40533" w:rsidRPr="005F7B30" w:rsidRDefault="00E40533" w:rsidP="00E40533">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4 ans.</w:t>
            </w:r>
          </w:p>
          <w:p w14:paraId="666A1489" w14:textId="238451B2" w:rsidR="00E40533" w:rsidRPr="005F7B30" w:rsidRDefault="00E40533" w:rsidP="00E40533">
            <w:pPr>
              <w:rPr>
                <w:rFonts w:ascii="Lato" w:eastAsia="Lato" w:hAnsi="Lato" w:cs="Lato"/>
                <w:b w:val="0"/>
                <w:bCs w:val="0"/>
                <w:color w:val="000000" w:themeColor="text1"/>
                <w:sz w:val="18"/>
                <w:szCs w:val="18"/>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2126" w:type="dxa"/>
            <w:gridSpan w:val="2"/>
            <w:vMerge/>
            <w:tcBorders>
              <w:left w:val="single" w:sz="4" w:space="0" w:color="auto"/>
            </w:tcBorders>
          </w:tcPr>
          <w:p w14:paraId="0EA2C023" w14:textId="77777777" w:rsidR="00E40533" w:rsidRPr="005F7B30" w:rsidRDefault="00E40533" w:rsidP="00E40533">
            <w:pPr>
              <w:cnfStyle w:val="000000000000" w:firstRow="0" w:lastRow="0" w:firstColumn="0" w:lastColumn="0" w:oddVBand="0" w:evenVBand="0" w:oddHBand="0" w:evenHBand="0" w:firstRowFirstColumn="0" w:firstRowLastColumn="0" w:lastRowFirstColumn="0" w:lastRowLastColumn="0"/>
              <w:rPr>
                <w:lang w:val="en-US"/>
              </w:rPr>
            </w:pPr>
          </w:p>
        </w:tc>
      </w:tr>
    </w:tbl>
    <w:p w14:paraId="0246F9DF" w14:textId="77777777" w:rsidR="00C227D7" w:rsidRPr="005F7B30" w:rsidRDefault="00C227D7" w:rsidP="00C227D7">
      <w:pPr>
        <w:rPr>
          <w:lang w:val="en-US"/>
        </w:rPr>
      </w:pPr>
    </w:p>
    <w:p w14:paraId="476A354B" w14:textId="77777777" w:rsidR="00B5165B" w:rsidRPr="005F7B30" w:rsidRDefault="00B5165B" w:rsidP="00C227D7">
      <w:pPr>
        <w:rPr>
          <w:lang w:val="en-US"/>
        </w:rPr>
      </w:pPr>
    </w:p>
    <w:p w14:paraId="68B2F9A9" w14:textId="77777777" w:rsidR="00C227D7" w:rsidRPr="005F7B30" w:rsidRDefault="00C227D7" w:rsidP="00C227D7">
      <w:pPr>
        <w:pStyle w:val="Nagwek5"/>
      </w:pPr>
      <w:r w:rsidRPr="005F7B30">
        <w:lastRenderedPageBreak/>
        <w:t>TRAJET TOURISTIQUE ET EXPOSITION SOUTERRAINE DU MUSÉE DES SALINES CRACOVIENNES DE WIELICZKA AVEC TOUR DE GRADUATION - visite en langue étrangère pour les visiteurs individuels avec entrée à la Tour de graduation</w:t>
      </w:r>
    </w:p>
    <w:p w14:paraId="484506B5" w14:textId="77777777" w:rsidR="00C227D7" w:rsidRPr="005F7B30" w:rsidRDefault="00C227D7" w:rsidP="00C227D7"/>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275AB5" w:rsidRPr="005F7B30" w14:paraId="59F127A7"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1B1F29D8" w14:textId="52F07AB2"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000000" w:themeColor="text1"/>
              <w:right w:val="single" w:sz="4" w:space="0" w:color="auto"/>
            </w:tcBorders>
            <w:vAlign w:val="center"/>
          </w:tcPr>
          <w:p w14:paraId="15950004" w14:textId="04FF8183"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992" w:type="dxa"/>
            <w:tcBorders>
              <w:top w:val="single" w:sz="12" w:space="0" w:color="000000" w:themeColor="text1"/>
              <w:left w:val="single" w:sz="4" w:space="0" w:color="auto"/>
              <w:bottom w:val="single" w:sz="12" w:space="0" w:color="000000" w:themeColor="text1"/>
            </w:tcBorders>
            <w:vAlign w:val="center"/>
          </w:tcPr>
          <w:p w14:paraId="102E43F1" w14:textId="12EBE954"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B5165B" w:rsidRPr="005F7B30" w14:paraId="208C989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138B06DD" w14:textId="0B2112E9" w:rsidR="00B5165B" w:rsidRPr="005F7B30" w:rsidRDefault="00B5165B" w:rsidP="00B5165B">
            <w:pPr>
              <w:rPr>
                <w:rFonts w:ascii="lato bold" w:eastAsia="lato bold" w:hAnsi="lato bold" w:cs="lato bold"/>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79313EA"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149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06FEAB9"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166 PLN</w:t>
            </w:r>
          </w:p>
        </w:tc>
      </w:tr>
      <w:tr w:rsidR="00B5165B" w:rsidRPr="005F7B30" w14:paraId="42195BD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4CC5D8F4" w14:textId="224C7C59" w:rsidR="00B5165B" w:rsidRPr="005F7B30" w:rsidRDefault="00B5165B" w:rsidP="00B5165B">
            <w:pPr>
              <w:rPr>
                <w:rFonts w:ascii="Lato" w:eastAsia="Lato" w:hAnsi="Lato" w:cs="Lato"/>
                <w:b w:val="0"/>
                <w:bCs w:val="0"/>
                <w:color w:val="000000" w:themeColor="text1"/>
                <w:sz w:val="16"/>
                <w:szCs w:val="16"/>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5D20E028"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51443E5D"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4270D17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61E509B7" w14:textId="3F648043" w:rsidR="00B5165B" w:rsidRPr="005F7B30" w:rsidRDefault="00B5165B" w:rsidP="00B5165B">
            <w:pPr>
              <w:rPr>
                <w:rFonts w:ascii="lato bold" w:eastAsia="lato bold" w:hAnsi="lato bold" w:cs="lato bold"/>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2AB29DAE"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127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2157DAC7"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138 PLN</w:t>
            </w:r>
          </w:p>
        </w:tc>
      </w:tr>
      <w:tr w:rsidR="00B5165B" w:rsidRPr="005F7B30" w14:paraId="0A91E98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4F7A17D5" w14:textId="77777777" w:rsidR="00B5165B" w:rsidRPr="005F7B30" w:rsidRDefault="00B5165B" w:rsidP="00B5165B">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4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19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 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jeunes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p w14:paraId="50912FFF" w14:textId="19F1265D" w:rsidR="00B5165B" w:rsidRPr="005F7B30" w:rsidRDefault="00B5165B" w:rsidP="00B5165B">
            <w:pPr>
              <w:rPr>
                <w:rFonts w:ascii="Lato" w:eastAsia="Lato" w:hAnsi="Lato" w:cs="Lato"/>
                <w:b w:val="0"/>
                <w:bCs w:val="0"/>
                <w:color w:val="000000" w:themeColor="text1"/>
                <w:sz w:val="16"/>
                <w:szCs w:val="16"/>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right w:val="single" w:sz="4" w:space="0" w:color="auto"/>
            </w:tcBorders>
          </w:tcPr>
          <w:p w14:paraId="6CEB292B"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1497472B"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196959A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1AB7CC23" w14:textId="2D461BE1" w:rsidR="00B5165B" w:rsidRPr="005F7B30" w:rsidRDefault="00B5165B" w:rsidP="00B5165B">
            <w:pPr>
              <w:rPr>
                <w:rFonts w:ascii="Lato" w:eastAsia="Lato" w:hAnsi="Lato" w:cs="Lato"/>
                <w:color w:val="000000" w:themeColor="text1"/>
                <w:sz w:val="16"/>
                <w:szCs w:val="16"/>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réduit</w:t>
            </w:r>
            <w:proofErr w:type="spellEnd"/>
            <w:r w:rsidRPr="005F7B30">
              <w:rPr>
                <w:rFonts w:ascii="Lato" w:hAnsi="Lato"/>
                <w:color w:val="000000" w:themeColor="text1"/>
                <w:sz w:val="18"/>
                <w:szCs w:val="18"/>
                <w:lang w:val="en-US"/>
              </w:rPr>
              <w:t xml:space="preserve"> pour les </w:t>
            </w:r>
            <w:proofErr w:type="spellStart"/>
            <w:r w:rsidRPr="005F7B30">
              <w:rPr>
                <w:rFonts w:ascii="Lato" w:hAnsi="Lato"/>
                <w:color w:val="000000" w:themeColor="text1"/>
                <w:sz w:val="18"/>
                <w:szCs w:val="18"/>
                <w:lang w:val="en-US"/>
              </w:rPr>
              <w:t>personnes</w:t>
            </w:r>
            <w:proofErr w:type="spellEnd"/>
            <w:r w:rsidRPr="005F7B30">
              <w:rPr>
                <w:rFonts w:ascii="Lato" w:hAnsi="Lato"/>
                <w:color w:val="000000" w:themeColor="text1"/>
                <w:sz w:val="18"/>
                <w:szCs w:val="18"/>
                <w:lang w:val="en-US"/>
              </w:rPr>
              <w:t xml:space="preserve"> </w:t>
            </w:r>
            <w:proofErr w:type="spellStart"/>
            <w:r w:rsidRPr="005F7B30">
              <w:rPr>
                <w:rFonts w:ascii="Lato" w:hAnsi="Lato"/>
                <w:color w:val="000000" w:themeColor="text1"/>
                <w:sz w:val="18"/>
                <w:szCs w:val="18"/>
                <w:lang w:val="en-US"/>
              </w:rPr>
              <w:t>handicapées</w:t>
            </w:r>
            <w:proofErr w:type="spellEnd"/>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181F1F21"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127 PLN</w:t>
            </w:r>
          </w:p>
        </w:tc>
        <w:tc>
          <w:tcPr>
            <w:tcW w:w="992" w:type="dxa"/>
            <w:vMerge w:val="restart"/>
            <w:tcBorders>
              <w:top w:val="single" w:sz="12" w:space="0" w:color="auto"/>
              <w:left w:val="single" w:sz="4" w:space="0" w:color="auto"/>
              <w:bottom w:val="single" w:sz="12" w:space="0" w:color="000000" w:themeColor="text1"/>
            </w:tcBorders>
            <w:vAlign w:val="center"/>
          </w:tcPr>
          <w:p w14:paraId="7CF9E23E"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138 PLN</w:t>
            </w:r>
          </w:p>
        </w:tc>
      </w:tr>
      <w:tr w:rsidR="00B5165B" w:rsidRPr="005F7B30" w14:paraId="7C9C8A9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54AB20AC" w14:textId="77777777" w:rsidR="00B5165B" w:rsidRPr="005F7B30" w:rsidRDefault="00B5165B" w:rsidP="00B5165B">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d'un document </w:t>
            </w:r>
            <w:proofErr w:type="spellStart"/>
            <w:r w:rsidRPr="005F7B30">
              <w:rPr>
                <w:rFonts w:ascii="Lato" w:hAnsi="Lato"/>
                <w:b w:val="0"/>
                <w:bCs w:val="0"/>
                <w:color w:val="000000" w:themeColor="text1"/>
                <w:sz w:val="18"/>
                <w:szCs w:val="18"/>
                <w:shd w:val="clear" w:color="auto" w:fill="FFFFFF"/>
                <w:lang w:val="en-US"/>
              </w:rPr>
              <w:t>en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validité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handicap.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accompagnateurs</w:t>
            </w:r>
            <w:proofErr w:type="spellEnd"/>
            <w:r w:rsidRPr="005F7B30">
              <w:rPr>
                <w:rFonts w:ascii="Lato" w:hAnsi="Lato"/>
                <w:b w:val="0"/>
                <w:bCs w:val="0"/>
                <w:color w:val="000000" w:themeColor="text1"/>
                <w:sz w:val="18"/>
                <w:szCs w:val="18"/>
                <w:shd w:val="clear" w:color="auto" w:fill="FFFFFF"/>
                <w:lang w:val="en-US"/>
              </w:rPr>
              <w:t xml:space="preserve"> de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handicapées</w:t>
            </w:r>
            <w:proofErr w:type="spellEnd"/>
            <w:r w:rsidRPr="005F7B30">
              <w:rPr>
                <w:rFonts w:ascii="Lato" w:hAnsi="Lato"/>
                <w:b w:val="0"/>
                <w:bCs w:val="0"/>
                <w:color w:val="000000" w:themeColor="text1"/>
                <w:sz w:val="18"/>
                <w:szCs w:val="18"/>
                <w:shd w:val="clear" w:color="auto" w:fill="FFFFFF"/>
                <w:lang w:val="en-US"/>
              </w:rPr>
              <w:t xml:space="preserve"> (un seul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par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La </w:t>
            </w:r>
            <w:proofErr w:type="spellStart"/>
            <w:r w:rsidRPr="005F7B30">
              <w:rPr>
                <w:rFonts w:ascii="Lato" w:hAnsi="Lato"/>
                <w:b w:val="0"/>
                <w:bCs w:val="0"/>
                <w:color w:val="000000" w:themeColor="text1"/>
                <w:sz w:val="18"/>
                <w:szCs w:val="18"/>
                <w:shd w:val="clear" w:color="auto" w:fill="FFFFFF"/>
                <w:lang w:val="en-US"/>
              </w:rPr>
              <w:t>personne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handicapée</w:t>
            </w:r>
            <w:proofErr w:type="spellEnd"/>
            <w:r w:rsidRPr="005F7B30">
              <w:rPr>
                <w:rFonts w:ascii="Lato" w:hAnsi="Lato"/>
                <w:b w:val="0"/>
                <w:bCs w:val="0"/>
                <w:color w:val="000000" w:themeColor="text1"/>
                <w:sz w:val="18"/>
                <w:szCs w:val="18"/>
                <w:shd w:val="clear" w:color="auto" w:fill="FFFFFF"/>
                <w:lang w:val="en-US"/>
              </w:rPr>
              <w:t xml:space="preserve"> et son </w:t>
            </w:r>
            <w:proofErr w:type="spellStart"/>
            <w:r w:rsidRPr="005F7B30">
              <w:rPr>
                <w:rFonts w:ascii="Lato" w:hAnsi="Lato"/>
                <w:b w:val="0"/>
                <w:bCs w:val="0"/>
                <w:color w:val="000000" w:themeColor="text1"/>
                <w:sz w:val="18"/>
                <w:szCs w:val="18"/>
                <w:shd w:val="clear" w:color="auto" w:fill="FFFFFF"/>
                <w:lang w:val="en-US"/>
              </w:rPr>
              <w:t>accompagnateur</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achètent</w:t>
            </w:r>
            <w:proofErr w:type="spellEnd"/>
            <w:r w:rsidRPr="005F7B30">
              <w:rPr>
                <w:rFonts w:ascii="Lato" w:hAnsi="Lato"/>
                <w:b w:val="0"/>
                <w:bCs w:val="0"/>
                <w:color w:val="000000" w:themeColor="text1"/>
                <w:sz w:val="18"/>
                <w:szCs w:val="18"/>
                <w:shd w:val="clear" w:color="auto" w:fill="FFFFFF"/>
                <w:lang w:val="en-US"/>
              </w:rPr>
              <w:t xml:space="preserve"> chacun un billet à </w:t>
            </w:r>
            <w:proofErr w:type="spellStart"/>
            <w:r w:rsidRPr="005F7B30">
              <w:rPr>
                <w:rFonts w:ascii="Lato" w:hAnsi="Lato"/>
                <w:b w:val="0"/>
                <w:bCs w:val="0"/>
                <w:color w:val="000000" w:themeColor="text1"/>
                <w:sz w:val="18"/>
                <w:szCs w:val="18"/>
                <w:shd w:val="clear" w:color="auto" w:fill="FFFFFF"/>
                <w:lang w:val="en-US"/>
              </w:rPr>
              <w:t>tarif</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réduit</w:t>
            </w:r>
            <w:proofErr w:type="spellEnd"/>
            <w:r w:rsidRPr="005F7B30">
              <w:rPr>
                <w:rFonts w:ascii="Lato" w:hAnsi="Lato"/>
                <w:b w:val="0"/>
                <w:bCs w:val="0"/>
                <w:color w:val="000000" w:themeColor="text1"/>
                <w:sz w:val="18"/>
                <w:szCs w:val="18"/>
                <w:shd w:val="clear" w:color="auto" w:fill="FFFFFF"/>
                <w:lang w:val="en-US"/>
              </w:rPr>
              <w:t>.</w:t>
            </w:r>
          </w:p>
          <w:p w14:paraId="6F638F43" w14:textId="44115740" w:rsidR="00B5165B" w:rsidRPr="005F7B30" w:rsidRDefault="00B5165B" w:rsidP="00B5165B">
            <w:pPr>
              <w:rPr>
                <w:rFonts w:ascii="Lato" w:eastAsia="Lato" w:hAnsi="Lato" w:cs="Lato"/>
                <w:b w:val="0"/>
                <w:bCs w:val="0"/>
                <w:color w:val="000000" w:themeColor="text1"/>
                <w:sz w:val="16"/>
                <w:szCs w:val="16"/>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1134" w:type="dxa"/>
            <w:vMerge/>
            <w:tcBorders>
              <w:right w:val="single" w:sz="4" w:space="0" w:color="auto"/>
            </w:tcBorders>
          </w:tcPr>
          <w:p w14:paraId="597BEDE2"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0261CA5A"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77735CC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1C7E20B9" w14:textId="70F4E795" w:rsidR="00B5165B" w:rsidRPr="005F7B30" w:rsidRDefault="00B5165B" w:rsidP="00B5165B">
            <w:pPr>
              <w:spacing w:line="259" w:lineRule="auto"/>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DBA1D78"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374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58094A47"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415 PLN*</w:t>
            </w:r>
          </w:p>
        </w:tc>
      </w:tr>
      <w:tr w:rsidR="00B5165B" w:rsidRPr="005F7B30" w14:paraId="662EF90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0B6CA687" w14:textId="77777777" w:rsidR="00B5165B" w:rsidRPr="005F7B30" w:rsidRDefault="00B5165B" w:rsidP="00B5165B">
            <w:pPr>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1 enfants </w:t>
            </w:r>
            <w:proofErr w:type="spellStart"/>
            <w:r w:rsidRPr="005F7B30">
              <w:rPr>
                <w:rFonts w:ascii="Lato" w:hAnsi="Lato"/>
                <w:b w:val="0"/>
                <w:color w:val="000000" w:themeColor="text1"/>
                <w:sz w:val="18"/>
                <w:szCs w:val="18"/>
                <w:lang w:val="en-US"/>
              </w:rPr>
              <w:t>âgé</w:t>
            </w:r>
            <w:proofErr w:type="spellEnd"/>
            <w:r w:rsidRPr="005F7B30">
              <w:rPr>
                <w:rFonts w:ascii="Lato" w:hAnsi="Lato"/>
                <w:b w:val="0"/>
                <w:color w:val="000000" w:themeColor="text1"/>
                <w:sz w:val="18"/>
                <w:szCs w:val="18"/>
                <w:lang w:val="en-US"/>
              </w:rPr>
              <w:t xml:space="preserve"> de plus de 4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sa</w:t>
            </w:r>
            <w:proofErr w:type="spellEnd"/>
            <w:r w:rsidRPr="005F7B30">
              <w:rPr>
                <w:rFonts w:ascii="Lato" w:hAnsi="Lato"/>
                <w:b w:val="0"/>
                <w:color w:val="000000" w:themeColor="text1"/>
                <w:sz w:val="18"/>
                <w:szCs w:val="18"/>
                <w:lang w:val="en-US"/>
              </w:rPr>
              <w:t xml:space="preserve"> date de naissance.</w:t>
            </w:r>
          </w:p>
          <w:p w14:paraId="3ECBCBBB" w14:textId="77777777" w:rsidR="00B5165B" w:rsidRPr="005F7B30" w:rsidRDefault="00B5165B" w:rsidP="00B5165B">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Trajet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touristique</w:t>
            </w:r>
            <w:proofErr w:type="spellEnd"/>
            <w:r w:rsidRPr="005F7B30">
              <w:rPr>
                <w:rFonts w:ascii="Lato" w:hAnsi="Lato"/>
                <w:b w:val="0"/>
                <w:color w:val="000000" w:themeColor="text1"/>
                <w:sz w:val="18"/>
                <w:szCs w:val="18"/>
                <w:lang w:val="en-US"/>
              </w:rPr>
              <w:t>.</w:t>
            </w:r>
          </w:p>
          <w:p w14:paraId="0A5F9816" w14:textId="21A8B6D9" w:rsidR="00B5165B" w:rsidRPr="005F7B30" w:rsidRDefault="001F718F" w:rsidP="00B5165B">
            <w:pPr>
              <w:rPr>
                <w:rFonts w:ascii="Lato" w:eastAsia="Lato" w:hAnsi="Lato" w:cs="Lato"/>
                <w:b w:val="0"/>
                <w:bCs w:val="0"/>
                <w:color w:val="000000" w:themeColor="text1"/>
                <w:sz w:val="16"/>
                <w:szCs w:val="16"/>
                <w:lang w:val="en-US"/>
              </w:rPr>
            </w:pPr>
            <w:r w:rsidRPr="005F7B30">
              <w:rPr>
                <w:rFonts w:ascii="Lato" w:eastAsia="Lato" w:hAnsi="Lato" w:cs="Lato"/>
                <w:b w:val="0"/>
                <w:bCs w:val="0"/>
                <w:color w:val="000000" w:themeColor="text1"/>
                <w:sz w:val="16"/>
                <w:szCs w:val="16"/>
                <w:lang w:val="fr-FR"/>
              </w:rPr>
              <w:t>*Tarif valable pour la haute saison, hors juillet et août 2026. Pendant la période estivale (juillet–août 2026), le billet famille 2+1 au prix de 397 PLN permet une entrée gratuite à la tour de graduation pendant ses heures d’ouverture, le jour de la visite de la Route Touristique.</w:t>
            </w:r>
          </w:p>
        </w:tc>
        <w:tc>
          <w:tcPr>
            <w:tcW w:w="1134" w:type="dxa"/>
            <w:vMerge/>
            <w:tcBorders>
              <w:bottom w:val="single" w:sz="12" w:space="0" w:color="000000" w:themeColor="text1"/>
              <w:right w:val="single" w:sz="4" w:space="0" w:color="auto"/>
            </w:tcBorders>
            <w:vAlign w:val="center"/>
          </w:tcPr>
          <w:p w14:paraId="105A4748"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726D4CFA"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1976945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33142BBB" w14:textId="649DEDB3" w:rsidR="00B5165B" w:rsidRPr="005F7B30" w:rsidRDefault="00B5165B" w:rsidP="00B5165B">
            <w:pPr>
              <w:spacing w:line="259" w:lineRule="auto"/>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126" w:type="dxa"/>
            <w:gridSpan w:val="2"/>
            <w:vMerge w:val="restart"/>
            <w:tcBorders>
              <w:top w:val="single" w:sz="12" w:space="0" w:color="000000" w:themeColor="text1"/>
              <w:left w:val="single" w:sz="4" w:space="0" w:color="auto"/>
            </w:tcBorders>
            <w:vAlign w:val="center"/>
          </w:tcPr>
          <w:p w14:paraId="27DE6287"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B5165B" w:rsidRPr="005F7B30" w14:paraId="3ADE4E4F"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7526538D" w14:textId="47FD9CF9" w:rsidR="00B5165B" w:rsidRPr="005F7B30" w:rsidRDefault="00B5165B" w:rsidP="00B5165B">
            <w:pPr>
              <w:rPr>
                <w:b w:val="0"/>
                <w:bCs w:val="0"/>
                <w:sz w:val="16"/>
                <w:szCs w:val="16"/>
                <w:lang w:val="en-US"/>
              </w:rPr>
            </w:pPr>
            <w:r w:rsidRPr="005F7B30">
              <w:rPr>
                <w:rFonts w:ascii="Lato" w:hAnsi="Lato"/>
                <w:b w:val="0"/>
                <w:color w:val="000000" w:themeColor="text1"/>
                <w:sz w:val="18"/>
                <w:szCs w:val="18"/>
                <w:lang w:val="en-US"/>
              </w:rPr>
              <w:t xml:space="preserve">Si un billet famille 2+1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deux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left w:val="single" w:sz="4" w:space="0" w:color="auto"/>
              <w:bottom w:val="single" w:sz="12" w:space="0" w:color="000000" w:themeColor="text1"/>
            </w:tcBorders>
            <w:vAlign w:val="center"/>
          </w:tcPr>
          <w:p w14:paraId="5A604906"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6E9ADC67" w14:textId="77777777" w:rsidTr="00D75045">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7D6F1273" w14:textId="171D9929" w:rsidR="00B5165B" w:rsidRPr="005F7B30" w:rsidRDefault="00B5165B" w:rsidP="00B5165B">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2923B93E"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450 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5A8655EA" w14:textId="77777777" w:rsidR="00B5165B" w:rsidRPr="005F7B30" w:rsidRDefault="00B5165B" w:rsidP="00B5165B">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498 PLN*</w:t>
            </w:r>
          </w:p>
        </w:tc>
      </w:tr>
      <w:tr w:rsidR="00B5165B" w:rsidRPr="005F7B30" w14:paraId="68D8726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2880FDAA" w14:textId="779035C7" w:rsidR="00B5165B" w:rsidRPr="005F7B30" w:rsidRDefault="00B5165B" w:rsidP="00B5165B">
            <w:pPr>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2 enfants </w:t>
            </w:r>
            <w:proofErr w:type="spellStart"/>
            <w:r w:rsidRPr="005F7B30">
              <w:rPr>
                <w:rFonts w:ascii="Lato" w:hAnsi="Lato"/>
                <w:b w:val="0"/>
                <w:color w:val="000000" w:themeColor="text1"/>
                <w:sz w:val="18"/>
                <w:szCs w:val="18"/>
                <w:lang w:val="en-US"/>
              </w:rPr>
              <w:t>âgés</w:t>
            </w:r>
            <w:proofErr w:type="spellEnd"/>
            <w:r w:rsidRPr="005F7B30">
              <w:rPr>
                <w:rFonts w:ascii="Lato" w:hAnsi="Lato"/>
                <w:b w:val="0"/>
                <w:color w:val="000000" w:themeColor="text1"/>
                <w:sz w:val="18"/>
                <w:szCs w:val="18"/>
                <w:lang w:val="en-US"/>
              </w:rPr>
              <w:t xml:space="preserve"> de plus de 4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leur</w:t>
            </w:r>
            <w:proofErr w:type="spellEnd"/>
            <w:r w:rsidRPr="005F7B30">
              <w:rPr>
                <w:rFonts w:ascii="Lato" w:hAnsi="Lato"/>
                <w:b w:val="0"/>
                <w:color w:val="000000" w:themeColor="text1"/>
                <w:sz w:val="18"/>
                <w:szCs w:val="18"/>
                <w:lang w:val="en-US"/>
              </w:rPr>
              <w:t xml:space="preserve"> date de naissance.</w:t>
            </w:r>
          </w:p>
          <w:p w14:paraId="0C7B9427" w14:textId="77777777" w:rsidR="00B5165B" w:rsidRPr="005F7B30" w:rsidRDefault="00B5165B" w:rsidP="00B5165B">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Trajet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touristique</w:t>
            </w:r>
            <w:proofErr w:type="spellEnd"/>
            <w:r w:rsidRPr="005F7B30">
              <w:rPr>
                <w:rFonts w:ascii="Lato" w:hAnsi="Lato"/>
                <w:b w:val="0"/>
                <w:color w:val="000000" w:themeColor="text1"/>
                <w:sz w:val="18"/>
                <w:szCs w:val="18"/>
                <w:lang w:val="en-US"/>
              </w:rPr>
              <w:t>.</w:t>
            </w:r>
          </w:p>
          <w:p w14:paraId="1B796073" w14:textId="78D3C503" w:rsidR="00B5165B" w:rsidRPr="005F7B30" w:rsidRDefault="001F718F" w:rsidP="00B5165B">
            <w:pPr>
              <w:rPr>
                <w:rFonts w:ascii="Lato" w:eastAsia="Lato" w:hAnsi="Lato" w:cs="Lato"/>
                <w:b w:val="0"/>
                <w:bCs w:val="0"/>
                <w:color w:val="000000" w:themeColor="text1"/>
                <w:sz w:val="16"/>
                <w:szCs w:val="16"/>
                <w:lang w:val="en-US"/>
              </w:rPr>
            </w:pPr>
            <w:r w:rsidRPr="005F7B30">
              <w:rPr>
                <w:rFonts w:ascii="Lato" w:eastAsia="Lato" w:hAnsi="Lato" w:cs="Lato"/>
                <w:b w:val="0"/>
                <w:bCs w:val="0"/>
                <w:color w:val="000000" w:themeColor="text1"/>
                <w:sz w:val="16"/>
                <w:szCs w:val="16"/>
                <w:lang w:val="fr-FR"/>
              </w:rPr>
              <w:t>*Tarif valable pour la haute saison, hors juillet et août 2026. Pendant la période estivale (juillet–août 2026), le billet famille 2+2 au prix de 475 PLN permet une entrée gratuite à la tour de graduation pendant ses heures d’ouverture, le jour de la visite de la Route Touristique.</w:t>
            </w:r>
          </w:p>
        </w:tc>
        <w:tc>
          <w:tcPr>
            <w:tcW w:w="1134" w:type="dxa"/>
            <w:vMerge/>
            <w:tcBorders>
              <w:right w:val="single" w:sz="4" w:space="0" w:color="auto"/>
            </w:tcBorders>
          </w:tcPr>
          <w:p w14:paraId="1A75DB3F"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4" w:space="0" w:color="999999" w:themeColor="text1" w:themeTint="66"/>
              <w:left w:val="single" w:sz="4" w:space="0" w:color="auto"/>
              <w:bottom w:val="single" w:sz="4" w:space="0" w:color="999999" w:themeColor="text1" w:themeTint="66"/>
            </w:tcBorders>
          </w:tcPr>
          <w:p w14:paraId="3668AD98"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7FB8613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52AA3050" w14:textId="1A98A81C" w:rsidR="00B5165B" w:rsidRPr="005F7B30" w:rsidRDefault="00B5165B" w:rsidP="00B5165B">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126" w:type="dxa"/>
            <w:gridSpan w:val="2"/>
            <w:vMerge w:val="restart"/>
            <w:tcBorders>
              <w:top w:val="single" w:sz="12" w:space="0" w:color="auto"/>
              <w:left w:val="single" w:sz="4" w:space="0" w:color="auto"/>
            </w:tcBorders>
            <w:vAlign w:val="center"/>
          </w:tcPr>
          <w:p w14:paraId="660C44CD"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B5165B" w:rsidRPr="005F7B30" w14:paraId="1FAC73D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5F762E4E" w14:textId="62866FD1" w:rsidR="00B5165B" w:rsidRPr="005F7B30" w:rsidRDefault="00B5165B" w:rsidP="00B5165B">
            <w:pPr>
              <w:rPr>
                <w:b w:val="0"/>
                <w:bCs w:val="0"/>
                <w:sz w:val="16"/>
                <w:szCs w:val="16"/>
                <w:lang w:val="en-US"/>
              </w:rPr>
            </w:pPr>
            <w:r w:rsidRPr="005F7B30">
              <w:rPr>
                <w:rFonts w:ascii="Lato" w:hAnsi="Lato"/>
                <w:b w:val="0"/>
                <w:color w:val="000000" w:themeColor="text1"/>
                <w:sz w:val="18"/>
                <w:szCs w:val="18"/>
                <w:lang w:val="en-US"/>
              </w:rPr>
              <w:t xml:space="preserve">Si un billet famille 2+2 est </w:t>
            </w:r>
            <w:proofErr w:type="spellStart"/>
            <w:r w:rsidRPr="005F7B30">
              <w:rPr>
                <w:rFonts w:ascii="Lato" w:hAnsi="Lato"/>
                <w:b w:val="0"/>
                <w:color w:val="000000" w:themeColor="text1"/>
                <w:sz w:val="18"/>
                <w:szCs w:val="18"/>
                <w:lang w:val="en-US"/>
              </w:rPr>
              <w:t>acheté</w:t>
            </w:r>
            <w:proofErr w:type="spellEnd"/>
            <w:r w:rsidRPr="005F7B30">
              <w:rPr>
                <w:rFonts w:ascii="Lato" w:hAnsi="Lato"/>
                <w:b w:val="0"/>
                <w:color w:val="000000" w:themeColor="text1"/>
                <w:sz w:val="18"/>
                <w:szCs w:val="18"/>
                <w:lang w:val="en-US"/>
              </w:rPr>
              <w:t xml:space="preserve">, le site internet </w:t>
            </w:r>
            <w:proofErr w:type="spellStart"/>
            <w:r w:rsidRPr="005F7B30">
              <w:rPr>
                <w:rFonts w:ascii="Lato" w:hAnsi="Lato"/>
                <w:b w:val="0"/>
                <w:color w:val="000000" w:themeColor="text1"/>
                <w:sz w:val="18"/>
                <w:szCs w:val="18"/>
                <w:lang w:val="en-US"/>
              </w:rPr>
              <w:t>attribuera</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automatiquement</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l'acheteur</w:t>
            </w:r>
            <w:proofErr w:type="spellEnd"/>
            <w:r w:rsidRPr="005F7B30">
              <w:rPr>
                <w:rFonts w:ascii="Lato" w:hAnsi="Lato"/>
                <w:b w:val="0"/>
                <w:color w:val="000000" w:themeColor="text1"/>
                <w:sz w:val="18"/>
                <w:szCs w:val="18"/>
                <w:lang w:val="en-US"/>
              </w:rPr>
              <w:t xml:space="preserve"> 3 billets de </w:t>
            </w:r>
            <w:proofErr w:type="spellStart"/>
            <w:r w:rsidRPr="005F7B30">
              <w:rPr>
                <w:rFonts w:ascii="Lato" w:hAnsi="Lato"/>
                <w:b w:val="0"/>
                <w:color w:val="000000" w:themeColor="text1"/>
                <w:sz w:val="18"/>
                <w:szCs w:val="18"/>
                <w:lang w:val="en-US"/>
              </w:rPr>
              <w:t>contrôle</w:t>
            </w:r>
            <w:proofErr w:type="spellEnd"/>
            <w:r w:rsidRPr="005F7B30">
              <w:rPr>
                <w:rFonts w:ascii="Lato" w:hAnsi="Lato"/>
                <w:b w:val="0"/>
                <w:color w:val="000000" w:themeColor="text1"/>
                <w:sz w:val="18"/>
                <w:szCs w:val="18"/>
                <w:lang w:val="en-US"/>
              </w:rPr>
              <w:t xml:space="preserve"> à des fins </w:t>
            </w:r>
            <w:proofErr w:type="spellStart"/>
            <w:r w:rsidRPr="005F7B30">
              <w:rPr>
                <w:rFonts w:ascii="Lato" w:hAnsi="Lato"/>
                <w:b w:val="0"/>
                <w:color w:val="000000" w:themeColor="text1"/>
                <w:sz w:val="18"/>
                <w:szCs w:val="18"/>
                <w:lang w:val="en-US"/>
              </w:rPr>
              <w:t>d'enregistrement</w:t>
            </w:r>
            <w:proofErr w:type="spellEnd"/>
            <w:r w:rsidRPr="005F7B30">
              <w:rPr>
                <w:rFonts w:ascii="Lato" w:hAnsi="Lato"/>
                <w:b w:val="0"/>
                <w:color w:val="000000" w:themeColor="text1"/>
                <w:sz w:val="18"/>
                <w:szCs w:val="18"/>
                <w:lang w:val="en-US"/>
              </w:rPr>
              <w:t>.</w:t>
            </w:r>
          </w:p>
        </w:tc>
        <w:tc>
          <w:tcPr>
            <w:tcW w:w="2126" w:type="dxa"/>
            <w:gridSpan w:val="2"/>
            <w:vMerge/>
            <w:tcBorders>
              <w:left w:val="single" w:sz="4" w:space="0" w:color="auto"/>
            </w:tcBorders>
          </w:tcPr>
          <w:p w14:paraId="53DB5082"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r w:rsidR="00B5165B" w:rsidRPr="005F7B30" w14:paraId="463D34E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35E4555F" w14:textId="77905A6C" w:rsidR="00B5165B" w:rsidRPr="005F7B30" w:rsidRDefault="00B5165B" w:rsidP="00B5165B">
            <w:pPr>
              <w:rPr>
                <w:rFonts w:ascii="Lato" w:eastAsia="Lato" w:hAnsi="Lato" w:cs="Lato"/>
                <w:color w:val="000000" w:themeColor="text1"/>
                <w:sz w:val="16"/>
                <w:szCs w:val="16"/>
                <w:lang w:val="en-US"/>
              </w:rPr>
            </w:pPr>
            <w:r w:rsidRPr="005F7B30">
              <w:rPr>
                <w:rFonts w:ascii="Lato" w:hAnsi="Lato"/>
                <w:color w:val="000000" w:themeColor="text1"/>
                <w:sz w:val="18"/>
                <w:szCs w:val="18"/>
                <w:lang w:val="en-US"/>
              </w:rPr>
              <w:t xml:space="preserve">Billet de </w:t>
            </w:r>
            <w:proofErr w:type="spellStart"/>
            <w:r w:rsidRPr="005F7B30">
              <w:rPr>
                <w:rFonts w:ascii="Lato" w:hAnsi="Lato"/>
                <w:color w:val="000000" w:themeColor="text1"/>
                <w:sz w:val="18"/>
                <w:szCs w:val="18"/>
                <w:lang w:val="en-US"/>
              </w:rPr>
              <w:t>contrôle</w:t>
            </w:r>
            <w:proofErr w:type="spellEnd"/>
            <w:r w:rsidRPr="005F7B30">
              <w:rPr>
                <w:rFonts w:ascii="Lato" w:hAnsi="Lato"/>
                <w:color w:val="000000" w:themeColor="text1"/>
                <w:sz w:val="18"/>
                <w:szCs w:val="18"/>
                <w:lang w:val="en-US"/>
              </w:rPr>
              <w:t xml:space="preserve"> pour les enfants </w:t>
            </w:r>
            <w:proofErr w:type="spellStart"/>
            <w:r w:rsidRPr="005F7B30">
              <w:rPr>
                <w:rFonts w:ascii="Lato" w:hAnsi="Lato"/>
                <w:color w:val="000000" w:themeColor="text1"/>
                <w:sz w:val="18"/>
                <w:szCs w:val="18"/>
                <w:lang w:val="en-US"/>
              </w:rPr>
              <w:t>jusqu’à</w:t>
            </w:r>
            <w:proofErr w:type="spellEnd"/>
            <w:r w:rsidRPr="005F7B30">
              <w:rPr>
                <w:rFonts w:ascii="Lato" w:hAnsi="Lato"/>
                <w:color w:val="000000" w:themeColor="text1"/>
                <w:sz w:val="18"/>
                <w:szCs w:val="18"/>
                <w:lang w:val="en-US"/>
              </w:rPr>
              <w:t xml:space="preserve"> 4 </w:t>
            </w:r>
            <w:proofErr w:type="spellStart"/>
            <w:r w:rsidRPr="005F7B30">
              <w:rPr>
                <w:rFonts w:ascii="Lato" w:hAnsi="Lato"/>
                <w:color w:val="000000" w:themeColor="text1"/>
                <w:sz w:val="18"/>
                <w:szCs w:val="18"/>
                <w:lang w:val="en-US"/>
              </w:rPr>
              <w:t>ans</w:t>
            </w:r>
            <w:proofErr w:type="spellEnd"/>
          </w:p>
        </w:tc>
        <w:tc>
          <w:tcPr>
            <w:tcW w:w="2126" w:type="dxa"/>
            <w:gridSpan w:val="2"/>
            <w:vMerge w:val="restart"/>
            <w:tcBorders>
              <w:top w:val="single" w:sz="12" w:space="0" w:color="000000" w:themeColor="text1"/>
              <w:left w:val="single" w:sz="4" w:space="0" w:color="auto"/>
            </w:tcBorders>
            <w:vAlign w:val="center"/>
          </w:tcPr>
          <w:p w14:paraId="13ABF0AF" w14:textId="77777777" w:rsidR="00B5165B" w:rsidRPr="005F7B30" w:rsidRDefault="00B5165B" w:rsidP="00B5165B">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B5165B" w:rsidRPr="005F7B30" w14:paraId="4022824A" w14:textId="77777777" w:rsidTr="00D75045">
        <w:trPr>
          <w:trHeight w:val="65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5EC5C21C" w14:textId="77777777" w:rsidR="00B5165B" w:rsidRPr="005F7B30" w:rsidRDefault="00B5165B" w:rsidP="00B5165B">
            <w:pPr>
              <w:pStyle w:val="Bezodstpw"/>
              <w:rPr>
                <w:rFonts w:ascii="Lato" w:hAnsi="Lato"/>
                <w:b w:val="0"/>
                <w:bCs w:val="0"/>
                <w:color w:val="000000" w:themeColor="text1"/>
                <w:sz w:val="18"/>
                <w:szCs w:val="18"/>
                <w:shd w:val="clear" w:color="auto" w:fill="FFFFFF"/>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4 ans.</w:t>
            </w:r>
          </w:p>
          <w:p w14:paraId="1A939556" w14:textId="63B49DD6" w:rsidR="00B5165B" w:rsidRPr="005F7B30" w:rsidRDefault="00B5165B" w:rsidP="00B5165B">
            <w:pPr>
              <w:rPr>
                <w:rFonts w:ascii="Lato" w:eastAsia="Lato" w:hAnsi="Lato" w:cs="Lato"/>
                <w:b w:val="0"/>
                <w:bCs w:val="0"/>
                <w:color w:val="000000" w:themeColor="text1"/>
                <w:sz w:val="16"/>
                <w:szCs w:val="16"/>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Trajet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touristique</w:t>
            </w:r>
            <w:proofErr w:type="spellEnd"/>
            <w:r w:rsidRPr="005F7B30">
              <w:rPr>
                <w:rFonts w:ascii="Lato" w:hAnsi="Lato"/>
                <w:b w:val="0"/>
                <w:bCs w:val="0"/>
                <w:sz w:val="18"/>
                <w:szCs w:val="18"/>
                <w:shd w:val="clear" w:color="auto" w:fill="FFFFFF"/>
                <w:lang w:val="en-US"/>
              </w:rPr>
              <w:t>.</w:t>
            </w:r>
          </w:p>
        </w:tc>
        <w:tc>
          <w:tcPr>
            <w:tcW w:w="2126" w:type="dxa"/>
            <w:gridSpan w:val="2"/>
            <w:vMerge/>
            <w:tcBorders>
              <w:left w:val="single" w:sz="4" w:space="0" w:color="auto"/>
              <w:bottom w:val="single" w:sz="12" w:space="0" w:color="auto"/>
            </w:tcBorders>
          </w:tcPr>
          <w:p w14:paraId="2AD4C8A7" w14:textId="77777777" w:rsidR="00B5165B" w:rsidRPr="005F7B30" w:rsidRDefault="00B5165B" w:rsidP="00B5165B">
            <w:pPr>
              <w:cnfStyle w:val="000000000000" w:firstRow="0" w:lastRow="0" w:firstColumn="0" w:lastColumn="0" w:oddVBand="0" w:evenVBand="0" w:oddHBand="0" w:evenHBand="0" w:firstRowFirstColumn="0" w:firstRowLastColumn="0" w:lastRowFirstColumn="0" w:lastRowLastColumn="0"/>
              <w:rPr>
                <w:lang w:val="en-US"/>
              </w:rPr>
            </w:pPr>
          </w:p>
        </w:tc>
      </w:tr>
    </w:tbl>
    <w:p w14:paraId="489A9716" w14:textId="77777777" w:rsidR="00CC1440" w:rsidRPr="005F7B30" w:rsidRDefault="00CC1440" w:rsidP="00C227D7">
      <w:pPr>
        <w:pStyle w:val="Nagwek5"/>
      </w:pPr>
    </w:p>
    <w:p w14:paraId="262B29F0" w14:textId="77777777" w:rsidR="00CC1440" w:rsidRPr="005F7B30" w:rsidRDefault="00CC1440" w:rsidP="00CC1440"/>
    <w:p w14:paraId="2309E97B" w14:textId="77777777" w:rsidR="00CC1440" w:rsidRPr="005F7B30" w:rsidRDefault="00CC1440" w:rsidP="00CC1440"/>
    <w:p w14:paraId="361680F1" w14:textId="5537613F" w:rsidR="00C227D7" w:rsidRPr="005F7B30" w:rsidRDefault="00C227D7" w:rsidP="00C227D7">
      <w:pPr>
        <w:pStyle w:val="Nagwek5"/>
      </w:pPr>
      <w:r w:rsidRPr="005F7B30">
        <w:lastRenderedPageBreak/>
        <w:t>TRAJET TOURISTIQUE ET EXPOSITION SOUTERRAINE DU MUSÉE DES SALINES CRACOVIENNES DE WIELICZKA - visite en polonais pour les groupes organisés</w:t>
      </w:r>
    </w:p>
    <w:p w14:paraId="51E36005" w14:textId="77777777" w:rsidR="00C227D7" w:rsidRPr="005F7B30" w:rsidRDefault="00C227D7" w:rsidP="00C227D7">
      <w:pPr>
        <w:rPr>
          <w:sz w:val="2"/>
          <w:szCs w:val="2"/>
        </w:rPr>
      </w:pP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84"/>
        <w:gridCol w:w="1409"/>
      </w:tblGrid>
      <w:tr w:rsidR="00275AB5" w:rsidRPr="005F7B30" w14:paraId="01D06D9B"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top w:val="single" w:sz="12" w:space="0" w:color="auto"/>
              <w:left w:val="single" w:sz="12" w:space="0" w:color="auto"/>
              <w:bottom w:val="single" w:sz="12" w:space="0" w:color="auto"/>
            </w:tcBorders>
            <w:vAlign w:val="center"/>
          </w:tcPr>
          <w:p w14:paraId="1AE77550" w14:textId="77777777" w:rsidR="00275AB5" w:rsidRPr="005F7B30" w:rsidRDefault="00275AB5" w:rsidP="00275AB5">
            <w:pPr>
              <w:jc w:val="center"/>
              <w:rPr>
                <w:rFonts w:ascii="Lato" w:hAnsi="Lato"/>
                <w:b w:val="0"/>
                <w:bCs w:val="0"/>
                <w:sz w:val="20"/>
                <w:szCs w:val="20"/>
                <w:lang w:val="en-US"/>
              </w:rPr>
            </w:pPr>
          </w:p>
          <w:p w14:paraId="3C8C3B34" w14:textId="182090AA"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284" w:type="dxa"/>
            <w:tcBorders>
              <w:top w:val="single" w:sz="12" w:space="0" w:color="auto"/>
              <w:bottom w:val="single" w:sz="12" w:space="0" w:color="auto"/>
            </w:tcBorders>
            <w:vAlign w:val="center"/>
          </w:tcPr>
          <w:p w14:paraId="6AC81C1F" w14:textId="10C69A02"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409" w:type="dxa"/>
            <w:tcBorders>
              <w:top w:val="single" w:sz="12" w:space="0" w:color="auto"/>
              <w:left w:val="single" w:sz="4" w:space="0" w:color="auto"/>
              <w:bottom w:val="single" w:sz="4" w:space="0" w:color="auto"/>
              <w:right w:val="single" w:sz="12" w:space="0" w:color="auto"/>
            </w:tcBorders>
            <w:vAlign w:val="center"/>
          </w:tcPr>
          <w:p w14:paraId="19EBB020" w14:textId="0E1E0A30"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C227D7" w:rsidRPr="005F7B30" w14:paraId="3E838A0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vMerge/>
            <w:tcBorders>
              <w:left w:val="single" w:sz="12" w:space="0" w:color="auto"/>
            </w:tcBorders>
            <w:vAlign w:val="center"/>
          </w:tcPr>
          <w:p w14:paraId="34098CB4" w14:textId="77777777" w:rsidR="00C227D7" w:rsidRPr="005F7B30" w:rsidRDefault="00C227D7" w:rsidP="00D75045"/>
        </w:tc>
        <w:tc>
          <w:tcPr>
            <w:tcW w:w="2693" w:type="dxa"/>
            <w:gridSpan w:val="2"/>
            <w:tcBorders>
              <w:top w:val="single" w:sz="12" w:space="0" w:color="auto"/>
              <w:bottom w:val="single" w:sz="12" w:space="0" w:color="auto"/>
              <w:right w:val="single" w:sz="12" w:space="0" w:color="auto"/>
            </w:tcBorders>
            <w:vAlign w:val="center"/>
          </w:tcPr>
          <w:p w14:paraId="6D67B479" w14:textId="44E368D2" w:rsidR="00C227D7" w:rsidRPr="005F7B30" w:rsidRDefault="00275AB5" w:rsidP="00D7504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FC182C" w:rsidRPr="005F7B30" w14:paraId="2247649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12" w:space="0" w:color="000000" w:themeColor="text1"/>
            </w:tcBorders>
            <w:vAlign w:val="center"/>
          </w:tcPr>
          <w:p w14:paraId="57541DEA" w14:textId="07CF9922" w:rsidR="00FC182C" w:rsidRPr="005F7B30" w:rsidRDefault="00FC182C" w:rsidP="00FC182C">
            <w:pPr>
              <w:rPr>
                <w:rFonts w:ascii="Lato" w:eastAsia="Lato" w:hAnsi="Lato" w:cs="Lato"/>
                <w:sz w:val="16"/>
                <w:szCs w:val="16"/>
              </w:rPr>
            </w:pPr>
            <w:proofErr w:type="spellStart"/>
            <w:r w:rsidRPr="005F7B30">
              <w:rPr>
                <w:rFonts w:ascii="Lato" w:hAnsi="Lato"/>
                <w:color w:val="000000" w:themeColor="text1"/>
                <w:sz w:val="16"/>
                <w:szCs w:val="16"/>
              </w:rPr>
              <w:t>Billet</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tarif</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normal</w:t>
            </w:r>
            <w:proofErr w:type="spellEnd"/>
          </w:p>
        </w:tc>
        <w:tc>
          <w:tcPr>
            <w:tcW w:w="1284" w:type="dxa"/>
            <w:tcBorders>
              <w:top w:val="single" w:sz="12" w:space="0" w:color="auto"/>
              <w:bottom w:val="single" w:sz="12" w:space="0" w:color="000000" w:themeColor="text1"/>
            </w:tcBorders>
            <w:vAlign w:val="center"/>
          </w:tcPr>
          <w:p w14:paraId="510C8A40"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1409" w:type="dxa"/>
            <w:tcBorders>
              <w:top w:val="single" w:sz="12" w:space="0" w:color="auto"/>
              <w:left w:val="single" w:sz="4" w:space="0" w:color="auto"/>
              <w:bottom w:val="single" w:sz="12" w:space="0" w:color="000000" w:themeColor="text1"/>
              <w:right w:val="single" w:sz="12" w:space="0" w:color="auto"/>
            </w:tcBorders>
            <w:vAlign w:val="center"/>
          </w:tcPr>
          <w:p w14:paraId="692096D5"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FC182C" w:rsidRPr="005F7B30" w14:paraId="1124169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27E9B378" w14:textId="206645F3" w:rsidR="00FC182C" w:rsidRPr="005F7B30" w:rsidRDefault="00FC182C" w:rsidP="00FC182C">
            <w:pPr>
              <w:rPr>
                <w:rFonts w:ascii="Lato" w:eastAsia="Lato" w:hAnsi="Lato" w:cs="Lato"/>
                <w:color w:val="000000" w:themeColor="text1"/>
                <w:sz w:val="16"/>
                <w:szCs w:val="16"/>
              </w:rPr>
            </w:pPr>
            <w:proofErr w:type="spellStart"/>
            <w:r w:rsidRPr="005F7B30">
              <w:rPr>
                <w:rFonts w:ascii="Lato" w:hAnsi="Lato"/>
                <w:color w:val="000000" w:themeColor="text1"/>
                <w:sz w:val="16"/>
                <w:szCs w:val="16"/>
              </w:rPr>
              <w:t>Billet</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tarif</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réduit</w:t>
            </w:r>
            <w:proofErr w:type="spellEnd"/>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4B96BD30"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70E4B5E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FC182C" w:rsidRPr="005F7B30" w14:paraId="1D86BEA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30849D37" w14:textId="365DC7D1" w:rsidR="00FC182C" w:rsidRPr="005F7B30" w:rsidRDefault="00FC182C" w:rsidP="00FC182C">
            <w:pPr>
              <w:rPr>
                <w:rFonts w:ascii="Lato" w:eastAsia="Lato" w:hAnsi="Lato" w:cs="Lato"/>
                <w:b w:val="0"/>
                <w:bCs w:val="0"/>
                <w:color w:val="000000" w:themeColor="text1"/>
                <w:sz w:val="16"/>
                <w:szCs w:val="16"/>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enfants de plus de 4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et aux jeunes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19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pièce </w:t>
            </w:r>
            <w:proofErr w:type="spellStart"/>
            <w:r w:rsidRPr="005F7B30">
              <w:rPr>
                <w:rFonts w:ascii="Lato" w:hAnsi="Lato"/>
                <w:b w:val="0"/>
                <w:bCs w:val="0"/>
                <w:color w:val="000000" w:themeColor="text1"/>
                <w:sz w:val="16"/>
                <w:szCs w:val="16"/>
                <w:shd w:val="clear" w:color="auto" w:fill="FFFFFF"/>
                <w:lang w:val="en-US"/>
              </w:rPr>
              <w:t>d'identité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avec photo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date de naissance, aux </w:t>
            </w:r>
            <w:proofErr w:type="spellStart"/>
            <w:r w:rsidRPr="005F7B30">
              <w:rPr>
                <w:rFonts w:ascii="Lato" w:hAnsi="Lato"/>
                <w:b w:val="0"/>
                <w:bCs w:val="0"/>
                <w:color w:val="000000" w:themeColor="text1"/>
                <w:sz w:val="16"/>
                <w:szCs w:val="16"/>
                <w:shd w:val="clear" w:color="auto" w:fill="FFFFFF"/>
                <w:lang w:val="en-US"/>
              </w:rPr>
              <w:t>étudiants</w:t>
            </w:r>
            <w:proofErr w:type="spellEnd"/>
            <w:r w:rsidRPr="005F7B30">
              <w:rPr>
                <w:rFonts w:ascii="Lato" w:hAnsi="Lato"/>
                <w:b w:val="0"/>
                <w:bCs w:val="0"/>
                <w:color w:val="000000" w:themeColor="text1"/>
                <w:sz w:val="16"/>
                <w:szCs w:val="16"/>
                <w:shd w:val="clear" w:color="auto" w:fill="FFFFFF"/>
                <w:lang w:val="en-US"/>
              </w:rPr>
              <w:t xml:space="preserve"> jeunes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26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carte </w:t>
            </w:r>
            <w:proofErr w:type="spellStart"/>
            <w:r w:rsidRPr="005F7B30">
              <w:rPr>
                <w:rFonts w:ascii="Lato" w:hAnsi="Lato"/>
                <w:b w:val="0"/>
                <w:bCs w:val="0"/>
                <w:color w:val="000000" w:themeColor="text1"/>
                <w:sz w:val="16"/>
                <w:szCs w:val="16"/>
                <w:shd w:val="clear" w:color="auto" w:fill="FFFFFF"/>
                <w:lang w:val="en-US"/>
              </w:rPr>
              <w:t>d’étudiant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ainsi</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qu’aux</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âgées</w:t>
            </w:r>
            <w:proofErr w:type="spellEnd"/>
            <w:r w:rsidRPr="005F7B30">
              <w:rPr>
                <w:rFonts w:ascii="Lato" w:hAnsi="Lato"/>
                <w:b w:val="0"/>
                <w:bCs w:val="0"/>
                <w:color w:val="000000" w:themeColor="text1"/>
                <w:sz w:val="16"/>
                <w:szCs w:val="16"/>
                <w:shd w:val="clear" w:color="auto" w:fill="FFFFFF"/>
                <w:lang w:val="en-US"/>
              </w:rPr>
              <w:t xml:space="preserve"> de plus de 65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pièce </w:t>
            </w:r>
            <w:proofErr w:type="spellStart"/>
            <w:r w:rsidRPr="005F7B30">
              <w:rPr>
                <w:rFonts w:ascii="Lato" w:hAnsi="Lato"/>
                <w:b w:val="0"/>
                <w:bCs w:val="0"/>
                <w:color w:val="000000" w:themeColor="text1"/>
                <w:sz w:val="16"/>
                <w:szCs w:val="16"/>
                <w:shd w:val="clear" w:color="auto" w:fill="FFFFFF"/>
                <w:lang w:val="en-US"/>
              </w:rPr>
              <w:t>d'identité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avec photo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date de naissance.</w:t>
            </w:r>
          </w:p>
        </w:tc>
        <w:tc>
          <w:tcPr>
            <w:tcW w:w="1284" w:type="dxa"/>
            <w:vMerge/>
            <w:tcBorders>
              <w:left w:val="single" w:sz="4" w:space="0" w:color="auto"/>
              <w:bottom w:val="single" w:sz="4" w:space="0" w:color="auto"/>
            </w:tcBorders>
          </w:tcPr>
          <w:p w14:paraId="6A901D72"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35C68FC8"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710515C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554DD694" w14:textId="6A10724F" w:rsidR="00FC182C" w:rsidRPr="005F7B30" w:rsidRDefault="00FC182C" w:rsidP="00FC182C">
            <w:pPr>
              <w:rPr>
                <w:rFonts w:ascii="Lato" w:eastAsia="Lato" w:hAnsi="Lato" w:cs="Lato"/>
                <w:color w:val="000000" w:themeColor="text1"/>
                <w:sz w:val="16"/>
                <w:szCs w:val="16"/>
                <w:lang w:val="en-US"/>
              </w:rPr>
            </w:pPr>
            <w:r w:rsidRPr="005F7B30">
              <w:rPr>
                <w:rFonts w:ascii="Lato" w:hAnsi="Lato"/>
                <w:color w:val="000000" w:themeColor="text1"/>
                <w:sz w:val="16"/>
                <w:szCs w:val="16"/>
                <w:lang w:val="en-US"/>
              </w:rPr>
              <w:t xml:space="preserve">Billet </w:t>
            </w:r>
            <w:proofErr w:type="spellStart"/>
            <w:r w:rsidRPr="005F7B30">
              <w:rPr>
                <w:rFonts w:ascii="Lato" w:hAnsi="Lato"/>
                <w:color w:val="000000" w:themeColor="text1"/>
                <w:sz w:val="16"/>
                <w:szCs w:val="16"/>
                <w:lang w:val="en-US"/>
              </w:rPr>
              <w:t>tarif</w:t>
            </w:r>
            <w:proofErr w:type="spellEnd"/>
            <w:r w:rsidRPr="005F7B30">
              <w:rPr>
                <w:rFonts w:ascii="Lato" w:hAnsi="Lato"/>
                <w:color w:val="000000" w:themeColor="text1"/>
                <w:sz w:val="16"/>
                <w:szCs w:val="16"/>
                <w:lang w:val="en-US"/>
              </w:rPr>
              <w:t xml:space="preserve"> </w:t>
            </w:r>
            <w:proofErr w:type="spellStart"/>
            <w:r w:rsidRPr="005F7B30">
              <w:rPr>
                <w:rFonts w:ascii="Lato" w:hAnsi="Lato"/>
                <w:color w:val="000000" w:themeColor="text1"/>
                <w:sz w:val="16"/>
                <w:szCs w:val="16"/>
                <w:lang w:val="en-US"/>
              </w:rPr>
              <w:t>réduit</w:t>
            </w:r>
            <w:proofErr w:type="spellEnd"/>
            <w:r w:rsidRPr="005F7B30">
              <w:rPr>
                <w:rFonts w:ascii="Lato" w:hAnsi="Lato"/>
                <w:color w:val="000000" w:themeColor="text1"/>
                <w:sz w:val="16"/>
                <w:szCs w:val="16"/>
                <w:lang w:val="en-US"/>
              </w:rPr>
              <w:t xml:space="preserve"> pour les </w:t>
            </w:r>
            <w:proofErr w:type="spellStart"/>
            <w:r w:rsidRPr="005F7B30">
              <w:rPr>
                <w:rFonts w:ascii="Lato" w:hAnsi="Lato"/>
                <w:color w:val="000000" w:themeColor="text1"/>
                <w:sz w:val="16"/>
                <w:szCs w:val="16"/>
                <w:lang w:val="en-US"/>
              </w:rPr>
              <w:t>personnes</w:t>
            </w:r>
            <w:proofErr w:type="spellEnd"/>
            <w:r w:rsidRPr="005F7B30">
              <w:rPr>
                <w:rFonts w:ascii="Lato" w:hAnsi="Lato"/>
                <w:color w:val="000000" w:themeColor="text1"/>
                <w:sz w:val="16"/>
                <w:szCs w:val="16"/>
                <w:lang w:val="en-US"/>
              </w:rPr>
              <w:t xml:space="preserve"> </w:t>
            </w:r>
            <w:proofErr w:type="spellStart"/>
            <w:r w:rsidRPr="005F7B30">
              <w:rPr>
                <w:rFonts w:ascii="Lato" w:hAnsi="Lato"/>
                <w:color w:val="000000" w:themeColor="text1"/>
                <w:sz w:val="16"/>
                <w:szCs w:val="16"/>
                <w:lang w:val="en-US"/>
              </w:rPr>
              <w:t>handicapées</w:t>
            </w:r>
            <w:proofErr w:type="spellEnd"/>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262DBC8A"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43A6CCA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FC182C" w:rsidRPr="005F7B30" w14:paraId="05DABB7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6B224717" w14:textId="18B9D5DF" w:rsidR="00FC182C" w:rsidRPr="005F7B30" w:rsidRDefault="00FC182C" w:rsidP="00FC182C">
            <w:pPr>
              <w:rPr>
                <w:b w:val="0"/>
                <w:bCs w:val="0"/>
                <w:sz w:val="16"/>
                <w:szCs w:val="16"/>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d'un document </w:t>
            </w:r>
            <w:proofErr w:type="spellStart"/>
            <w:r w:rsidRPr="005F7B30">
              <w:rPr>
                <w:rFonts w:ascii="Lato" w:hAnsi="Lato"/>
                <w:b w:val="0"/>
                <w:bCs w:val="0"/>
                <w:color w:val="000000" w:themeColor="text1"/>
                <w:sz w:val="16"/>
                <w:szCs w:val="16"/>
                <w:shd w:val="clear" w:color="auto" w:fill="FFFFFF"/>
                <w:lang w:val="en-US"/>
              </w:rPr>
              <w:t>en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cours</w:t>
            </w:r>
            <w:proofErr w:type="spellEnd"/>
            <w:r w:rsidRPr="005F7B30">
              <w:rPr>
                <w:rFonts w:ascii="Lato" w:hAnsi="Lato"/>
                <w:b w:val="0"/>
                <w:bCs w:val="0"/>
                <w:color w:val="000000" w:themeColor="text1"/>
                <w:sz w:val="16"/>
                <w:szCs w:val="16"/>
                <w:shd w:val="clear" w:color="auto" w:fill="FFFFFF"/>
                <w:lang w:val="en-US"/>
              </w:rPr>
              <w:t xml:space="preserve"> de </w:t>
            </w:r>
            <w:proofErr w:type="spellStart"/>
            <w:r w:rsidRPr="005F7B30">
              <w:rPr>
                <w:rFonts w:ascii="Lato" w:hAnsi="Lato"/>
                <w:b w:val="0"/>
                <w:bCs w:val="0"/>
                <w:color w:val="000000" w:themeColor="text1"/>
                <w:sz w:val="16"/>
                <w:szCs w:val="16"/>
                <w:shd w:val="clear" w:color="auto" w:fill="FFFFFF"/>
                <w:lang w:val="en-US"/>
              </w:rPr>
              <w:t>validité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handicap.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w:t>
            </w:r>
            <w:proofErr w:type="spellStart"/>
            <w:r w:rsidRPr="005F7B30">
              <w:rPr>
                <w:rFonts w:ascii="Lato" w:hAnsi="Lato"/>
                <w:b w:val="0"/>
                <w:bCs w:val="0"/>
                <w:color w:val="000000" w:themeColor="text1"/>
                <w:sz w:val="16"/>
                <w:szCs w:val="16"/>
                <w:shd w:val="clear" w:color="auto" w:fill="FFFFFF"/>
                <w:lang w:val="en-US"/>
              </w:rPr>
              <w:t>accompagnateurs</w:t>
            </w:r>
            <w:proofErr w:type="spellEnd"/>
            <w:r w:rsidRPr="005F7B30">
              <w:rPr>
                <w:rFonts w:ascii="Lato" w:hAnsi="Lato"/>
                <w:b w:val="0"/>
                <w:bCs w:val="0"/>
                <w:color w:val="000000" w:themeColor="text1"/>
                <w:sz w:val="16"/>
                <w:szCs w:val="16"/>
                <w:shd w:val="clear" w:color="auto" w:fill="FFFFFF"/>
                <w:lang w:val="en-US"/>
              </w:rPr>
              <w:t xml:space="preserve"> de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handicapées</w:t>
            </w:r>
            <w:proofErr w:type="spellEnd"/>
            <w:r w:rsidRPr="005F7B30">
              <w:rPr>
                <w:rFonts w:ascii="Lato" w:hAnsi="Lato"/>
                <w:b w:val="0"/>
                <w:bCs w:val="0"/>
                <w:color w:val="000000" w:themeColor="text1"/>
                <w:sz w:val="16"/>
                <w:szCs w:val="16"/>
                <w:shd w:val="clear" w:color="auto" w:fill="FFFFFF"/>
                <w:lang w:val="en-US"/>
              </w:rPr>
              <w:t xml:space="preserve"> (un seul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par </w:t>
            </w:r>
            <w:proofErr w:type="spellStart"/>
            <w:r w:rsidRPr="005F7B30">
              <w:rPr>
                <w:rFonts w:ascii="Lato" w:hAnsi="Lato"/>
                <w:b w:val="0"/>
                <w:bCs w:val="0"/>
                <w:color w:val="000000" w:themeColor="text1"/>
                <w:sz w:val="16"/>
                <w:szCs w:val="16"/>
                <w:shd w:val="clear" w:color="auto" w:fill="FFFFFF"/>
                <w:lang w:val="en-US"/>
              </w:rPr>
              <w:t>personne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w:t>
            </w:r>
            <w:proofErr w:type="spellEnd"/>
            <w:r w:rsidRPr="005F7B30">
              <w:rPr>
                <w:rFonts w:ascii="Lato" w:hAnsi="Lato"/>
                <w:b w:val="0"/>
                <w:bCs w:val="0"/>
                <w:color w:val="000000" w:themeColor="text1"/>
                <w:sz w:val="16"/>
                <w:szCs w:val="16"/>
                <w:shd w:val="clear" w:color="auto" w:fill="FFFFFF"/>
                <w:lang w:val="en-US"/>
              </w:rPr>
              <w:t xml:space="preserve">). La </w:t>
            </w:r>
            <w:proofErr w:type="spellStart"/>
            <w:r w:rsidRPr="005F7B30">
              <w:rPr>
                <w:rFonts w:ascii="Lato" w:hAnsi="Lato"/>
                <w:b w:val="0"/>
                <w:bCs w:val="0"/>
                <w:color w:val="000000" w:themeColor="text1"/>
                <w:sz w:val="16"/>
                <w:szCs w:val="16"/>
                <w:shd w:val="clear" w:color="auto" w:fill="FFFFFF"/>
                <w:lang w:val="en-US"/>
              </w:rPr>
              <w:t>personne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w:t>
            </w:r>
            <w:proofErr w:type="spellEnd"/>
            <w:r w:rsidRPr="005F7B30">
              <w:rPr>
                <w:rFonts w:ascii="Lato" w:hAnsi="Lato"/>
                <w:b w:val="0"/>
                <w:bCs w:val="0"/>
                <w:color w:val="000000" w:themeColor="text1"/>
                <w:sz w:val="16"/>
                <w:szCs w:val="16"/>
                <w:shd w:val="clear" w:color="auto" w:fill="FFFFFF"/>
                <w:lang w:val="en-US"/>
              </w:rPr>
              <w:t xml:space="preserve"> et son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achètent</w:t>
            </w:r>
            <w:proofErr w:type="spellEnd"/>
            <w:r w:rsidRPr="005F7B30">
              <w:rPr>
                <w:rFonts w:ascii="Lato" w:hAnsi="Lato"/>
                <w:b w:val="0"/>
                <w:bCs w:val="0"/>
                <w:color w:val="000000" w:themeColor="text1"/>
                <w:sz w:val="16"/>
                <w:szCs w:val="16"/>
                <w:shd w:val="clear" w:color="auto" w:fill="FFFFFF"/>
                <w:lang w:val="en-US"/>
              </w:rPr>
              <w:t xml:space="preserve"> chacun un billet à </w:t>
            </w:r>
            <w:proofErr w:type="spellStart"/>
            <w:r w:rsidRPr="005F7B30">
              <w:rPr>
                <w:rFonts w:ascii="Lato" w:hAnsi="Lato"/>
                <w:b w:val="0"/>
                <w:bCs w:val="0"/>
                <w:color w:val="000000" w:themeColor="text1"/>
                <w:sz w:val="16"/>
                <w:szCs w:val="16"/>
                <w:shd w:val="clear" w:color="auto" w:fill="FFFFFF"/>
                <w:lang w:val="en-US"/>
              </w:rPr>
              <w:t>tarif</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réduit</w:t>
            </w:r>
            <w:proofErr w:type="spellEnd"/>
            <w:r w:rsidRPr="005F7B30">
              <w:rPr>
                <w:rFonts w:ascii="Lato" w:hAnsi="Lato"/>
                <w:b w:val="0"/>
                <w:bCs w:val="0"/>
                <w:color w:val="000000" w:themeColor="text1"/>
                <w:sz w:val="16"/>
                <w:szCs w:val="16"/>
                <w:shd w:val="clear" w:color="auto" w:fill="FFFFFF"/>
                <w:lang w:val="en-US"/>
              </w:rPr>
              <w:t>.</w:t>
            </w:r>
          </w:p>
        </w:tc>
        <w:tc>
          <w:tcPr>
            <w:tcW w:w="1284" w:type="dxa"/>
            <w:vMerge/>
            <w:tcBorders>
              <w:left w:val="single" w:sz="4" w:space="0" w:color="auto"/>
              <w:bottom w:val="single" w:sz="4" w:space="0" w:color="auto"/>
            </w:tcBorders>
          </w:tcPr>
          <w:p w14:paraId="1D0E33AB"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44E0F9C4"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10D84E1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33563685" w14:textId="5F013C17" w:rsidR="00FC182C" w:rsidRPr="005F7B30" w:rsidRDefault="00FC182C" w:rsidP="00FC182C">
            <w:pPr>
              <w:rPr>
                <w:rFonts w:ascii="Lato" w:eastAsia="Lato" w:hAnsi="Lato" w:cs="Lato"/>
                <w:color w:val="000000" w:themeColor="text1"/>
                <w:sz w:val="16"/>
                <w:szCs w:val="16"/>
                <w:lang w:val="en-US"/>
              </w:rPr>
            </w:pPr>
            <w:r w:rsidRPr="005F7B30">
              <w:rPr>
                <w:rFonts w:ascii="Lato" w:hAnsi="Lato"/>
                <w:color w:val="000000" w:themeColor="text1"/>
                <w:sz w:val="16"/>
                <w:szCs w:val="16"/>
                <w:lang w:val="en-US"/>
              </w:rPr>
              <w:t xml:space="preserve">Billet de </w:t>
            </w:r>
            <w:proofErr w:type="spellStart"/>
            <w:r w:rsidRPr="005F7B30">
              <w:rPr>
                <w:rFonts w:ascii="Lato" w:hAnsi="Lato"/>
                <w:color w:val="000000" w:themeColor="text1"/>
                <w:sz w:val="16"/>
                <w:szCs w:val="16"/>
                <w:lang w:val="en-US"/>
              </w:rPr>
              <w:t>contrôle</w:t>
            </w:r>
            <w:proofErr w:type="spellEnd"/>
            <w:r w:rsidRPr="005F7B30">
              <w:rPr>
                <w:rFonts w:ascii="Lato" w:hAnsi="Lato"/>
                <w:color w:val="000000" w:themeColor="text1"/>
                <w:sz w:val="16"/>
                <w:szCs w:val="16"/>
                <w:lang w:val="en-US"/>
              </w:rPr>
              <w:t xml:space="preserve"> pour les enfants </w:t>
            </w:r>
            <w:proofErr w:type="spellStart"/>
            <w:r w:rsidRPr="005F7B30">
              <w:rPr>
                <w:rFonts w:ascii="Lato" w:hAnsi="Lato"/>
                <w:color w:val="000000" w:themeColor="text1"/>
                <w:sz w:val="16"/>
                <w:szCs w:val="16"/>
                <w:lang w:val="en-US"/>
              </w:rPr>
              <w:t>jusqu’à</w:t>
            </w:r>
            <w:proofErr w:type="spellEnd"/>
            <w:r w:rsidRPr="005F7B30">
              <w:rPr>
                <w:rFonts w:ascii="Lato" w:hAnsi="Lato"/>
                <w:color w:val="000000" w:themeColor="text1"/>
                <w:sz w:val="16"/>
                <w:szCs w:val="16"/>
                <w:lang w:val="en-US"/>
              </w:rPr>
              <w:t xml:space="preserve"> 4 </w:t>
            </w:r>
            <w:proofErr w:type="spellStart"/>
            <w:r w:rsidRPr="005F7B30">
              <w:rPr>
                <w:rFonts w:ascii="Lato" w:hAnsi="Lato"/>
                <w:color w:val="000000" w:themeColor="text1"/>
                <w:sz w:val="16"/>
                <w:szCs w:val="16"/>
                <w:lang w:val="en-US"/>
              </w:rPr>
              <w:t>ans</w:t>
            </w:r>
            <w:proofErr w:type="spellEnd"/>
          </w:p>
        </w:tc>
        <w:tc>
          <w:tcPr>
            <w:tcW w:w="2693" w:type="dxa"/>
            <w:gridSpan w:val="2"/>
            <w:vMerge w:val="restart"/>
            <w:tcBorders>
              <w:top w:val="single" w:sz="12" w:space="0" w:color="000000" w:themeColor="text1"/>
              <w:left w:val="single" w:sz="4" w:space="0" w:color="auto"/>
              <w:right w:val="single" w:sz="12" w:space="0" w:color="auto"/>
            </w:tcBorders>
            <w:vAlign w:val="center"/>
          </w:tcPr>
          <w:p w14:paraId="0D765CF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2AD052F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auto"/>
              <w:right w:val="single" w:sz="4" w:space="0" w:color="auto"/>
            </w:tcBorders>
            <w:vAlign w:val="center"/>
          </w:tcPr>
          <w:p w14:paraId="553969BA" w14:textId="252C528E" w:rsidR="00FC182C" w:rsidRPr="005F7B30" w:rsidRDefault="00FC182C" w:rsidP="00FC182C">
            <w:pPr>
              <w:rPr>
                <w:rFonts w:ascii="Lato" w:eastAsia="Lato" w:hAnsi="Lato" w:cs="Lato"/>
                <w:b w:val="0"/>
                <w:bCs w:val="0"/>
                <w:color w:val="000000" w:themeColor="text1"/>
                <w:sz w:val="16"/>
                <w:szCs w:val="16"/>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enfants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4 ans.</w:t>
            </w:r>
          </w:p>
        </w:tc>
        <w:tc>
          <w:tcPr>
            <w:tcW w:w="2693" w:type="dxa"/>
            <w:gridSpan w:val="2"/>
            <w:vMerge/>
            <w:tcBorders>
              <w:left w:val="single" w:sz="4" w:space="0" w:color="auto"/>
              <w:bottom w:val="single" w:sz="12" w:space="0" w:color="auto"/>
              <w:right w:val="single" w:sz="12" w:space="0" w:color="auto"/>
            </w:tcBorders>
          </w:tcPr>
          <w:p w14:paraId="1699F172"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69A4D12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right w:val="single" w:sz="4" w:space="0" w:color="auto"/>
            </w:tcBorders>
            <w:vAlign w:val="center"/>
          </w:tcPr>
          <w:p w14:paraId="150BC28C" w14:textId="1C32D81E" w:rsidR="00FC182C" w:rsidRPr="005F7B30" w:rsidRDefault="00FC182C" w:rsidP="00FC182C">
            <w:pPr>
              <w:rPr>
                <w:sz w:val="16"/>
                <w:szCs w:val="16"/>
                <w:lang w:val="en-US"/>
              </w:rPr>
            </w:pPr>
            <w:r w:rsidRPr="005F7B30">
              <w:rPr>
                <w:rFonts w:ascii="Lato" w:hAnsi="Lato"/>
                <w:color w:val="000000" w:themeColor="text1"/>
                <w:sz w:val="16"/>
                <w:szCs w:val="16"/>
                <w:lang w:val="en-US"/>
              </w:rPr>
              <w:t xml:space="preserve">Billet pour </w:t>
            </w:r>
            <w:proofErr w:type="spellStart"/>
            <w:r w:rsidRPr="005F7B30">
              <w:rPr>
                <w:rFonts w:ascii="Lato" w:hAnsi="Lato"/>
                <w:color w:val="000000" w:themeColor="text1"/>
                <w:sz w:val="16"/>
                <w:szCs w:val="16"/>
                <w:lang w:val="en-US"/>
              </w:rPr>
              <w:t>accompagnateur</w:t>
            </w:r>
            <w:proofErr w:type="spellEnd"/>
            <w:r w:rsidRPr="005F7B30">
              <w:rPr>
                <w:rFonts w:ascii="Lato" w:hAnsi="Lato"/>
                <w:color w:val="000000" w:themeColor="text1"/>
                <w:sz w:val="16"/>
                <w:szCs w:val="16"/>
                <w:lang w:val="en-US"/>
              </w:rPr>
              <w:t xml:space="preserve"> de </w:t>
            </w:r>
            <w:proofErr w:type="spellStart"/>
            <w:r w:rsidRPr="005F7B30">
              <w:rPr>
                <w:rFonts w:ascii="Lato" w:hAnsi="Lato"/>
                <w:color w:val="000000" w:themeColor="text1"/>
                <w:sz w:val="16"/>
                <w:szCs w:val="16"/>
                <w:lang w:val="en-US"/>
              </w:rPr>
              <w:t>groupe</w:t>
            </w:r>
            <w:proofErr w:type="spellEnd"/>
          </w:p>
        </w:tc>
        <w:tc>
          <w:tcPr>
            <w:tcW w:w="2693" w:type="dxa"/>
            <w:gridSpan w:val="2"/>
            <w:vMerge w:val="restart"/>
            <w:tcBorders>
              <w:top w:val="single" w:sz="12" w:space="0" w:color="auto"/>
              <w:left w:val="single" w:sz="4" w:space="0" w:color="auto"/>
              <w:bottom w:val="single" w:sz="12" w:space="0" w:color="auto"/>
              <w:right w:val="single" w:sz="12" w:space="0" w:color="auto"/>
            </w:tcBorders>
            <w:vAlign w:val="center"/>
          </w:tcPr>
          <w:p w14:paraId="7F332F26"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1D85CF61" w14:textId="77777777" w:rsidTr="00D75045">
        <w:trPr>
          <w:trHeight w:val="172"/>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right w:val="single" w:sz="4" w:space="0" w:color="auto"/>
            </w:tcBorders>
            <w:vAlign w:val="center"/>
          </w:tcPr>
          <w:p w14:paraId="72F85A85" w14:textId="57D5C0BF" w:rsidR="00FC182C" w:rsidRPr="005F7B30" w:rsidRDefault="00FC182C" w:rsidP="00FC182C">
            <w:pPr>
              <w:rPr>
                <w:b w:val="0"/>
                <w:bCs w:val="0"/>
                <w:sz w:val="16"/>
                <w:szCs w:val="16"/>
                <w:lang w:val="en-US"/>
              </w:rPr>
            </w:pPr>
            <w:bookmarkStart w:id="1" w:name="_Hlk179394495"/>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à un seul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par </w:t>
            </w:r>
            <w:proofErr w:type="spellStart"/>
            <w:r w:rsidRPr="005F7B30">
              <w:rPr>
                <w:rFonts w:ascii="Lato" w:hAnsi="Lato"/>
                <w:b w:val="0"/>
                <w:bCs w:val="0"/>
                <w:color w:val="000000" w:themeColor="text1"/>
                <w:sz w:val="16"/>
                <w:szCs w:val="16"/>
                <w:shd w:val="clear" w:color="auto" w:fill="FFFFFF"/>
                <w:lang w:val="en-US"/>
              </w:rPr>
              <w:t>groupe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organisé</w:t>
            </w:r>
            <w:proofErr w:type="spellEnd"/>
            <w:r w:rsidRPr="005F7B30">
              <w:rPr>
                <w:rFonts w:ascii="Lato" w:hAnsi="Lato"/>
                <w:b w:val="0"/>
                <w:bCs w:val="0"/>
                <w:color w:val="000000" w:themeColor="text1"/>
                <w:sz w:val="16"/>
                <w:szCs w:val="16"/>
                <w:shd w:val="clear" w:color="auto" w:fill="FFFFFF"/>
                <w:lang w:val="en-US"/>
              </w:rPr>
              <w:t>.</w:t>
            </w:r>
          </w:p>
        </w:tc>
        <w:tc>
          <w:tcPr>
            <w:tcW w:w="2693" w:type="dxa"/>
            <w:gridSpan w:val="2"/>
            <w:vMerge/>
            <w:tcBorders>
              <w:top w:val="single" w:sz="12" w:space="0" w:color="auto"/>
              <w:left w:val="single" w:sz="4" w:space="0" w:color="auto"/>
              <w:bottom w:val="single" w:sz="12" w:space="0" w:color="auto"/>
              <w:right w:val="single" w:sz="12" w:space="0" w:color="auto"/>
            </w:tcBorders>
            <w:vAlign w:val="center"/>
          </w:tcPr>
          <w:p w14:paraId="3CB5979A"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bookmarkEnd w:id="1"/>
    </w:tbl>
    <w:p w14:paraId="0F7588FE" w14:textId="77777777" w:rsidR="00CC1440" w:rsidRPr="005F7B30" w:rsidRDefault="00CC1440" w:rsidP="00C227D7">
      <w:pPr>
        <w:pStyle w:val="Nagwek5"/>
      </w:pPr>
    </w:p>
    <w:p w14:paraId="40400733" w14:textId="60ED6CD8" w:rsidR="00C227D7" w:rsidRPr="005F7B30" w:rsidRDefault="00C227D7" w:rsidP="00C227D7">
      <w:pPr>
        <w:pStyle w:val="Nagwek5"/>
      </w:pPr>
      <w:r w:rsidRPr="005F7B30">
        <w:t>TRAJET TOURISTIQUE ET EXPOSITION SOUTERRAINE DU MUSÉE DES SALINES CRACOVIENNES DE WIELICZKA - visite en langue étrangère pour les groupes organisés et visite avec traduction en langue étrangère dans les cas mentionnés au § 3 pt. 7 des Conditions générales de vente des services proposés par la Mine de Sel « Wieliczka » S.A.</w:t>
      </w:r>
      <w:r w:rsidRPr="005F7B30">
        <w:rPr>
          <w:rStyle w:val="Odwoanieprzypisudolnego"/>
        </w:rPr>
        <w:footnoteReference w:id="2"/>
      </w:r>
    </w:p>
    <w:p w14:paraId="7A8DC15E" w14:textId="77777777" w:rsidR="00C227D7" w:rsidRPr="005F7B30" w:rsidRDefault="00C227D7" w:rsidP="00C227D7">
      <w:pPr>
        <w:rPr>
          <w:sz w:val="2"/>
          <w:szCs w:val="2"/>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76"/>
        <w:gridCol w:w="1417"/>
      </w:tblGrid>
      <w:tr w:rsidR="00275AB5" w:rsidRPr="005F7B30" w14:paraId="60098804"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25C4FB94" w14:textId="77777777" w:rsidR="00275AB5" w:rsidRPr="005F7B30" w:rsidRDefault="00275AB5" w:rsidP="00275AB5">
            <w:pPr>
              <w:jc w:val="center"/>
              <w:rPr>
                <w:rFonts w:ascii="Lato" w:hAnsi="Lato"/>
                <w:b w:val="0"/>
                <w:bCs w:val="0"/>
                <w:sz w:val="20"/>
                <w:szCs w:val="20"/>
                <w:lang w:val="en-US"/>
              </w:rPr>
            </w:pPr>
            <w:bookmarkStart w:id="2" w:name="_Hlk179394594"/>
          </w:p>
          <w:p w14:paraId="2B402245" w14:textId="10F42BAB"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276" w:type="dxa"/>
            <w:tcBorders>
              <w:bottom w:val="single" w:sz="12" w:space="0" w:color="auto"/>
            </w:tcBorders>
            <w:vAlign w:val="center"/>
          </w:tcPr>
          <w:p w14:paraId="566F72ED" w14:textId="52607789"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417" w:type="dxa"/>
            <w:tcBorders>
              <w:left w:val="single" w:sz="4" w:space="0" w:color="auto"/>
              <w:bottom w:val="single" w:sz="4" w:space="0" w:color="auto"/>
            </w:tcBorders>
            <w:vAlign w:val="center"/>
          </w:tcPr>
          <w:p w14:paraId="0C98E157" w14:textId="1AD2835F"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75AB5" w:rsidRPr="005F7B30" w14:paraId="1E7E4BB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vMerge/>
            <w:vAlign w:val="center"/>
          </w:tcPr>
          <w:p w14:paraId="68B3F13E" w14:textId="77777777" w:rsidR="00275AB5" w:rsidRPr="005F7B30" w:rsidRDefault="00275AB5" w:rsidP="00275AB5"/>
        </w:tc>
        <w:tc>
          <w:tcPr>
            <w:tcW w:w="2693" w:type="dxa"/>
            <w:gridSpan w:val="2"/>
            <w:tcBorders>
              <w:top w:val="single" w:sz="12" w:space="0" w:color="auto"/>
              <w:bottom w:val="single" w:sz="12" w:space="0" w:color="auto"/>
            </w:tcBorders>
            <w:vAlign w:val="center"/>
          </w:tcPr>
          <w:p w14:paraId="5A3AD806" w14:textId="2F2CB344" w:rsidR="00275AB5" w:rsidRPr="005F7B30" w:rsidRDefault="00275AB5" w:rsidP="00275A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FC182C" w:rsidRPr="005F7B30" w14:paraId="18474FD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bottom w:val="single" w:sz="12" w:space="0" w:color="auto"/>
            </w:tcBorders>
            <w:vAlign w:val="center"/>
          </w:tcPr>
          <w:p w14:paraId="6E2BE779" w14:textId="7A91439C" w:rsidR="00FC182C" w:rsidRPr="005F7B30" w:rsidRDefault="00FC182C" w:rsidP="00FC182C">
            <w:pPr>
              <w:rPr>
                <w:rFonts w:ascii="Lato" w:eastAsia="Lato" w:hAnsi="Lato" w:cs="Lato"/>
                <w:sz w:val="18"/>
                <w:szCs w:val="18"/>
              </w:rPr>
            </w:pPr>
            <w:proofErr w:type="spellStart"/>
            <w:r w:rsidRPr="005F7B30">
              <w:rPr>
                <w:rFonts w:ascii="Lato" w:hAnsi="Lato"/>
                <w:color w:val="000000" w:themeColor="text1"/>
                <w:sz w:val="16"/>
                <w:szCs w:val="16"/>
              </w:rPr>
              <w:t>Billet</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tarif</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normal</w:t>
            </w:r>
            <w:proofErr w:type="spellEnd"/>
          </w:p>
        </w:tc>
        <w:tc>
          <w:tcPr>
            <w:tcW w:w="1276" w:type="dxa"/>
            <w:tcBorders>
              <w:top w:val="single" w:sz="12" w:space="0" w:color="auto"/>
            </w:tcBorders>
            <w:vAlign w:val="center"/>
          </w:tcPr>
          <w:p w14:paraId="255C030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c>
          <w:tcPr>
            <w:tcW w:w="1417" w:type="dxa"/>
            <w:tcBorders>
              <w:top w:val="single" w:sz="12" w:space="0" w:color="auto"/>
              <w:left w:val="single" w:sz="4" w:space="0" w:color="auto"/>
            </w:tcBorders>
            <w:vAlign w:val="center"/>
          </w:tcPr>
          <w:p w14:paraId="55EDA106"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159 PLN</w:t>
            </w:r>
          </w:p>
        </w:tc>
      </w:tr>
      <w:tr w:rsidR="00FC182C" w:rsidRPr="005F7B30" w14:paraId="36DD636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02CE3A08" w14:textId="554C681C"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6"/>
                <w:szCs w:val="16"/>
              </w:rPr>
              <w:t>Billet</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tarif</w:t>
            </w:r>
            <w:proofErr w:type="spellEnd"/>
            <w:r w:rsidRPr="005F7B30">
              <w:rPr>
                <w:rFonts w:ascii="Lato" w:hAnsi="Lato"/>
                <w:color w:val="000000" w:themeColor="text1"/>
                <w:sz w:val="16"/>
                <w:szCs w:val="16"/>
              </w:rPr>
              <w:t xml:space="preserve"> </w:t>
            </w:r>
            <w:proofErr w:type="spellStart"/>
            <w:r w:rsidRPr="005F7B30">
              <w:rPr>
                <w:rFonts w:ascii="Lato" w:hAnsi="Lato"/>
                <w:color w:val="000000" w:themeColor="text1"/>
                <w:sz w:val="16"/>
                <w:szCs w:val="16"/>
              </w:rPr>
              <w:t>réduit</w:t>
            </w:r>
            <w:proofErr w:type="spellEnd"/>
          </w:p>
        </w:tc>
        <w:tc>
          <w:tcPr>
            <w:tcW w:w="1276" w:type="dxa"/>
            <w:vMerge w:val="restart"/>
            <w:tcBorders>
              <w:top w:val="single" w:sz="12" w:space="0" w:color="auto"/>
            </w:tcBorders>
            <w:vAlign w:val="center"/>
          </w:tcPr>
          <w:p w14:paraId="3C94F95B"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1417" w:type="dxa"/>
            <w:vMerge w:val="restart"/>
            <w:tcBorders>
              <w:top w:val="single" w:sz="12" w:space="0" w:color="auto"/>
              <w:left w:val="single" w:sz="4" w:space="0" w:color="auto"/>
            </w:tcBorders>
            <w:vAlign w:val="center"/>
          </w:tcPr>
          <w:p w14:paraId="3A2EF798"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FC182C" w:rsidRPr="005F7B30" w14:paraId="7608F21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663B3072" w14:textId="70F4B275" w:rsidR="00FC182C" w:rsidRPr="005F7B30" w:rsidRDefault="00FC182C" w:rsidP="00FC182C">
            <w:pPr>
              <w:rPr>
                <w:rFonts w:ascii="Lato" w:eastAsia="Lato" w:hAnsi="Lato" w:cs="Lato"/>
                <w:b w:val="0"/>
                <w:bCs w:val="0"/>
                <w:color w:val="000000" w:themeColor="text1"/>
                <w:sz w:val="18"/>
                <w:szCs w:val="18"/>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enfants de plus de 4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et aux jeunes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19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pièce </w:t>
            </w:r>
            <w:proofErr w:type="spellStart"/>
            <w:r w:rsidRPr="005F7B30">
              <w:rPr>
                <w:rFonts w:ascii="Lato" w:hAnsi="Lato"/>
                <w:b w:val="0"/>
                <w:bCs w:val="0"/>
                <w:color w:val="000000" w:themeColor="text1"/>
                <w:sz w:val="16"/>
                <w:szCs w:val="16"/>
                <w:shd w:val="clear" w:color="auto" w:fill="FFFFFF"/>
                <w:lang w:val="en-US"/>
              </w:rPr>
              <w:t>d'identité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avec photo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date de naissance, aux </w:t>
            </w:r>
            <w:proofErr w:type="spellStart"/>
            <w:r w:rsidRPr="005F7B30">
              <w:rPr>
                <w:rFonts w:ascii="Lato" w:hAnsi="Lato"/>
                <w:b w:val="0"/>
                <w:bCs w:val="0"/>
                <w:color w:val="000000" w:themeColor="text1"/>
                <w:sz w:val="16"/>
                <w:szCs w:val="16"/>
                <w:shd w:val="clear" w:color="auto" w:fill="FFFFFF"/>
                <w:lang w:val="en-US"/>
              </w:rPr>
              <w:t>étudiants</w:t>
            </w:r>
            <w:proofErr w:type="spellEnd"/>
            <w:r w:rsidRPr="005F7B30">
              <w:rPr>
                <w:rFonts w:ascii="Lato" w:hAnsi="Lato"/>
                <w:b w:val="0"/>
                <w:bCs w:val="0"/>
                <w:color w:val="000000" w:themeColor="text1"/>
                <w:sz w:val="16"/>
                <w:szCs w:val="16"/>
                <w:shd w:val="clear" w:color="auto" w:fill="FFFFFF"/>
                <w:lang w:val="en-US"/>
              </w:rPr>
              <w:t xml:space="preserve"> jeunes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26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carte </w:t>
            </w:r>
            <w:proofErr w:type="spellStart"/>
            <w:r w:rsidRPr="005F7B30">
              <w:rPr>
                <w:rFonts w:ascii="Lato" w:hAnsi="Lato"/>
                <w:b w:val="0"/>
                <w:bCs w:val="0"/>
                <w:color w:val="000000" w:themeColor="text1"/>
                <w:sz w:val="16"/>
                <w:szCs w:val="16"/>
                <w:shd w:val="clear" w:color="auto" w:fill="FFFFFF"/>
                <w:lang w:val="en-US"/>
              </w:rPr>
              <w:t>d’étudiant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ainsi</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qu’aux</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âgées</w:t>
            </w:r>
            <w:proofErr w:type="spellEnd"/>
            <w:r w:rsidRPr="005F7B30">
              <w:rPr>
                <w:rFonts w:ascii="Lato" w:hAnsi="Lato"/>
                <w:b w:val="0"/>
                <w:bCs w:val="0"/>
                <w:color w:val="000000" w:themeColor="text1"/>
                <w:sz w:val="16"/>
                <w:szCs w:val="16"/>
                <w:shd w:val="clear" w:color="auto" w:fill="FFFFFF"/>
                <w:lang w:val="en-US"/>
              </w:rPr>
              <w:t xml:space="preserve"> de plus de 65 </w:t>
            </w:r>
            <w:proofErr w:type="spellStart"/>
            <w:r w:rsidRPr="005F7B30">
              <w:rPr>
                <w:rFonts w:ascii="Lato" w:hAnsi="Lato"/>
                <w:b w:val="0"/>
                <w:bCs w:val="0"/>
                <w:color w:val="000000" w:themeColor="text1"/>
                <w:sz w:val="16"/>
                <w:szCs w:val="16"/>
                <w:shd w:val="clear" w:color="auto" w:fill="FFFFFF"/>
                <w:lang w:val="en-US"/>
              </w:rPr>
              <w:t>ans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d'une</w:t>
            </w:r>
            <w:proofErr w:type="spellEnd"/>
            <w:r w:rsidRPr="005F7B30">
              <w:rPr>
                <w:rFonts w:ascii="Lato" w:hAnsi="Lato"/>
                <w:b w:val="0"/>
                <w:bCs w:val="0"/>
                <w:color w:val="000000" w:themeColor="text1"/>
                <w:sz w:val="16"/>
                <w:szCs w:val="16"/>
                <w:shd w:val="clear" w:color="auto" w:fill="FFFFFF"/>
                <w:lang w:val="en-US"/>
              </w:rPr>
              <w:t xml:space="preserve"> pièce </w:t>
            </w:r>
            <w:proofErr w:type="spellStart"/>
            <w:r w:rsidRPr="005F7B30">
              <w:rPr>
                <w:rFonts w:ascii="Lato" w:hAnsi="Lato"/>
                <w:b w:val="0"/>
                <w:bCs w:val="0"/>
                <w:color w:val="000000" w:themeColor="text1"/>
                <w:sz w:val="16"/>
                <w:szCs w:val="16"/>
                <w:shd w:val="clear" w:color="auto" w:fill="FFFFFF"/>
                <w:lang w:val="en-US"/>
              </w:rPr>
              <w:t>d'identité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valide</w:t>
            </w:r>
            <w:proofErr w:type="spellEnd"/>
            <w:r w:rsidRPr="005F7B30">
              <w:rPr>
                <w:rFonts w:ascii="Lato" w:hAnsi="Lato"/>
                <w:b w:val="0"/>
                <w:bCs w:val="0"/>
                <w:color w:val="000000" w:themeColor="text1"/>
                <w:sz w:val="16"/>
                <w:szCs w:val="16"/>
                <w:shd w:val="clear" w:color="auto" w:fill="FFFFFF"/>
                <w:lang w:val="en-US"/>
              </w:rPr>
              <w:t xml:space="preserve"> avec photo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date de naissance.</w:t>
            </w:r>
          </w:p>
        </w:tc>
        <w:tc>
          <w:tcPr>
            <w:tcW w:w="1276" w:type="dxa"/>
            <w:vMerge/>
          </w:tcPr>
          <w:p w14:paraId="07BE70F1"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2FFF73C4"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5AB54A0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503CCFB9" w14:textId="233E1866"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6"/>
                <w:szCs w:val="16"/>
                <w:lang w:val="en-US"/>
              </w:rPr>
              <w:t xml:space="preserve">Billet </w:t>
            </w:r>
            <w:proofErr w:type="spellStart"/>
            <w:r w:rsidRPr="005F7B30">
              <w:rPr>
                <w:rFonts w:ascii="Lato" w:hAnsi="Lato"/>
                <w:color w:val="000000" w:themeColor="text1"/>
                <w:sz w:val="16"/>
                <w:szCs w:val="16"/>
                <w:lang w:val="en-US"/>
              </w:rPr>
              <w:t>tarif</w:t>
            </w:r>
            <w:proofErr w:type="spellEnd"/>
            <w:r w:rsidRPr="005F7B30">
              <w:rPr>
                <w:rFonts w:ascii="Lato" w:hAnsi="Lato"/>
                <w:color w:val="000000" w:themeColor="text1"/>
                <w:sz w:val="16"/>
                <w:szCs w:val="16"/>
                <w:lang w:val="en-US"/>
              </w:rPr>
              <w:t xml:space="preserve"> </w:t>
            </w:r>
            <w:proofErr w:type="spellStart"/>
            <w:r w:rsidRPr="005F7B30">
              <w:rPr>
                <w:rFonts w:ascii="Lato" w:hAnsi="Lato"/>
                <w:color w:val="000000" w:themeColor="text1"/>
                <w:sz w:val="16"/>
                <w:szCs w:val="16"/>
                <w:lang w:val="en-US"/>
              </w:rPr>
              <w:t>réduit</w:t>
            </w:r>
            <w:proofErr w:type="spellEnd"/>
            <w:r w:rsidRPr="005F7B30">
              <w:rPr>
                <w:rFonts w:ascii="Lato" w:hAnsi="Lato"/>
                <w:color w:val="000000" w:themeColor="text1"/>
                <w:sz w:val="16"/>
                <w:szCs w:val="16"/>
                <w:lang w:val="en-US"/>
              </w:rPr>
              <w:t xml:space="preserve"> pour les </w:t>
            </w:r>
            <w:proofErr w:type="spellStart"/>
            <w:r w:rsidRPr="005F7B30">
              <w:rPr>
                <w:rFonts w:ascii="Lato" w:hAnsi="Lato"/>
                <w:color w:val="000000" w:themeColor="text1"/>
                <w:sz w:val="16"/>
                <w:szCs w:val="16"/>
                <w:lang w:val="en-US"/>
              </w:rPr>
              <w:t>personnes</w:t>
            </w:r>
            <w:proofErr w:type="spellEnd"/>
            <w:r w:rsidRPr="005F7B30">
              <w:rPr>
                <w:rFonts w:ascii="Lato" w:hAnsi="Lato"/>
                <w:color w:val="000000" w:themeColor="text1"/>
                <w:sz w:val="16"/>
                <w:szCs w:val="16"/>
                <w:lang w:val="en-US"/>
              </w:rPr>
              <w:t xml:space="preserve"> </w:t>
            </w:r>
            <w:proofErr w:type="spellStart"/>
            <w:r w:rsidRPr="005F7B30">
              <w:rPr>
                <w:rFonts w:ascii="Lato" w:hAnsi="Lato"/>
                <w:color w:val="000000" w:themeColor="text1"/>
                <w:sz w:val="16"/>
                <w:szCs w:val="16"/>
                <w:lang w:val="en-US"/>
              </w:rPr>
              <w:t>handicapées</w:t>
            </w:r>
            <w:proofErr w:type="spellEnd"/>
          </w:p>
        </w:tc>
        <w:tc>
          <w:tcPr>
            <w:tcW w:w="1276" w:type="dxa"/>
            <w:vMerge w:val="restart"/>
            <w:tcBorders>
              <w:top w:val="single" w:sz="12" w:space="0" w:color="auto"/>
              <w:bottom w:val="single" w:sz="12" w:space="0" w:color="000000" w:themeColor="text1"/>
            </w:tcBorders>
            <w:vAlign w:val="center"/>
          </w:tcPr>
          <w:p w14:paraId="47F9C4D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1417" w:type="dxa"/>
            <w:vMerge w:val="restart"/>
            <w:tcBorders>
              <w:top w:val="single" w:sz="12" w:space="0" w:color="auto"/>
              <w:left w:val="single" w:sz="4" w:space="0" w:color="auto"/>
              <w:bottom w:val="single" w:sz="12" w:space="0" w:color="000000" w:themeColor="text1"/>
            </w:tcBorders>
            <w:vAlign w:val="center"/>
          </w:tcPr>
          <w:p w14:paraId="54018E1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FC182C" w:rsidRPr="005F7B30" w14:paraId="6713FCD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77E67696" w14:textId="0A966FC4" w:rsidR="00FC182C" w:rsidRPr="005F7B30" w:rsidRDefault="00FC182C" w:rsidP="00FC182C">
            <w:pPr>
              <w:rPr>
                <w:b w:val="0"/>
                <w:bCs w:val="0"/>
                <w:sz w:val="18"/>
                <w:szCs w:val="18"/>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handicapées</w:t>
            </w:r>
            <w:proofErr w:type="spellEnd"/>
            <w:r w:rsidRPr="005F7B30">
              <w:rPr>
                <w:rFonts w:ascii="Lato" w:hAnsi="Lato"/>
                <w:b w:val="0"/>
                <w:bCs w:val="0"/>
                <w:color w:val="000000" w:themeColor="text1"/>
                <w:sz w:val="16"/>
                <w:szCs w:val="16"/>
                <w:shd w:val="clear" w:color="auto" w:fill="FFFFFF"/>
                <w:lang w:val="en-US"/>
              </w:rPr>
              <w:t xml:space="preserve"> sur </w:t>
            </w:r>
            <w:proofErr w:type="spellStart"/>
            <w:r w:rsidRPr="005F7B30">
              <w:rPr>
                <w:rFonts w:ascii="Lato" w:hAnsi="Lato"/>
                <w:b w:val="0"/>
                <w:bCs w:val="0"/>
                <w:color w:val="000000" w:themeColor="text1"/>
                <w:sz w:val="16"/>
                <w:szCs w:val="16"/>
                <w:shd w:val="clear" w:color="auto" w:fill="FFFFFF"/>
                <w:lang w:val="en-US"/>
              </w:rPr>
              <w:t>présentation</w:t>
            </w:r>
            <w:proofErr w:type="spellEnd"/>
            <w:r w:rsidRPr="005F7B30">
              <w:rPr>
                <w:rFonts w:ascii="Lato" w:hAnsi="Lato"/>
                <w:b w:val="0"/>
                <w:bCs w:val="0"/>
                <w:color w:val="000000" w:themeColor="text1"/>
                <w:sz w:val="16"/>
                <w:szCs w:val="16"/>
                <w:shd w:val="clear" w:color="auto" w:fill="FFFFFF"/>
                <w:lang w:val="en-US"/>
              </w:rPr>
              <w:t xml:space="preserve"> d'un document </w:t>
            </w:r>
            <w:proofErr w:type="spellStart"/>
            <w:r w:rsidRPr="005F7B30">
              <w:rPr>
                <w:rFonts w:ascii="Lato" w:hAnsi="Lato"/>
                <w:b w:val="0"/>
                <w:bCs w:val="0"/>
                <w:color w:val="000000" w:themeColor="text1"/>
                <w:sz w:val="16"/>
                <w:szCs w:val="16"/>
                <w:shd w:val="clear" w:color="auto" w:fill="FFFFFF"/>
                <w:lang w:val="en-US"/>
              </w:rPr>
              <w:t>en</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cours</w:t>
            </w:r>
            <w:proofErr w:type="spellEnd"/>
            <w:r w:rsidRPr="005F7B30">
              <w:rPr>
                <w:rFonts w:ascii="Lato" w:hAnsi="Lato"/>
                <w:b w:val="0"/>
                <w:bCs w:val="0"/>
                <w:color w:val="000000" w:themeColor="text1"/>
                <w:sz w:val="16"/>
                <w:szCs w:val="16"/>
                <w:shd w:val="clear" w:color="auto" w:fill="FFFFFF"/>
                <w:lang w:val="en-US"/>
              </w:rPr>
              <w:t xml:space="preserve"> de </w:t>
            </w:r>
            <w:proofErr w:type="spellStart"/>
            <w:r w:rsidRPr="005F7B30">
              <w:rPr>
                <w:rFonts w:ascii="Lato" w:hAnsi="Lato"/>
                <w:b w:val="0"/>
                <w:bCs w:val="0"/>
                <w:color w:val="000000" w:themeColor="text1"/>
                <w:sz w:val="16"/>
                <w:szCs w:val="16"/>
                <w:shd w:val="clear" w:color="auto" w:fill="FFFFFF"/>
                <w:lang w:val="en-US"/>
              </w:rPr>
              <w:t>validité</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confirmant</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leur</w:t>
            </w:r>
            <w:proofErr w:type="spellEnd"/>
            <w:r w:rsidRPr="005F7B30">
              <w:rPr>
                <w:rFonts w:ascii="Lato" w:hAnsi="Lato"/>
                <w:b w:val="0"/>
                <w:bCs w:val="0"/>
                <w:color w:val="000000" w:themeColor="text1"/>
                <w:sz w:val="16"/>
                <w:szCs w:val="16"/>
                <w:shd w:val="clear" w:color="auto" w:fill="FFFFFF"/>
                <w:lang w:val="en-US"/>
              </w:rPr>
              <w:t xml:space="preserve"> handicap.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w:t>
            </w:r>
            <w:proofErr w:type="spellStart"/>
            <w:r w:rsidRPr="005F7B30">
              <w:rPr>
                <w:rFonts w:ascii="Lato" w:hAnsi="Lato"/>
                <w:b w:val="0"/>
                <w:bCs w:val="0"/>
                <w:color w:val="000000" w:themeColor="text1"/>
                <w:sz w:val="16"/>
                <w:szCs w:val="16"/>
                <w:shd w:val="clear" w:color="auto" w:fill="FFFFFF"/>
                <w:lang w:val="en-US"/>
              </w:rPr>
              <w:t>accompagnateurs</w:t>
            </w:r>
            <w:proofErr w:type="spellEnd"/>
            <w:r w:rsidRPr="005F7B30">
              <w:rPr>
                <w:rFonts w:ascii="Lato" w:hAnsi="Lato"/>
                <w:b w:val="0"/>
                <w:bCs w:val="0"/>
                <w:color w:val="000000" w:themeColor="text1"/>
                <w:sz w:val="16"/>
                <w:szCs w:val="16"/>
                <w:shd w:val="clear" w:color="auto" w:fill="FFFFFF"/>
                <w:lang w:val="en-US"/>
              </w:rPr>
              <w:t xml:space="preserve"> de </w:t>
            </w:r>
            <w:proofErr w:type="spellStart"/>
            <w:r w:rsidRPr="005F7B30">
              <w:rPr>
                <w:rFonts w:ascii="Lato" w:hAnsi="Lato"/>
                <w:b w:val="0"/>
                <w:bCs w:val="0"/>
                <w:color w:val="000000" w:themeColor="text1"/>
                <w:sz w:val="16"/>
                <w:szCs w:val="16"/>
                <w:shd w:val="clear" w:color="auto" w:fill="FFFFFF"/>
                <w:lang w:val="en-US"/>
              </w:rPr>
              <w:t>personnes</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handicapées</w:t>
            </w:r>
            <w:proofErr w:type="spellEnd"/>
            <w:r w:rsidRPr="005F7B30">
              <w:rPr>
                <w:rFonts w:ascii="Lato" w:hAnsi="Lato"/>
                <w:b w:val="0"/>
                <w:bCs w:val="0"/>
                <w:color w:val="000000" w:themeColor="text1"/>
                <w:sz w:val="16"/>
                <w:szCs w:val="16"/>
                <w:shd w:val="clear" w:color="auto" w:fill="FFFFFF"/>
                <w:lang w:val="en-US"/>
              </w:rPr>
              <w:t xml:space="preserve"> (un seul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par </w:t>
            </w:r>
            <w:proofErr w:type="spellStart"/>
            <w:r w:rsidRPr="005F7B30">
              <w:rPr>
                <w:rFonts w:ascii="Lato" w:hAnsi="Lato"/>
                <w:b w:val="0"/>
                <w:bCs w:val="0"/>
                <w:color w:val="000000" w:themeColor="text1"/>
                <w:sz w:val="16"/>
                <w:szCs w:val="16"/>
                <w:shd w:val="clear" w:color="auto" w:fill="FFFFFF"/>
                <w:lang w:val="en-US"/>
              </w:rPr>
              <w:t>personne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w:t>
            </w:r>
            <w:proofErr w:type="spellEnd"/>
            <w:r w:rsidRPr="005F7B30">
              <w:rPr>
                <w:rFonts w:ascii="Lato" w:hAnsi="Lato"/>
                <w:b w:val="0"/>
                <w:bCs w:val="0"/>
                <w:color w:val="000000" w:themeColor="text1"/>
                <w:sz w:val="16"/>
                <w:szCs w:val="16"/>
                <w:shd w:val="clear" w:color="auto" w:fill="FFFFFF"/>
                <w:lang w:val="en-US"/>
              </w:rPr>
              <w:t xml:space="preserve">). La </w:t>
            </w:r>
            <w:proofErr w:type="spellStart"/>
            <w:r w:rsidRPr="005F7B30">
              <w:rPr>
                <w:rFonts w:ascii="Lato" w:hAnsi="Lato"/>
                <w:b w:val="0"/>
                <w:bCs w:val="0"/>
                <w:color w:val="000000" w:themeColor="text1"/>
                <w:sz w:val="16"/>
                <w:szCs w:val="16"/>
                <w:shd w:val="clear" w:color="auto" w:fill="FFFFFF"/>
                <w:lang w:val="en-US"/>
              </w:rPr>
              <w:t>personne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handicapée</w:t>
            </w:r>
            <w:proofErr w:type="spellEnd"/>
            <w:r w:rsidRPr="005F7B30">
              <w:rPr>
                <w:rFonts w:ascii="Lato" w:hAnsi="Lato"/>
                <w:b w:val="0"/>
                <w:bCs w:val="0"/>
                <w:color w:val="000000" w:themeColor="text1"/>
                <w:sz w:val="16"/>
                <w:szCs w:val="16"/>
                <w:shd w:val="clear" w:color="auto" w:fill="FFFFFF"/>
                <w:lang w:val="en-US"/>
              </w:rPr>
              <w:t xml:space="preserve"> et son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achètent</w:t>
            </w:r>
            <w:proofErr w:type="spellEnd"/>
            <w:r w:rsidRPr="005F7B30">
              <w:rPr>
                <w:rFonts w:ascii="Lato" w:hAnsi="Lato"/>
                <w:b w:val="0"/>
                <w:bCs w:val="0"/>
                <w:color w:val="000000" w:themeColor="text1"/>
                <w:sz w:val="16"/>
                <w:szCs w:val="16"/>
                <w:shd w:val="clear" w:color="auto" w:fill="FFFFFF"/>
                <w:lang w:val="en-US"/>
              </w:rPr>
              <w:t xml:space="preserve"> chacun un billet à </w:t>
            </w:r>
            <w:proofErr w:type="spellStart"/>
            <w:r w:rsidRPr="005F7B30">
              <w:rPr>
                <w:rFonts w:ascii="Lato" w:hAnsi="Lato"/>
                <w:b w:val="0"/>
                <w:bCs w:val="0"/>
                <w:color w:val="000000" w:themeColor="text1"/>
                <w:sz w:val="16"/>
                <w:szCs w:val="16"/>
                <w:shd w:val="clear" w:color="auto" w:fill="FFFFFF"/>
                <w:lang w:val="en-US"/>
              </w:rPr>
              <w:t>tarif</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réduit</w:t>
            </w:r>
            <w:proofErr w:type="spellEnd"/>
            <w:r w:rsidRPr="005F7B30">
              <w:rPr>
                <w:rFonts w:ascii="Lato" w:hAnsi="Lato"/>
                <w:b w:val="0"/>
                <w:bCs w:val="0"/>
                <w:color w:val="000000" w:themeColor="text1"/>
                <w:sz w:val="16"/>
                <w:szCs w:val="16"/>
                <w:shd w:val="clear" w:color="auto" w:fill="FFFFFF"/>
                <w:lang w:val="en-US"/>
              </w:rPr>
              <w:t>.</w:t>
            </w:r>
          </w:p>
        </w:tc>
        <w:tc>
          <w:tcPr>
            <w:tcW w:w="1276" w:type="dxa"/>
            <w:vMerge/>
            <w:tcBorders>
              <w:bottom w:val="single" w:sz="12" w:space="0" w:color="auto"/>
            </w:tcBorders>
          </w:tcPr>
          <w:p w14:paraId="5F605C97"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0ECCEFB0"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2113384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04D6BB84" w14:textId="6B143FE5"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6"/>
                <w:szCs w:val="16"/>
                <w:lang w:val="en-US"/>
              </w:rPr>
              <w:t xml:space="preserve">Billet de </w:t>
            </w:r>
            <w:proofErr w:type="spellStart"/>
            <w:r w:rsidRPr="005F7B30">
              <w:rPr>
                <w:rFonts w:ascii="Lato" w:hAnsi="Lato"/>
                <w:color w:val="000000" w:themeColor="text1"/>
                <w:sz w:val="16"/>
                <w:szCs w:val="16"/>
                <w:lang w:val="en-US"/>
              </w:rPr>
              <w:t>contrôle</w:t>
            </w:r>
            <w:proofErr w:type="spellEnd"/>
            <w:r w:rsidRPr="005F7B30">
              <w:rPr>
                <w:rFonts w:ascii="Lato" w:hAnsi="Lato"/>
                <w:color w:val="000000" w:themeColor="text1"/>
                <w:sz w:val="16"/>
                <w:szCs w:val="16"/>
                <w:lang w:val="en-US"/>
              </w:rPr>
              <w:t xml:space="preserve"> pour les enfants </w:t>
            </w:r>
            <w:proofErr w:type="spellStart"/>
            <w:r w:rsidRPr="005F7B30">
              <w:rPr>
                <w:rFonts w:ascii="Lato" w:hAnsi="Lato"/>
                <w:color w:val="000000" w:themeColor="text1"/>
                <w:sz w:val="16"/>
                <w:szCs w:val="16"/>
                <w:lang w:val="en-US"/>
              </w:rPr>
              <w:t>jusqu’à</w:t>
            </w:r>
            <w:proofErr w:type="spellEnd"/>
            <w:r w:rsidRPr="005F7B30">
              <w:rPr>
                <w:rFonts w:ascii="Lato" w:hAnsi="Lato"/>
                <w:color w:val="000000" w:themeColor="text1"/>
                <w:sz w:val="16"/>
                <w:szCs w:val="16"/>
                <w:lang w:val="en-US"/>
              </w:rPr>
              <w:t xml:space="preserve"> 4 </w:t>
            </w:r>
            <w:proofErr w:type="spellStart"/>
            <w:r w:rsidRPr="005F7B30">
              <w:rPr>
                <w:rFonts w:ascii="Lato" w:hAnsi="Lato"/>
                <w:color w:val="000000" w:themeColor="text1"/>
                <w:sz w:val="16"/>
                <w:szCs w:val="16"/>
                <w:lang w:val="en-US"/>
              </w:rPr>
              <w:t>ans</w:t>
            </w:r>
            <w:proofErr w:type="spellEnd"/>
          </w:p>
        </w:tc>
        <w:tc>
          <w:tcPr>
            <w:tcW w:w="2693" w:type="dxa"/>
            <w:gridSpan w:val="2"/>
            <w:vMerge w:val="restart"/>
            <w:tcBorders>
              <w:top w:val="single" w:sz="12" w:space="0" w:color="auto"/>
              <w:bottom w:val="single" w:sz="4" w:space="0" w:color="auto"/>
              <w:right w:val="single" w:sz="12" w:space="0" w:color="auto"/>
            </w:tcBorders>
            <w:vAlign w:val="center"/>
          </w:tcPr>
          <w:p w14:paraId="3CE4656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5F7B30">
              <w:rPr>
                <w:rFonts w:ascii="Lato" w:hAnsi="Lato"/>
                <w:sz w:val="18"/>
                <w:szCs w:val="18"/>
              </w:rPr>
              <w:t>0 PLN</w:t>
            </w:r>
          </w:p>
        </w:tc>
      </w:tr>
      <w:tr w:rsidR="00FC182C" w:rsidRPr="005F7B30" w14:paraId="564916D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79639C90" w14:textId="06286A8C" w:rsidR="00FC182C" w:rsidRPr="005F7B30" w:rsidRDefault="00FC182C" w:rsidP="00FC182C">
            <w:pPr>
              <w:rPr>
                <w:rFonts w:ascii="Lato" w:eastAsia="Lato" w:hAnsi="Lato" w:cs="Lato"/>
                <w:color w:val="000000" w:themeColor="text1"/>
                <w:sz w:val="18"/>
                <w:szCs w:val="18"/>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aux enfants </w:t>
            </w:r>
            <w:proofErr w:type="spellStart"/>
            <w:r w:rsidRPr="005F7B30">
              <w:rPr>
                <w:rFonts w:ascii="Lato" w:hAnsi="Lato"/>
                <w:b w:val="0"/>
                <w:bCs w:val="0"/>
                <w:color w:val="000000" w:themeColor="text1"/>
                <w:sz w:val="16"/>
                <w:szCs w:val="16"/>
                <w:shd w:val="clear" w:color="auto" w:fill="FFFFFF"/>
                <w:lang w:val="en-US"/>
              </w:rPr>
              <w:t>jusqu’à</w:t>
            </w:r>
            <w:proofErr w:type="spellEnd"/>
            <w:r w:rsidRPr="005F7B30">
              <w:rPr>
                <w:rFonts w:ascii="Lato" w:hAnsi="Lato"/>
                <w:b w:val="0"/>
                <w:bCs w:val="0"/>
                <w:color w:val="000000" w:themeColor="text1"/>
                <w:sz w:val="16"/>
                <w:szCs w:val="16"/>
                <w:shd w:val="clear" w:color="auto" w:fill="FFFFFF"/>
                <w:lang w:val="en-US"/>
              </w:rPr>
              <w:t xml:space="preserve"> 4 ans.</w:t>
            </w:r>
          </w:p>
        </w:tc>
        <w:tc>
          <w:tcPr>
            <w:tcW w:w="2693" w:type="dxa"/>
            <w:gridSpan w:val="2"/>
            <w:vMerge/>
            <w:tcBorders>
              <w:top w:val="single" w:sz="4" w:space="0" w:color="auto"/>
              <w:bottom w:val="single" w:sz="12" w:space="0" w:color="auto"/>
              <w:right w:val="single" w:sz="12" w:space="0" w:color="auto"/>
            </w:tcBorders>
            <w:vAlign w:val="center"/>
          </w:tcPr>
          <w:p w14:paraId="7D7A422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FC182C" w:rsidRPr="005F7B30" w14:paraId="76FD52A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4CFEA20E" w14:textId="395ACE12"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6"/>
                <w:szCs w:val="16"/>
                <w:lang w:val="en-US"/>
              </w:rPr>
              <w:t xml:space="preserve">Billet pour </w:t>
            </w:r>
            <w:proofErr w:type="spellStart"/>
            <w:r w:rsidRPr="005F7B30">
              <w:rPr>
                <w:rFonts w:ascii="Lato" w:hAnsi="Lato"/>
                <w:color w:val="000000" w:themeColor="text1"/>
                <w:sz w:val="16"/>
                <w:szCs w:val="16"/>
                <w:lang w:val="en-US"/>
              </w:rPr>
              <w:t>accompagnateur</w:t>
            </w:r>
            <w:proofErr w:type="spellEnd"/>
            <w:r w:rsidRPr="005F7B30">
              <w:rPr>
                <w:rFonts w:ascii="Lato" w:hAnsi="Lato"/>
                <w:color w:val="000000" w:themeColor="text1"/>
                <w:sz w:val="16"/>
                <w:szCs w:val="16"/>
                <w:lang w:val="en-US"/>
              </w:rPr>
              <w:t xml:space="preserve"> de </w:t>
            </w:r>
            <w:proofErr w:type="spellStart"/>
            <w:r w:rsidRPr="005F7B30">
              <w:rPr>
                <w:rFonts w:ascii="Lato" w:hAnsi="Lato"/>
                <w:color w:val="000000" w:themeColor="text1"/>
                <w:sz w:val="16"/>
                <w:szCs w:val="16"/>
                <w:lang w:val="en-US"/>
              </w:rPr>
              <w:t>groupe</w:t>
            </w:r>
            <w:proofErr w:type="spellEnd"/>
          </w:p>
        </w:tc>
        <w:tc>
          <w:tcPr>
            <w:tcW w:w="2693" w:type="dxa"/>
            <w:gridSpan w:val="2"/>
            <w:vMerge w:val="restart"/>
            <w:tcBorders>
              <w:top w:val="single" w:sz="12" w:space="0" w:color="auto"/>
              <w:bottom w:val="single" w:sz="4" w:space="0" w:color="auto"/>
              <w:right w:val="single" w:sz="12" w:space="0" w:color="auto"/>
            </w:tcBorders>
            <w:vAlign w:val="center"/>
          </w:tcPr>
          <w:p w14:paraId="5F9BCC66"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5F7B30">
              <w:rPr>
                <w:rFonts w:ascii="Lato" w:hAnsi="Lato"/>
                <w:sz w:val="18"/>
                <w:szCs w:val="18"/>
              </w:rPr>
              <w:t>0 PLN</w:t>
            </w:r>
          </w:p>
        </w:tc>
      </w:tr>
      <w:tr w:rsidR="00FC182C" w:rsidRPr="005F7B30" w14:paraId="7BB9D36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6F5986B8" w14:textId="35D6B5B3" w:rsidR="00FC182C" w:rsidRPr="005F7B30" w:rsidRDefault="00FC182C" w:rsidP="00FC182C">
            <w:pPr>
              <w:rPr>
                <w:rFonts w:ascii="Lato" w:eastAsia="Lato" w:hAnsi="Lato" w:cs="Lato"/>
                <w:color w:val="000000" w:themeColor="text1"/>
                <w:sz w:val="18"/>
                <w:szCs w:val="18"/>
                <w:lang w:val="en-US"/>
              </w:rPr>
            </w:pPr>
            <w:r w:rsidRPr="005F7B30">
              <w:rPr>
                <w:rFonts w:ascii="Lato" w:hAnsi="Lato"/>
                <w:b w:val="0"/>
                <w:bCs w:val="0"/>
                <w:color w:val="000000" w:themeColor="text1"/>
                <w:sz w:val="16"/>
                <w:szCs w:val="16"/>
                <w:shd w:val="clear" w:color="auto" w:fill="FFFFFF"/>
                <w:lang w:val="en-US"/>
              </w:rPr>
              <w:t xml:space="preserve">Il est </w:t>
            </w:r>
            <w:proofErr w:type="spellStart"/>
            <w:r w:rsidRPr="005F7B30">
              <w:rPr>
                <w:rFonts w:ascii="Lato" w:hAnsi="Lato"/>
                <w:b w:val="0"/>
                <w:bCs w:val="0"/>
                <w:color w:val="000000" w:themeColor="text1"/>
                <w:sz w:val="16"/>
                <w:szCs w:val="16"/>
                <w:shd w:val="clear" w:color="auto" w:fill="FFFFFF"/>
                <w:lang w:val="en-US"/>
              </w:rPr>
              <w:t>réservé</w:t>
            </w:r>
            <w:proofErr w:type="spellEnd"/>
            <w:r w:rsidRPr="005F7B30">
              <w:rPr>
                <w:rFonts w:ascii="Lato" w:hAnsi="Lato"/>
                <w:b w:val="0"/>
                <w:bCs w:val="0"/>
                <w:color w:val="000000" w:themeColor="text1"/>
                <w:sz w:val="16"/>
                <w:szCs w:val="16"/>
                <w:shd w:val="clear" w:color="auto" w:fill="FFFFFF"/>
                <w:lang w:val="en-US"/>
              </w:rPr>
              <w:t xml:space="preserve"> à un seul </w:t>
            </w:r>
            <w:proofErr w:type="spellStart"/>
            <w:r w:rsidRPr="005F7B30">
              <w:rPr>
                <w:rFonts w:ascii="Lato" w:hAnsi="Lato"/>
                <w:b w:val="0"/>
                <w:bCs w:val="0"/>
                <w:color w:val="000000" w:themeColor="text1"/>
                <w:sz w:val="16"/>
                <w:szCs w:val="16"/>
                <w:shd w:val="clear" w:color="auto" w:fill="FFFFFF"/>
                <w:lang w:val="en-US"/>
              </w:rPr>
              <w:t>accompagnateur</w:t>
            </w:r>
            <w:proofErr w:type="spellEnd"/>
            <w:r w:rsidRPr="005F7B30">
              <w:rPr>
                <w:rFonts w:ascii="Lato" w:hAnsi="Lato"/>
                <w:b w:val="0"/>
                <w:bCs w:val="0"/>
                <w:color w:val="000000" w:themeColor="text1"/>
                <w:sz w:val="16"/>
                <w:szCs w:val="16"/>
                <w:shd w:val="clear" w:color="auto" w:fill="FFFFFF"/>
                <w:lang w:val="en-US"/>
              </w:rPr>
              <w:t xml:space="preserve"> par </w:t>
            </w:r>
            <w:proofErr w:type="spellStart"/>
            <w:r w:rsidRPr="005F7B30">
              <w:rPr>
                <w:rFonts w:ascii="Lato" w:hAnsi="Lato"/>
                <w:b w:val="0"/>
                <w:bCs w:val="0"/>
                <w:color w:val="000000" w:themeColor="text1"/>
                <w:sz w:val="16"/>
                <w:szCs w:val="16"/>
                <w:shd w:val="clear" w:color="auto" w:fill="FFFFFF"/>
                <w:lang w:val="en-US"/>
              </w:rPr>
              <w:t>groupe</w:t>
            </w:r>
            <w:proofErr w:type="spellEnd"/>
            <w:r w:rsidRPr="005F7B30">
              <w:rPr>
                <w:rFonts w:ascii="Lato" w:hAnsi="Lato"/>
                <w:b w:val="0"/>
                <w:bCs w:val="0"/>
                <w:color w:val="000000" w:themeColor="text1"/>
                <w:sz w:val="16"/>
                <w:szCs w:val="16"/>
                <w:shd w:val="clear" w:color="auto" w:fill="FFFFFF"/>
                <w:lang w:val="en-US"/>
              </w:rPr>
              <w:t xml:space="preserve"> </w:t>
            </w:r>
            <w:proofErr w:type="spellStart"/>
            <w:r w:rsidRPr="005F7B30">
              <w:rPr>
                <w:rFonts w:ascii="Lato" w:hAnsi="Lato"/>
                <w:b w:val="0"/>
                <w:bCs w:val="0"/>
                <w:color w:val="000000" w:themeColor="text1"/>
                <w:sz w:val="16"/>
                <w:szCs w:val="16"/>
                <w:shd w:val="clear" w:color="auto" w:fill="FFFFFF"/>
                <w:lang w:val="en-US"/>
              </w:rPr>
              <w:t>organisé</w:t>
            </w:r>
            <w:proofErr w:type="spellEnd"/>
            <w:r w:rsidRPr="005F7B30">
              <w:rPr>
                <w:rFonts w:ascii="Lato" w:hAnsi="Lato"/>
                <w:b w:val="0"/>
                <w:bCs w:val="0"/>
                <w:color w:val="000000" w:themeColor="text1"/>
                <w:sz w:val="16"/>
                <w:szCs w:val="16"/>
                <w:shd w:val="clear" w:color="auto" w:fill="FFFFFF"/>
                <w:lang w:val="en-US"/>
              </w:rPr>
              <w:t>.</w:t>
            </w:r>
          </w:p>
        </w:tc>
        <w:tc>
          <w:tcPr>
            <w:tcW w:w="2693" w:type="dxa"/>
            <w:gridSpan w:val="2"/>
            <w:vMerge/>
            <w:tcBorders>
              <w:top w:val="single" w:sz="4" w:space="0" w:color="auto"/>
              <w:bottom w:val="single" w:sz="12" w:space="0" w:color="auto"/>
              <w:right w:val="single" w:sz="12" w:space="0" w:color="auto"/>
            </w:tcBorders>
          </w:tcPr>
          <w:p w14:paraId="589232F5"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bl>
    <w:bookmarkEnd w:id="2"/>
    <w:p w14:paraId="02F964C2" w14:textId="69F611DD" w:rsidR="00C227D7" w:rsidRPr="005F7B30" w:rsidRDefault="00C227D7" w:rsidP="00C227D7">
      <w:pPr>
        <w:pStyle w:val="Nagwek5"/>
      </w:pPr>
      <w:r w:rsidRPr="005F7B30">
        <w:lastRenderedPageBreak/>
        <w:t>TRAJET TOURISTIQUE ET EXPOSITION SOUTERRAINE DU MUSÉE DES SALINES CRACOVIENNES DE WIELICZKA - visite en polonais pour les groupes scolaires</w:t>
      </w:r>
    </w:p>
    <w:p w14:paraId="130CB7DB" w14:textId="77777777" w:rsidR="00C227D7" w:rsidRPr="005F7B30" w:rsidRDefault="00C227D7" w:rsidP="00C227D7"/>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095"/>
        <w:gridCol w:w="1276"/>
        <w:gridCol w:w="1417"/>
      </w:tblGrid>
      <w:tr w:rsidR="00275AB5" w:rsidRPr="005F7B30" w14:paraId="1E48210A"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34F4EEA0" w14:textId="77777777" w:rsidR="00275AB5" w:rsidRPr="005F7B30" w:rsidRDefault="00275AB5" w:rsidP="00275AB5">
            <w:pPr>
              <w:jc w:val="center"/>
              <w:rPr>
                <w:rFonts w:ascii="Lato" w:hAnsi="Lato"/>
                <w:b w:val="0"/>
                <w:bCs w:val="0"/>
                <w:sz w:val="20"/>
                <w:szCs w:val="20"/>
                <w:lang w:val="en-US"/>
              </w:rPr>
            </w:pPr>
          </w:p>
          <w:p w14:paraId="349B2412" w14:textId="33733057" w:rsidR="00275AB5" w:rsidRPr="005F7B30" w:rsidRDefault="00275AB5" w:rsidP="00275AB5">
            <w:pPr>
              <w:jc w:val="center"/>
              <w:rPr>
                <w:rFonts w:ascii="Lato" w:hAnsi="Lato"/>
                <w:sz w:val="18"/>
                <w:szCs w:val="18"/>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276" w:type="dxa"/>
            <w:tcBorders>
              <w:bottom w:val="single" w:sz="12" w:space="0" w:color="auto"/>
            </w:tcBorders>
            <w:vAlign w:val="center"/>
          </w:tcPr>
          <w:p w14:paraId="3EC385DB" w14:textId="092C8434"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417" w:type="dxa"/>
            <w:tcBorders>
              <w:left w:val="single" w:sz="4" w:space="0" w:color="auto"/>
              <w:bottom w:val="single" w:sz="4" w:space="0" w:color="auto"/>
            </w:tcBorders>
            <w:vAlign w:val="center"/>
          </w:tcPr>
          <w:p w14:paraId="6DF2FFB1" w14:textId="0BB65A28"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75AB5" w:rsidRPr="005F7B30" w14:paraId="77333FFC" w14:textId="77777777" w:rsidTr="00B5014F">
        <w:trPr>
          <w:trHeight w:val="300"/>
        </w:trPr>
        <w:tc>
          <w:tcPr>
            <w:cnfStyle w:val="001000000000" w:firstRow="0" w:lastRow="0" w:firstColumn="1" w:lastColumn="0" w:oddVBand="0" w:evenVBand="0" w:oddHBand="0" w:evenHBand="0" w:firstRowFirstColumn="0" w:firstRowLastColumn="0" w:lastRowFirstColumn="0" w:lastRowLastColumn="0"/>
            <w:tcW w:w="6095" w:type="dxa"/>
            <w:vMerge/>
            <w:vAlign w:val="center"/>
          </w:tcPr>
          <w:p w14:paraId="50283A4C" w14:textId="77777777" w:rsidR="00275AB5" w:rsidRPr="005F7B30" w:rsidRDefault="00275AB5" w:rsidP="00275AB5">
            <w:pPr>
              <w:jc w:val="center"/>
              <w:rPr>
                <w:rFonts w:ascii="Lato" w:hAnsi="Lato"/>
                <w:sz w:val="18"/>
                <w:szCs w:val="18"/>
              </w:rPr>
            </w:pPr>
          </w:p>
        </w:tc>
        <w:tc>
          <w:tcPr>
            <w:tcW w:w="2693" w:type="dxa"/>
            <w:gridSpan w:val="2"/>
            <w:tcBorders>
              <w:top w:val="single" w:sz="12" w:space="0" w:color="auto"/>
              <w:bottom w:val="single" w:sz="12" w:space="0" w:color="auto"/>
            </w:tcBorders>
            <w:vAlign w:val="center"/>
          </w:tcPr>
          <w:p w14:paraId="32516242" w14:textId="31C83C8B" w:rsidR="00275AB5" w:rsidRPr="005F7B30" w:rsidRDefault="00275AB5" w:rsidP="00275A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val="en-US" w:eastAsia="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FC182C" w:rsidRPr="005F7B30" w14:paraId="5B409A3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042AA7BA" w14:textId="369F7F83" w:rsidR="00FC182C" w:rsidRPr="005F7B30" w:rsidRDefault="00FC182C" w:rsidP="00FC182C">
            <w:pPr>
              <w:rPr>
                <w:rFonts w:ascii="Lato" w:eastAsia="Lato" w:hAnsi="Lato" w:cs="Lato"/>
                <w:sz w:val="18"/>
                <w:szCs w:val="18"/>
              </w:rPr>
            </w:pPr>
            <w:proofErr w:type="spellStart"/>
            <w:r w:rsidRPr="005F7B30">
              <w:rPr>
                <w:rFonts w:ascii="Lato" w:hAnsi="Lato"/>
                <w:sz w:val="18"/>
              </w:rPr>
              <w:t>Billet</w:t>
            </w:r>
            <w:proofErr w:type="spellEnd"/>
            <w:r w:rsidRPr="005F7B30">
              <w:rPr>
                <w:rFonts w:ascii="Lato" w:hAnsi="Lato"/>
                <w:sz w:val="18"/>
              </w:rPr>
              <w:t xml:space="preserve"> </w:t>
            </w:r>
            <w:proofErr w:type="spellStart"/>
            <w:r w:rsidRPr="005F7B30">
              <w:rPr>
                <w:rFonts w:ascii="Lato" w:hAnsi="Lato"/>
                <w:sz w:val="18"/>
              </w:rPr>
              <w:t>scolaire</w:t>
            </w:r>
            <w:proofErr w:type="spellEnd"/>
          </w:p>
        </w:tc>
        <w:tc>
          <w:tcPr>
            <w:tcW w:w="2693" w:type="dxa"/>
            <w:gridSpan w:val="2"/>
            <w:vMerge w:val="restart"/>
            <w:tcBorders>
              <w:top w:val="single" w:sz="12" w:space="0" w:color="auto"/>
            </w:tcBorders>
            <w:vAlign w:val="center"/>
          </w:tcPr>
          <w:p w14:paraId="737143BD"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48 PLN</w:t>
            </w:r>
          </w:p>
        </w:tc>
      </w:tr>
      <w:tr w:rsidR="00FC182C" w:rsidRPr="005F7B30" w14:paraId="2B8B8E5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58689023" w14:textId="295E1F59" w:rsidR="00FC182C" w:rsidRPr="005F7B30" w:rsidRDefault="00FC182C" w:rsidP="00FC182C">
            <w:pPr>
              <w:rPr>
                <w:b w:val="0"/>
                <w:bCs w:val="0"/>
                <w:sz w:val="18"/>
                <w:szCs w:val="18"/>
                <w:lang w:val="en-US"/>
              </w:rPr>
            </w:pPr>
            <w:r w:rsidRPr="005F7B30">
              <w:rPr>
                <w:rFonts w:ascii="Lato" w:hAnsi="Lato"/>
                <w:b w:val="0"/>
                <w:bCs w:val="0"/>
                <w:color w:val="000000" w:themeColor="text1"/>
                <w:sz w:val="18"/>
                <w:lang w:val="en-US"/>
              </w:rPr>
              <w:t xml:space="preserve">Il est </w:t>
            </w:r>
            <w:proofErr w:type="spellStart"/>
            <w:r w:rsidRPr="005F7B30">
              <w:rPr>
                <w:rFonts w:ascii="Lato" w:hAnsi="Lato"/>
                <w:b w:val="0"/>
                <w:bCs w:val="0"/>
                <w:color w:val="000000" w:themeColor="text1"/>
                <w:sz w:val="18"/>
                <w:lang w:val="en-US"/>
              </w:rPr>
              <w:t>réservé</w:t>
            </w:r>
            <w:proofErr w:type="spellEnd"/>
            <w:r w:rsidRPr="005F7B30">
              <w:rPr>
                <w:rFonts w:ascii="Lato" w:hAnsi="Lato"/>
                <w:b w:val="0"/>
                <w:bCs w:val="0"/>
                <w:color w:val="000000" w:themeColor="text1"/>
                <w:sz w:val="18"/>
                <w:lang w:val="en-US"/>
              </w:rPr>
              <w:t xml:space="preserve"> aux </w:t>
            </w:r>
            <w:proofErr w:type="spellStart"/>
            <w:r w:rsidRPr="005F7B30">
              <w:rPr>
                <w:rFonts w:ascii="Lato" w:hAnsi="Lato"/>
                <w:b w:val="0"/>
                <w:bCs w:val="0"/>
                <w:color w:val="000000" w:themeColor="text1"/>
                <w:sz w:val="18"/>
                <w:lang w:val="en-US"/>
              </w:rPr>
              <w:t>groupes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organisés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d'enfants</w:t>
            </w:r>
            <w:proofErr w:type="spellEnd"/>
            <w:r w:rsidRPr="005F7B30">
              <w:rPr>
                <w:rFonts w:ascii="Lato" w:hAnsi="Lato"/>
                <w:b w:val="0"/>
                <w:bCs w:val="0"/>
                <w:color w:val="000000" w:themeColor="text1"/>
                <w:sz w:val="18"/>
                <w:lang w:val="en-US"/>
              </w:rPr>
              <w:t xml:space="preserve"> de </w:t>
            </w:r>
            <w:proofErr w:type="spellStart"/>
            <w:r w:rsidRPr="005F7B30">
              <w:rPr>
                <w:rFonts w:ascii="Lato" w:hAnsi="Lato"/>
                <w:b w:val="0"/>
                <w:bCs w:val="0"/>
                <w:color w:val="000000" w:themeColor="text1"/>
                <w:sz w:val="18"/>
                <w:lang w:val="en-US"/>
              </w:rPr>
              <w:t>maternelle</w:t>
            </w:r>
            <w:proofErr w:type="spellEnd"/>
            <w:r w:rsidRPr="005F7B30">
              <w:rPr>
                <w:rFonts w:ascii="Lato" w:hAnsi="Lato"/>
                <w:b w:val="0"/>
                <w:bCs w:val="0"/>
                <w:color w:val="000000" w:themeColor="text1"/>
                <w:sz w:val="18"/>
                <w:lang w:val="en-US"/>
              </w:rPr>
              <w:t xml:space="preserve"> et </w:t>
            </w:r>
            <w:proofErr w:type="spellStart"/>
            <w:r w:rsidRPr="005F7B30">
              <w:rPr>
                <w:rFonts w:ascii="Lato" w:hAnsi="Lato"/>
                <w:b w:val="0"/>
                <w:bCs w:val="0"/>
                <w:color w:val="000000" w:themeColor="text1"/>
                <w:sz w:val="18"/>
                <w:lang w:val="en-US"/>
              </w:rPr>
              <w:t>d’enfants</w:t>
            </w:r>
            <w:proofErr w:type="spellEnd"/>
            <w:r w:rsidRPr="005F7B30">
              <w:rPr>
                <w:rFonts w:ascii="Lato" w:hAnsi="Lato"/>
                <w:b w:val="0"/>
                <w:bCs w:val="0"/>
                <w:color w:val="000000" w:themeColor="text1"/>
                <w:sz w:val="18"/>
                <w:lang w:val="en-US"/>
              </w:rPr>
              <w:t xml:space="preserve"> et de jeunes du </w:t>
            </w:r>
            <w:proofErr w:type="spellStart"/>
            <w:r w:rsidRPr="005F7B30">
              <w:rPr>
                <w:rFonts w:ascii="Lato" w:hAnsi="Lato"/>
                <w:b w:val="0"/>
                <w:bCs w:val="0"/>
                <w:color w:val="000000" w:themeColor="text1"/>
                <w:sz w:val="18"/>
                <w:lang w:val="en-US"/>
              </w:rPr>
              <w:t>primaire</w:t>
            </w:r>
            <w:proofErr w:type="spellEnd"/>
            <w:r w:rsidRPr="005F7B30">
              <w:rPr>
                <w:rFonts w:ascii="Lato" w:hAnsi="Lato"/>
                <w:b w:val="0"/>
                <w:bCs w:val="0"/>
                <w:color w:val="000000" w:themeColor="text1"/>
                <w:sz w:val="18"/>
                <w:lang w:val="en-US"/>
              </w:rPr>
              <w:t xml:space="preserve">, sur </w:t>
            </w:r>
            <w:proofErr w:type="spellStart"/>
            <w:r w:rsidRPr="005F7B30">
              <w:rPr>
                <w:rFonts w:ascii="Lato" w:hAnsi="Lato"/>
                <w:b w:val="0"/>
                <w:bCs w:val="0"/>
                <w:color w:val="000000" w:themeColor="text1"/>
                <w:sz w:val="18"/>
                <w:lang w:val="en-US"/>
              </w:rPr>
              <w:t>présentation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d'une</w:t>
            </w:r>
            <w:proofErr w:type="spellEnd"/>
            <w:r w:rsidRPr="005F7B30">
              <w:rPr>
                <w:rFonts w:ascii="Lato" w:hAnsi="Lato"/>
                <w:b w:val="0"/>
                <w:bCs w:val="0"/>
                <w:color w:val="000000" w:themeColor="text1"/>
                <w:sz w:val="18"/>
                <w:lang w:val="en-US"/>
              </w:rPr>
              <w:t xml:space="preserve"> carte </w:t>
            </w:r>
            <w:proofErr w:type="spellStart"/>
            <w:r w:rsidRPr="005F7B30">
              <w:rPr>
                <w:rFonts w:ascii="Lato" w:hAnsi="Lato"/>
                <w:b w:val="0"/>
                <w:bCs w:val="0"/>
                <w:color w:val="000000" w:themeColor="text1"/>
                <w:sz w:val="18"/>
                <w:lang w:val="en-US"/>
              </w:rPr>
              <w:t>scolaire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valide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de la mine avec un guide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polonais</w:t>
            </w:r>
            <w:proofErr w:type="spellEnd"/>
            <w:r w:rsidRPr="005F7B30">
              <w:rPr>
                <w:rFonts w:ascii="Lato" w:hAnsi="Lato"/>
                <w:b w:val="0"/>
                <w:bCs w:val="0"/>
                <w:color w:val="000000" w:themeColor="text1"/>
                <w:sz w:val="18"/>
                <w:lang w:val="en-US"/>
              </w:rPr>
              <w:t>.</w:t>
            </w:r>
          </w:p>
        </w:tc>
        <w:tc>
          <w:tcPr>
            <w:tcW w:w="2693" w:type="dxa"/>
            <w:gridSpan w:val="2"/>
            <w:vMerge/>
          </w:tcPr>
          <w:p w14:paraId="3E6E60FD"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C86A2E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23DFB369" w14:textId="6B755F36"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Billet </w:t>
            </w:r>
            <w:proofErr w:type="spellStart"/>
            <w:r w:rsidRPr="005F7B30">
              <w:rPr>
                <w:rFonts w:ascii="Lato" w:hAnsi="Lato"/>
                <w:color w:val="000000" w:themeColor="text1"/>
                <w:sz w:val="18"/>
                <w:lang w:val="en-US"/>
              </w:rPr>
              <w:t>scolaire</w:t>
            </w:r>
            <w:proofErr w:type="spellEnd"/>
            <w:r w:rsidRPr="005F7B30">
              <w:rPr>
                <w:rFonts w:ascii="Lato" w:hAnsi="Lato"/>
                <w:color w:val="000000" w:themeColor="text1"/>
                <w:sz w:val="18"/>
                <w:lang w:val="en-US"/>
              </w:rPr>
              <w:t xml:space="preserve"> pour </w:t>
            </w:r>
            <w:proofErr w:type="spellStart"/>
            <w:r w:rsidRPr="005F7B30">
              <w:rPr>
                <w:rFonts w:ascii="Lato" w:hAnsi="Lato"/>
                <w:color w:val="000000" w:themeColor="text1"/>
                <w:sz w:val="18"/>
                <w:lang w:val="en-US"/>
              </w:rPr>
              <w:t>enseignant</w:t>
            </w:r>
            <w:proofErr w:type="spellEnd"/>
            <w:r w:rsidRPr="005F7B30">
              <w:rPr>
                <w:rFonts w:ascii="Lato" w:hAnsi="Lato"/>
                <w:color w:val="000000" w:themeColor="text1"/>
                <w:sz w:val="18"/>
                <w:lang w:val="en-US"/>
              </w:rPr>
              <w:t xml:space="preserve"> / </w:t>
            </w:r>
            <w:proofErr w:type="spellStart"/>
            <w:r w:rsidRPr="005F7B30">
              <w:rPr>
                <w:rFonts w:ascii="Lato" w:hAnsi="Lato"/>
                <w:color w:val="000000" w:themeColor="text1"/>
                <w:sz w:val="18"/>
                <w:lang w:val="en-US"/>
              </w:rPr>
              <w:t>accompagnateur</w:t>
            </w:r>
            <w:proofErr w:type="spellEnd"/>
          </w:p>
        </w:tc>
        <w:tc>
          <w:tcPr>
            <w:tcW w:w="1276" w:type="dxa"/>
            <w:vMerge w:val="restart"/>
            <w:tcBorders>
              <w:top w:val="single" w:sz="12" w:space="0" w:color="auto"/>
              <w:bottom w:val="single" w:sz="12" w:space="0" w:color="000000" w:themeColor="text1"/>
            </w:tcBorders>
            <w:vAlign w:val="center"/>
          </w:tcPr>
          <w:p w14:paraId="57F291E5" w14:textId="77777777" w:rsidR="00FC182C" w:rsidRPr="005F7B30" w:rsidRDefault="00FC182C" w:rsidP="00FC182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1417" w:type="dxa"/>
            <w:vMerge w:val="restart"/>
            <w:tcBorders>
              <w:top w:val="single" w:sz="12" w:space="0" w:color="auto"/>
              <w:left w:val="single" w:sz="4" w:space="0" w:color="auto"/>
              <w:bottom w:val="single" w:sz="12" w:space="0" w:color="000000" w:themeColor="text1"/>
            </w:tcBorders>
            <w:vAlign w:val="center"/>
          </w:tcPr>
          <w:p w14:paraId="0FD3D45D" w14:textId="77777777" w:rsidR="00FC182C" w:rsidRPr="005F7B30" w:rsidRDefault="00FC182C" w:rsidP="00FC182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FC182C" w:rsidRPr="005F7B30" w14:paraId="18FE062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000000" w:themeColor="text1"/>
            </w:tcBorders>
            <w:vAlign w:val="center"/>
          </w:tcPr>
          <w:p w14:paraId="6424CE83" w14:textId="78961289" w:rsidR="00FC182C" w:rsidRPr="005F7B30" w:rsidRDefault="00FC182C" w:rsidP="00FC182C">
            <w:pPr>
              <w:rPr>
                <w:b w:val="0"/>
                <w:bCs w:val="0"/>
                <w:sz w:val="18"/>
                <w:szCs w:val="18"/>
                <w:lang w:val="en-US"/>
              </w:rPr>
            </w:pPr>
            <w:r w:rsidRPr="005F7B30">
              <w:rPr>
                <w:rFonts w:ascii="Lato" w:hAnsi="Lato"/>
                <w:b w:val="0"/>
                <w:bCs w:val="0"/>
                <w:color w:val="000000" w:themeColor="text1"/>
                <w:sz w:val="18"/>
                <w:shd w:val="clear" w:color="auto" w:fill="FFFFFF"/>
                <w:lang w:val="en-US"/>
              </w:rPr>
              <w:t xml:space="preserve">Il est </w:t>
            </w:r>
            <w:proofErr w:type="spellStart"/>
            <w:r w:rsidRPr="005F7B30">
              <w:rPr>
                <w:rFonts w:ascii="Lato" w:hAnsi="Lato"/>
                <w:b w:val="0"/>
                <w:bCs w:val="0"/>
                <w:color w:val="000000" w:themeColor="text1"/>
                <w:sz w:val="18"/>
                <w:shd w:val="clear" w:color="auto" w:fill="FFFFFF"/>
                <w:lang w:val="en-US"/>
              </w:rPr>
              <w:t>réservé</w:t>
            </w:r>
            <w:proofErr w:type="spellEnd"/>
            <w:r w:rsidRPr="005F7B30">
              <w:rPr>
                <w:rFonts w:ascii="Lato" w:hAnsi="Lato"/>
                <w:b w:val="0"/>
                <w:bCs w:val="0"/>
                <w:color w:val="000000" w:themeColor="text1"/>
                <w:sz w:val="18"/>
                <w:shd w:val="clear" w:color="auto" w:fill="FFFFFF"/>
                <w:lang w:val="en-US"/>
              </w:rPr>
              <w:t xml:space="preserve"> aux </w:t>
            </w:r>
            <w:proofErr w:type="spellStart"/>
            <w:r w:rsidRPr="005F7B30">
              <w:rPr>
                <w:rFonts w:ascii="Lato" w:hAnsi="Lato"/>
                <w:b w:val="0"/>
                <w:bCs w:val="0"/>
                <w:color w:val="000000" w:themeColor="text1"/>
                <w:sz w:val="18"/>
                <w:shd w:val="clear" w:color="auto" w:fill="FFFFFF"/>
                <w:lang w:val="en-US"/>
              </w:rPr>
              <w:t>enseignants</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accompagnateurs</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qui </w:t>
            </w:r>
            <w:proofErr w:type="spellStart"/>
            <w:r w:rsidRPr="005F7B30">
              <w:rPr>
                <w:rFonts w:ascii="Lato" w:hAnsi="Lato"/>
                <w:b w:val="0"/>
                <w:bCs w:val="0"/>
                <w:color w:val="000000" w:themeColor="text1"/>
                <w:sz w:val="18"/>
                <w:shd w:val="clear" w:color="auto" w:fill="FFFFFF"/>
                <w:lang w:val="en-US"/>
              </w:rPr>
              <w:t>n'ont</w:t>
            </w:r>
            <w:proofErr w:type="spellEnd"/>
            <w:r w:rsidRPr="005F7B30">
              <w:rPr>
                <w:rFonts w:ascii="Lato" w:hAnsi="Lato"/>
                <w:b w:val="0"/>
                <w:bCs w:val="0"/>
                <w:color w:val="000000" w:themeColor="text1"/>
                <w:sz w:val="18"/>
                <w:shd w:val="clear" w:color="auto" w:fill="FFFFFF"/>
                <w:lang w:val="en-US"/>
              </w:rPr>
              <w:t xml:space="preserve"> </w:t>
            </w:r>
            <w:proofErr w:type="gramStart"/>
            <w:r w:rsidRPr="005F7B30">
              <w:rPr>
                <w:rFonts w:ascii="Lato" w:hAnsi="Lato"/>
                <w:b w:val="0"/>
                <w:bCs w:val="0"/>
                <w:color w:val="000000" w:themeColor="text1"/>
                <w:sz w:val="18"/>
                <w:shd w:val="clear" w:color="auto" w:fill="FFFFFF"/>
                <w:lang w:val="en-US"/>
              </w:rPr>
              <w:t>pas</w:t>
            </w:r>
            <w:proofErr w:type="gramEnd"/>
            <w:r w:rsidRPr="005F7B30">
              <w:rPr>
                <w:rFonts w:ascii="Lato" w:hAnsi="Lato"/>
                <w:b w:val="0"/>
                <w:bCs w:val="0"/>
                <w:color w:val="000000" w:themeColor="text1"/>
                <w:sz w:val="18"/>
                <w:shd w:val="clear" w:color="auto" w:fill="FFFFFF"/>
                <w:lang w:val="en-US"/>
              </w:rPr>
              <w:t xml:space="preserve"> droit à un billet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contrôle</w:t>
            </w:r>
            <w:proofErr w:type="spellEnd"/>
            <w:r w:rsidRPr="005F7B30">
              <w:rPr>
                <w:rFonts w:ascii="Lato" w:hAnsi="Lato"/>
                <w:b w:val="0"/>
                <w:bCs w:val="0"/>
                <w:color w:val="000000" w:themeColor="text1"/>
                <w:sz w:val="18"/>
                <w:shd w:val="clear" w:color="auto" w:fill="FFFFFF"/>
                <w:lang w:val="en-US"/>
              </w:rPr>
              <w:t xml:space="preserve"> pour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w:t>
            </w:r>
          </w:p>
        </w:tc>
        <w:tc>
          <w:tcPr>
            <w:tcW w:w="1276" w:type="dxa"/>
            <w:vMerge/>
          </w:tcPr>
          <w:p w14:paraId="731359D1"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4869AC26"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102505C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tcBorders>
            <w:vAlign w:val="center"/>
          </w:tcPr>
          <w:p w14:paraId="643E9933" w14:textId="56BC384F"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Billet </w:t>
            </w:r>
            <w:proofErr w:type="spellStart"/>
            <w:r w:rsidRPr="005F7B30">
              <w:rPr>
                <w:rFonts w:ascii="Lato" w:hAnsi="Lato"/>
                <w:color w:val="000000" w:themeColor="text1"/>
                <w:sz w:val="18"/>
                <w:lang w:val="en-US"/>
              </w:rPr>
              <w:t>scolaire</w:t>
            </w:r>
            <w:proofErr w:type="spellEnd"/>
            <w:r w:rsidRPr="005F7B30">
              <w:rPr>
                <w:rFonts w:ascii="Lato" w:hAnsi="Lato"/>
                <w:color w:val="000000" w:themeColor="text1"/>
                <w:sz w:val="18"/>
                <w:lang w:val="en-US"/>
              </w:rPr>
              <w:t xml:space="preserve"> de </w:t>
            </w:r>
            <w:proofErr w:type="spellStart"/>
            <w:r w:rsidRPr="005F7B30">
              <w:rPr>
                <w:rFonts w:ascii="Lato" w:hAnsi="Lato"/>
                <w:color w:val="000000" w:themeColor="text1"/>
                <w:sz w:val="18"/>
                <w:lang w:val="en-US"/>
              </w:rPr>
              <w:t>contrôle</w:t>
            </w:r>
            <w:proofErr w:type="spellEnd"/>
            <w:r w:rsidRPr="005F7B30">
              <w:rPr>
                <w:rFonts w:ascii="Lato" w:hAnsi="Lato"/>
                <w:color w:val="000000" w:themeColor="text1"/>
                <w:sz w:val="18"/>
                <w:lang w:val="en-US"/>
              </w:rPr>
              <w:t xml:space="preserve"> pour </w:t>
            </w:r>
            <w:proofErr w:type="spellStart"/>
            <w:r w:rsidRPr="005F7B30">
              <w:rPr>
                <w:rFonts w:ascii="Lato" w:hAnsi="Lato"/>
                <w:color w:val="000000" w:themeColor="text1"/>
                <w:sz w:val="18"/>
                <w:lang w:val="en-US"/>
              </w:rPr>
              <w:t>enseignant</w:t>
            </w:r>
            <w:proofErr w:type="spellEnd"/>
            <w:r w:rsidRPr="005F7B30">
              <w:rPr>
                <w:rFonts w:ascii="Lato" w:hAnsi="Lato"/>
                <w:color w:val="000000" w:themeColor="text1"/>
                <w:sz w:val="18"/>
                <w:lang w:val="en-US"/>
              </w:rPr>
              <w:t xml:space="preserve"> / </w:t>
            </w:r>
            <w:proofErr w:type="spellStart"/>
            <w:r w:rsidRPr="005F7B30">
              <w:rPr>
                <w:rFonts w:ascii="Lato" w:hAnsi="Lato"/>
                <w:color w:val="000000" w:themeColor="text1"/>
                <w:sz w:val="18"/>
                <w:lang w:val="en-US"/>
              </w:rPr>
              <w:t>accompagnateur</w:t>
            </w:r>
            <w:proofErr w:type="spellEnd"/>
          </w:p>
        </w:tc>
        <w:tc>
          <w:tcPr>
            <w:tcW w:w="2693" w:type="dxa"/>
            <w:gridSpan w:val="2"/>
            <w:vMerge w:val="restart"/>
            <w:tcBorders>
              <w:top w:val="single" w:sz="12" w:space="0" w:color="000000" w:themeColor="text1"/>
            </w:tcBorders>
            <w:vAlign w:val="center"/>
          </w:tcPr>
          <w:p w14:paraId="5088189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59F1D46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095" w:type="dxa"/>
            <w:vAlign w:val="center"/>
          </w:tcPr>
          <w:p w14:paraId="775B1C06" w14:textId="77E2DF10" w:rsidR="00FC182C" w:rsidRPr="005F7B30" w:rsidRDefault="00FC182C" w:rsidP="00FC182C">
            <w:pPr>
              <w:rPr>
                <w:b w:val="0"/>
                <w:bCs w:val="0"/>
                <w:sz w:val="18"/>
                <w:szCs w:val="18"/>
                <w:lang w:val="en-US"/>
              </w:rPr>
            </w:pPr>
            <w:bookmarkStart w:id="3" w:name="_Hlk179394865"/>
            <w:r w:rsidRPr="005F7B30">
              <w:rPr>
                <w:rFonts w:ascii="Lato" w:hAnsi="Lato"/>
                <w:b w:val="0"/>
                <w:bCs w:val="0"/>
                <w:color w:val="000000" w:themeColor="text1"/>
                <w:sz w:val="18"/>
                <w:shd w:val="clear" w:color="auto" w:fill="FFFFFF"/>
                <w:lang w:val="en-US"/>
              </w:rPr>
              <w:t xml:space="preserve">Un billet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contrôle</w:t>
            </w:r>
            <w:proofErr w:type="spellEnd"/>
            <w:r w:rsidRPr="005F7B30">
              <w:rPr>
                <w:rFonts w:ascii="Lato" w:hAnsi="Lato"/>
                <w:b w:val="0"/>
                <w:bCs w:val="0"/>
                <w:color w:val="000000" w:themeColor="text1"/>
                <w:sz w:val="18"/>
                <w:shd w:val="clear" w:color="auto" w:fill="FFFFFF"/>
                <w:lang w:val="en-US"/>
              </w:rPr>
              <w:t xml:space="preserve"> pour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est </w:t>
            </w:r>
            <w:proofErr w:type="spellStart"/>
            <w:r w:rsidRPr="005F7B30">
              <w:rPr>
                <w:rFonts w:ascii="Lato" w:hAnsi="Lato"/>
                <w:b w:val="0"/>
                <w:bCs w:val="0"/>
                <w:color w:val="000000" w:themeColor="text1"/>
                <w:sz w:val="18"/>
                <w:shd w:val="clear" w:color="auto" w:fill="FFFFFF"/>
                <w:lang w:val="en-US"/>
              </w:rPr>
              <w:t>attribué</w:t>
            </w:r>
            <w:proofErr w:type="spellEnd"/>
            <w:r w:rsidRPr="005F7B30">
              <w:rPr>
                <w:rFonts w:ascii="Lato" w:hAnsi="Lato"/>
                <w:b w:val="0"/>
                <w:bCs w:val="0"/>
                <w:color w:val="000000" w:themeColor="text1"/>
                <w:sz w:val="18"/>
                <w:shd w:val="clear" w:color="auto" w:fill="FFFFFF"/>
                <w:lang w:val="en-US"/>
              </w:rPr>
              <w:t xml:space="preserve"> à 1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par tranche </w:t>
            </w:r>
            <w:proofErr w:type="spellStart"/>
            <w:r w:rsidRPr="005F7B30">
              <w:rPr>
                <w:rFonts w:ascii="Lato" w:hAnsi="Lato"/>
                <w:b w:val="0"/>
                <w:bCs w:val="0"/>
                <w:color w:val="000000" w:themeColor="text1"/>
                <w:sz w:val="18"/>
                <w:shd w:val="clear" w:color="auto" w:fill="FFFFFF"/>
                <w:lang w:val="en-US"/>
              </w:rPr>
              <w:t>commencée</w:t>
            </w:r>
            <w:proofErr w:type="spellEnd"/>
            <w:r w:rsidRPr="005F7B30">
              <w:rPr>
                <w:rFonts w:ascii="Lato" w:hAnsi="Lato"/>
                <w:b w:val="0"/>
                <w:bCs w:val="0"/>
                <w:color w:val="000000" w:themeColor="text1"/>
                <w:sz w:val="18"/>
                <w:shd w:val="clear" w:color="auto" w:fill="FFFFFF"/>
                <w:lang w:val="en-US"/>
              </w:rPr>
              <w:t xml:space="preserve"> de 10 billets </w:t>
            </w:r>
            <w:proofErr w:type="spellStart"/>
            <w:r w:rsidRPr="005F7B30">
              <w:rPr>
                <w:rFonts w:ascii="Lato" w:hAnsi="Lato"/>
                <w:b w:val="0"/>
                <w:bCs w:val="0"/>
                <w:color w:val="000000" w:themeColor="text1"/>
                <w:sz w:val="18"/>
                <w:shd w:val="clear" w:color="auto" w:fill="FFFFFF"/>
                <w:lang w:val="en-US"/>
              </w:rPr>
              <w:t>payants</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w:t>
            </w:r>
          </w:p>
        </w:tc>
        <w:tc>
          <w:tcPr>
            <w:tcW w:w="2693" w:type="dxa"/>
            <w:gridSpan w:val="2"/>
            <w:vMerge/>
          </w:tcPr>
          <w:p w14:paraId="7D4EFAA0"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bookmarkEnd w:id="3"/>
    </w:tbl>
    <w:p w14:paraId="2D6EF64C" w14:textId="77777777" w:rsidR="00C227D7" w:rsidRPr="005F7B30" w:rsidRDefault="00C227D7" w:rsidP="00C227D7">
      <w:pPr>
        <w:rPr>
          <w:lang w:val="en-US"/>
        </w:rPr>
      </w:pPr>
    </w:p>
    <w:p w14:paraId="14EB8AE4" w14:textId="77777777" w:rsidR="00C227D7" w:rsidRPr="005F7B30" w:rsidRDefault="00C227D7" w:rsidP="00C227D7">
      <w:pPr>
        <w:rPr>
          <w:lang w:val="en-US"/>
        </w:rPr>
      </w:pPr>
    </w:p>
    <w:p w14:paraId="2B3C1908" w14:textId="77777777" w:rsidR="00C227D7" w:rsidRPr="005F7B30" w:rsidRDefault="00C227D7" w:rsidP="00C227D7">
      <w:pPr>
        <w:rPr>
          <w:lang w:val="en-US"/>
        </w:rPr>
      </w:pPr>
    </w:p>
    <w:p w14:paraId="3B991755" w14:textId="77777777" w:rsidR="00C227D7" w:rsidRPr="005F7B30" w:rsidRDefault="00C227D7" w:rsidP="00C227D7">
      <w:pPr>
        <w:rPr>
          <w:lang w:val="en-US"/>
        </w:rPr>
      </w:pPr>
    </w:p>
    <w:p w14:paraId="7B20E008" w14:textId="77777777" w:rsidR="00C227D7" w:rsidRPr="005F7B30" w:rsidRDefault="00C227D7" w:rsidP="00C227D7">
      <w:pPr>
        <w:rPr>
          <w:lang w:val="en-US"/>
        </w:rPr>
      </w:pPr>
    </w:p>
    <w:p w14:paraId="373F900A" w14:textId="77777777" w:rsidR="00C227D7" w:rsidRPr="005F7B30" w:rsidRDefault="00C227D7" w:rsidP="00C227D7">
      <w:pPr>
        <w:rPr>
          <w:lang w:val="en-US"/>
        </w:rPr>
      </w:pPr>
    </w:p>
    <w:p w14:paraId="1C85904C" w14:textId="77777777" w:rsidR="00C227D7" w:rsidRPr="005F7B30" w:rsidRDefault="00C227D7" w:rsidP="00C227D7">
      <w:pPr>
        <w:rPr>
          <w:lang w:val="en-US"/>
        </w:rPr>
      </w:pPr>
    </w:p>
    <w:p w14:paraId="4AFD8415" w14:textId="77777777" w:rsidR="00C227D7" w:rsidRPr="005F7B30" w:rsidRDefault="00C227D7" w:rsidP="00C227D7">
      <w:pPr>
        <w:rPr>
          <w:lang w:val="en-US"/>
        </w:rPr>
      </w:pPr>
    </w:p>
    <w:p w14:paraId="7AC0F69D" w14:textId="77777777" w:rsidR="00C227D7" w:rsidRPr="005F7B30" w:rsidRDefault="00C227D7" w:rsidP="00C227D7">
      <w:pPr>
        <w:rPr>
          <w:lang w:val="en-US"/>
        </w:rPr>
      </w:pPr>
    </w:p>
    <w:p w14:paraId="57C1CED5" w14:textId="77777777" w:rsidR="00C227D7" w:rsidRPr="005F7B30" w:rsidRDefault="00C227D7" w:rsidP="00C227D7">
      <w:pPr>
        <w:rPr>
          <w:lang w:val="en-US"/>
        </w:rPr>
      </w:pPr>
    </w:p>
    <w:p w14:paraId="4128AD80" w14:textId="77777777" w:rsidR="00C227D7" w:rsidRPr="005F7B30" w:rsidRDefault="00C227D7" w:rsidP="00C227D7">
      <w:pPr>
        <w:rPr>
          <w:lang w:val="en-US"/>
        </w:rPr>
      </w:pPr>
    </w:p>
    <w:p w14:paraId="5094E576" w14:textId="77777777" w:rsidR="00C227D7" w:rsidRPr="005F7B30" w:rsidRDefault="00C227D7" w:rsidP="00C227D7">
      <w:pPr>
        <w:rPr>
          <w:lang w:val="en-US"/>
        </w:rPr>
      </w:pPr>
    </w:p>
    <w:p w14:paraId="7B33B129" w14:textId="77777777" w:rsidR="00C227D7" w:rsidRPr="005F7B30" w:rsidRDefault="00C227D7" w:rsidP="00C227D7">
      <w:pPr>
        <w:rPr>
          <w:lang w:val="en-US"/>
        </w:rPr>
      </w:pPr>
    </w:p>
    <w:p w14:paraId="0920752C" w14:textId="77777777" w:rsidR="00C227D7" w:rsidRPr="005F7B30" w:rsidRDefault="00C227D7" w:rsidP="00C227D7">
      <w:pPr>
        <w:rPr>
          <w:lang w:val="en-US"/>
        </w:rPr>
      </w:pPr>
    </w:p>
    <w:p w14:paraId="3D3BD574" w14:textId="77777777" w:rsidR="00C227D7" w:rsidRPr="005F7B30" w:rsidRDefault="00C227D7" w:rsidP="00C227D7">
      <w:pPr>
        <w:rPr>
          <w:lang w:val="en-US"/>
        </w:rPr>
      </w:pPr>
    </w:p>
    <w:p w14:paraId="3B788D05" w14:textId="77777777" w:rsidR="00C227D7" w:rsidRPr="005F7B30" w:rsidRDefault="00C227D7" w:rsidP="00C227D7">
      <w:pPr>
        <w:rPr>
          <w:lang w:val="en-US"/>
        </w:rPr>
      </w:pPr>
    </w:p>
    <w:p w14:paraId="1AC6D668" w14:textId="77777777" w:rsidR="00C227D7" w:rsidRPr="005F7B30" w:rsidRDefault="00C227D7" w:rsidP="00C227D7">
      <w:pPr>
        <w:rPr>
          <w:lang w:val="en-US"/>
        </w:rPr>
      </w:pPr>
    </w:p>
    <w:p w14:paraId="591C023C" w14:textId="77777777" w:rsidR="00C227D7" w:rsidRPr="005F7B30" w:rsidRDefault="00C227D7" w:rsidP="00C227D7">
      <w:pPr>
        <w:rPr>
          <w:lang w:val="en-US"/>
        </w:rPr>
      </w:pPr>
    </w:p>
    <w:p w14:paraId="228EA951" w14:textId="77777777" w:rsidR="00C227D7" w:rsidRPr="005F7B30" w:rsidRDefault="00C227D7" w:rsidP="00C227D7">
      <w:pPr>
        <w:rPr>
          <w:lang w:val="en-US"/>
        </w:rPr>
      </w:pPr>
    </w:p>
    <w:p w14:paraId="56024305" w14:textId="77777777" w:rsidR="00C227D7" w:rsidRPr="005F7B30" w:rsidRDefault="00C227D7" w:rsidP="00C227D7">
      <w:pPr>
        <w:rPr>
          <w:lang w:val="en-US"/>
        </w:rPr>
      </w:pPr>
    </w:p>
    <w:p w14:paraId="2FD1F24E" w14:textId="77777777" w:rsidR="00C227D7" w:rsidRPr="005F7B30" w:rsidRDefault="00C227D7" w:rsidP="00C227D7">
      <w:pPr>
        <w:rPr>
          <w:lang w:val="en-US"/>
        </w:rPr>
      </w:pPr>
    </w:p>
    <w:p w14:paraId="3C50CD12" w14:textId="77777777" w:rsidR="00C227D7" w:rsidRPr="005F7B30" w:rsidRDefault="00C227D7" w:rsidP="00C227D7">
      <w:pPr>
        <w:pStyle w:val="Nagwek4"/>
      </w:pPr>
      <w:r w:rsidRPr="005F7B30">
        <w:lastRenderedPageBreak/>
        <w:t>PARCOURS MINIER</w:t>
      </w:r>
    </w:p>
    <w:p w14:paraId="02D7FDE4" w14:textId="77777777" w:rsidR="00C227D7" w:rsidRPr="005F7B30" w:rsidRDefault="00C227D7" w:rsidP="00C227D7">
      <w:pPr>
        <w:pStyle w:val="Nagwek5"/>
      </w:pPr>
      <w:r w:rsidRPr="005F7B30">
        <w:t>PARCOURS MINIER - visite en polonais pour les visiteurs individuels</w:t>
      </w:r>
    </w:p>
    <w:p w14:paraId="5D5FE1F8" w14:textId="77777777" w:rsidR="00C227D7" w:rsidRPr="005F7B30" w:rsidRDefault="00C227D7" w:rsidP="00C227D7"/>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70"/>
      </w:tblGrid>
      <w:tr w:rsidR="00275AB5" w:rsidRPr="005F7B30" w14:paraId="3E849DA2"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426CE07A" w14:textId="6DD45994"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auto"/>
              <w:right w:val="single" w:sz="4" w:space="0" w:color="auto"/>
            </w:tcBorders>
            <w:vAlign w:val="center"/>
          </w:tcPr>
          <w:p w14:paraId="65EC8C0C" w14:textId="5AE5F7E5"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170" w:type="dxa"/>
            <w:tcBorders>
              <w:top w:val="single" w:sz="12" w:space="0" w:color="000000" w:themeColor="text1"/>
              <w:left w:val="single" w:sz="4" w:space="0" w:color="auto"/>
              <w:bottom w:val="single" w:sz="4" w:space="0" w:color="999999" w:themeColor="text1" w:themeTint="66"/>
            </w:tcBorders>
            <w:vAlign w:val="center"/>
          </w:tcPr>
          <w:p w14:paraId="3EC59F7F" w14:textId="6D2B93AB"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FC182C" w:rsidRPr="005F7B30" w14:paraId="0BAD2E2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00A0292C" w14:textId="2EC68AE6" w:rsidR="00FC182C" w:rsidRPr="005F7B30" w:rsidRDefault="00FC182C" w:rsidP="00FC182C">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tcBorders>
              <w:top w:val="single" w:sz="12" w:space="0" w:color="auto"/>
              <w:left w:val="single" w:sz="4" w:space="0" w:color="auto"/>
              <w:bottom w:val="single" w:sz="12" w:space="0" w:color="auto"/>
              <w:right w:val="single" w:sz="4" w:space="0" w:color="auto"/>
            </w:tcBorders>
            <w:vAlign w:val="center"/>
          </w:tcPr>
          <w:p w14:paraId="1B581DE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1170" w:type="dxa"/>
            <w:tcBorders>
              <w:top w:val="single" w:sz="12" w:space="0" w:color="auto"/>
              <w:left w:val="single" w:sz="4" w:space="0" w:color="auto"/>
              <w:bottom w:val="single" w:sz="4" w:space="0" w:color="999999" w:themeColor="text1" w:themeTint="66"/>
            </w:tcBorders>
            <w:vAlign w:val="center"/>
          </w:tcPr>
          <w:p w14:paraId="1E7F109E"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FC182C" w:rsidRPr="005F7B30" w14:paraId="7174A0A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DCFE7C5" w14:textId="45A39507" w:rsidR="00FC182C" w:rsidRPr="005F7B30" w:rsidRDefault="00FC182C" w:rsidP="00FC182C">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BFB33B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6EFCC092"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FC182C" w:rsidRPr="005F7B30" w14:paraId="00B7E37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2439A4F" w14:textId="1B27BE83"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10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19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w:t>
            </w:r>
            <w:r w:rsidRPr="005F7B30">
              <w:rPr>
                <w:rFonts w:ascii="Lato" w:hAnsi="Lato"/>
                <w:b w:val="0"/>
                <w:bCs w:val="0"/>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134" w:type="dxa"/>
            <w:vMerge/>
            <w:tcBorders>
              <w:right w:val="single" w:sz="4" w:space="0" w:color="auto"/>
            </w:tcBorders>
          </w:tcPr>
          <w:p w14:paraId="16837D60"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4D6D99F3"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5F4F74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299DD3BA" w14:textId="2EACC3ED"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6D04058"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255 PLN</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1E4130A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294 PLN</w:t>
            </w:r>
          </w:p>
        </w:tc>
      </w:tr>
      <w:tr w:rsidR="00FC182C" w:rsidRPr="005F7B30" w14:paraId="6736911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55BCE8EC" w14:textId="77777777" w:rsidR="00FC182C" w:rsidRPr="005F7B30" w:rsidRDefault="00FC182C" w:rsidP="00FC182C">
            <w:pPr>
              <w:spacing w:line="259" w:lineRule="auto"/>
              <w:rPr>
                <w:rFonts w:ascii="Lato" w:hAnsi="Lato"/>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accordé</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famille de 2 </w:t>
            </w:r>
            <w:proofErr w:type="spellStart"/>
            <w:r w:rsidRPr="005F7B30">
              <w:rPr>
                <w:rFonts w:ascii="Lato" w:hAnsi="Lato"/>
                <w:b w:val="0"/>
                <w:bCs w:val="0"/>
                <w:color w:val="000000" w:themeColor="text1"/>
                <w:sz w:val="18"/>
                <w:szCs w:val="18"/>
                <w:lang w:val="en-US"/>
              </w:rPr>
              <w:t>adultes</w:t>
            </w:r>
            <w:proofErr w:type="spellEnd"/>
            <w:r w:rsidRPr="005F7B30">
              <w:rPr>
                <w:rFonts w:ascii="Lato" w:hAnsi="Lato"/>
                <w:b w:val="0"/>
                <w:bCs w:val="0"/>
                <w:color w:val="000000" w:themeColor="text1"/>
                <w:sz w:val="18"/>
                <w:szCs w:val="18"/>
                <w:lang w:val="en-US"/>
              </w:rPr>
              <w:t xml:space="preserve"> et 1 enfant </w:t>
            </w:r>
            <w:proofErr w:type="spellStart"/>
            <w:r w:rsidRPr="005F7B30">
              <w:rPr>
                <w:rFonts w:ascii="Lato" w:hAnsi="Lato"/>
                <w:b w:val="0"/>
                <w:bCs w:val="0"/>
                <w:color w:val="000000" w:themeColor="text1"/>
                <w:sz w:val="18"/>
                <w:szCs w:val="18"/>
                <w:lang w:val="en-US"/>
              </w:rPr>
              <w:t>âgé</w:t>
            </w:r>
            <w:proofErr w:type="spellEnd"/>
            <w:r w:rsidRPr="005F7B30">
              <w:rPr>
                <w:rFonts w:ascii="Lato" w:hAnsi="Lato"/>
                <w:b w:val="0"/>
                <w:bCs w:val="0"/>
                <w:color w:val="000000" w:themeColor="text1"/>
                <w:sz w:val="18"/>
                <w:szCs w:val="18"/>
                <w:lang w:val="en-US"/>
              </w:rPr>
              <w:t xml:space="preserve"> de plus de 10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16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sa</w:t>
            </w:r>
            <w:proofErr w:type="spellEnd"/>
            <w:r w:rsidRPr="005F7B30">
              <w:rPr>
                <w:rFonts w:ascii="Lato" w:hAnsi="Lato"/>
                <w:b w:val="0"/>
                <w:bCs w:val="0"/>
                <w:color w:val="000000" w:themeColor="text1"/>
                <w:sz w:val="18"/>
                <w:szCs w:val="18"/>
                <w:lang w:val="en-US"/>
              </w:rPr>
              <w:t xml:space="preserve"> date de naissance.</w:t>
            </w:r>
          </w:p>
          <w:p w14:paraId="71E82975" w14:textId="76A06F41" w:rsidR="00FC182C" w:rsidRPr="005F7B30" w:rsidRDefault="00FC182C" w:rsidP="00FC182C">
            <w:pPr>
              <w:spacing w:line="259" w:lineRule="auto"/>
              <w:rPr>
                <w:rFonts w:ascii="Lato" w:eastAsia="Lato" w:hAnsi="Lato" w:cs="Lato"/>
                <w:b w:val="0"/>
                <w:bCs w:val="0"/>
                <w:color w:val="000000" w:themeColor="text1"/>
                <w:sz w:val="18"/>
                <w:szCs w:val="18"/>
                <w:lang w:val="en-US"/>
              </w:rPr>
            </w:pPr>
            <w:r w:rsidRPr="005F7B30">
              <w:rPr>
                <w:rFonts w:ascii="Lato" w:hAnsi="Lato"/>
                <w:b w:val="0"/>
                <w:bCs w:val="0"/>
                <w:color w:val="000000" w:themeColor="text1"/>
                <w:sz w:val="18"/>
                <w:szCs w:val="18"/>
                <w:lang w:val="en-US"/>
              </w:rPr>
              <w:t xml:space="preserve">La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 xml:space="preserve"> du </w:t>
            </w:r>
            <w:proofErr w:type="spellStart"/>
            <w:r w:rsidRPr="005F7B30">
              <w:rPr>
                <w:rFonts w:ascii="Lato" w:hAnsi="Lato"/>
                <w:b w:val="0"/>
                <w:bCs w:val="0"/>
                <w:color w:val="000000" w:themeColor="text1"/>
                <w:sz w:val="18"/>
                <w:szCs w:val="18"/>
                <w:lang w:val="en-US"/>
              </w:rPr>
              <w:t>Parcours</w:t>
            </w:r>
            <w:proofErr w:type="spellEnd"/>
            <w:r w:rsidRPr="005F7B30">
              <w:rPr>
                <w:rFonts w:ascii="Lato" w:hAnsi="Lato"/>
                <w:b w:val="0"/>
                <w:bCs w:val="0"/>
                <w:color w:val="000000" w:themeColor="text1"/>
                <w:sz w:val="18"/>
                <w:szCs w:val="18"/>
                <w:lang w:val="en-US"/>
              </w:rPr>
              <w:t xml:space="preserve"> minier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juillet</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août</w:t>
            </w:r>
            <w:proofErr w:type="spellEnd"/>
            <w:r w:rsidRPr="005F7B30">
              <w:rPr>
                <w:rFonts w:ascii="Lato" w:hAnsi="Lato"/>
                <w:b w:val="0"/>
                <w:bCs w:val="0"/>
                <w:color w:val="000000" w:themeColor="text1"/>
                <w:sz w:val="18"/>
                <w:szCs w:val="18"/>
                <w:lang w:val="en-US"/>
              </w:rPr>
              <w:t xml:space="preserve"> 2026 avec un billet famille </w:t>
            </w:r>
            <w:proofErr w:type="spellStart"/>
            <w:r w:rsidRPr="005F7B30">
              <w:rPr>
                <w:rFonts w:ascii="Lato" w:hAnsi="Lato"/>
                <w:b w:val="0"/>
                <w:bCs w:val="0"/>
                <w:color w:val="000000" w:themeColor="text1"/>
                <w:sz w:val="18"/>
                <w:szCs w:val="18"/>
                <w:lang w:val="en-US"/>
              </w:rPr>
              <w:t>donne</w:t>
            </w:r>
            <w:proofErr w:type="spellEnd"/>
            <w:r w:rsidRPr="005F7B30">
              <w:rPr>
                <w:rFonts w:ascii="Lato" w:hAnsi="Lato"/>
                <w:b w:val="0"/>
                <w:bCs w:val="0"/>
                <w:color w:val="000000" w:themeColor="text1"/>
                <w:sz w:val="18"/>
                <w:szCs w:val="18"/>
                <w:lang w:val="en-US"/>
              </w:rPr>
              <w:t xml:space="preserve"> droit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entrée </w:t>
            </w:r>
            <w:proofErr w:type="spellStart"/>
            <w:r w:rsidRPr="005F7B30">
              <w:rPr>
                <w:rFonts w:ascii="Lato" w:hAnsi="Lato"/>
                <w:b w:val="0"/>
                <w:bCs w:val="0"/>
                <w:color w:val="000000" w:themeColor="text1"/>
                <w:sz w:val="18"/>
                <w:szCs w:val="18"/>
                <w:lang w:val="en-US"/>
              </w:rPr>
              <w:t>gratuite</w:t>
            </w:r>
            <w:proofErr w:type="spellEnd"/>
            <w:r w:rsidRPr="005F7B30">
              <w:rPr>
                <w:rFonts w:ascii="Lato" w:hAnsi="Lato"/>
                <w:b w:val="0"/>
                <w:bCs w:val="0"/>
                <w:color w:val="000000" w:themeColor="text1"/>
                <w:sz w:val="18"/>
                <w:szCs w:val="18"/>
                <w:lang w:val="en-US"/>
              </w:rPr>
              <w:t xml:space="preserve"> à la Tour de graduation, pendant </w:t>
            </w:r>
            <w:proofErr w:type="spellStart"/>
            <w:r w:rsidRPr="005F7B30">
              <w:rPr>
                <w:rFonts w:ascii="Lato" w:hAnsi="Lato"/>
                <w:b w:val="0"/>
                <w:bCs w:val="0"/>
                <w:color w:val="000000" w:themeColor="text1"/>
                <w:sz w:val="18"/>
                <w:szCs w:val="18"/>
                <w:lang w:val="en-US"/>
              </w:rPr>
              <w:t>ses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heures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d'ouverture</w:t>
            </w:r>
            <w:proofErr w:type="spellEnd"/>
            <w:r w:rsidRPr="005F7B30">
              <w:rPr>
                <w:rFonts w:ascii="Lato" w:hAnsi="Lato"/>
                <w:b w:val="0"/>
                <w:bCs w:val="0"/>
                <w:color w:val="000000" w:themeColor="text1"/>
                <w:sz w:val="18"/>
                <w:szCs w:val="18"/>
                <w:lang w:val="en-US"/>
              </w:rPr>
              <w:t xml:space="preserve">, le jour de </w:t>
            </w:r>
            <w:proofErr w:type="spellStart"/>
            <w:r w:rsidRPr="005F7B30">
              <w:rPr>
                <w:rFonts w:ascii="Lato" w:hAnsi="Lato"/>
                <w:b w:val="0"/>
                <w:bCs w:val="0"/>
                <w:color w:val="000000" w:themeColor="text1"/>
                <w:sz w:val="18"/>
                <w:szCs w:val="18"/>
                <w:lang w:val="en-US"/>
              </w:rPr>
              <w:t>cette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w:t>
            </w:r>
          </w:p>
        </w:tc>
        <w:tc>
          <w:tcPr>
            <w:tcW w:w="1134" w:type="dxa"/>
            <w:vMerge/>
            <w:tcBorders>
              <w:bottom w:val="single" w:sz="12" w:space="0" w:color="000000" w:themeColor="text1"/>
              <w:right w:val="single" w:sz="4" w:space="0" w:color="auto"/>
            </w:tcBorders>
            <w:vAlign w:val="center"/>
          </w:tcPr>
          <w:p w14:paraId="728B6995"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vAlign w:val="center"/>
          </w:tcPr>
          <w:p w14:paraId="695E7189"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85B61E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3686CDB" w14:textId="34DF807F"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304" w:type="dxa"/>
            <w:gridSpan w:val="2"/>
            <w:vMerge w:val="restart"/>
            <w:tcBorders>
              <w:top w:val="single" w:sz="12" w:space="0" w:color="000000" w:themeColor="text1"/>
              <w:left w:val="single" w:sz="4" w:space="0" w:color="auto"/>
            </w:tcBorders>
            <w:vAlign w:val="center"/>
          </w:tcPr>
          <w:p w14:paraId="4824D710"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6A57DCAE"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4C85DCB" w14:textId="33CCE0A7"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2+1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deux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304" w:type="dxa"/>
            <w:gridSpan w:val="2"/>
            <w:vMerge/>
            <w:tcBorders>
              <w:left w:val="single" w:sz="4" w:space="0" w:color="auto"/>
              <w:bottom w:val="single" w:sz="12" w:space="0" w:color="auto"/>
            </w:tcBorders>
            <w:vAlign w:val="center"/>
          </w:tcPr>
          <w:p w14:paraId="45C32464"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0B1A5A6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47B9DC92" w14:textId="21C3AAE7"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04FB35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304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4C9F01F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350 PLN</w:t>
            </w:r>
          </w:p>
        </w:tc>
      </w:tr>
      <w:tr w:rsidR="00FC182C" w:rsidRPr="005F7B30" w14:paraId="2466928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3B05F19" w14:textId="77777777" w:rsidR="00FC182C" w:rsidRPr="005F7B30" w:rsidRDefault="00FC182C" w:rsidP="00FC182C">
            <w:pPr>
              <w:spacing w:line="259" w:lineRule="auto"/>
              <w:rPr>
                <w:rFonts w:ascii="Lato" w:hAnsi="Lato"/>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accordé</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famille de 2 </w:t>
            </w:r>
            <w:proofErr w:type="spellStart"/>
            <w:r w:rsidRPr="005F7B30">
              <w:rPr>
                <w:rFonts w:ascii="Lato" w:hAnsi="Lato"/>
                <w:b w:val="0"/>
                <w:bCs w:val="0"/>
                <w:color w:val="000000" w:themeColor="text1"/>
                <w:sz w:val="18"/>
                <w:szCs w:val="18"/>
                <w:lang w:val="en-US"/>
              </w:rPr>
              <w:t>adultes</w:t>
            </w:r>
            <w:proofErr w:type="spellEnd"/>
            <w:r w:rsidRPr="005F7B30">
              <w:rPr>
                <w:rFonts w:ascii="Lato" w:hAnsi="Lato"/>
                <w:b w:val="0"/>
                <w:bCs w:val="0"/>
                <w:color w:val="000000" w:themeColor="text1"/>
                <w:sz w:val="18"/>
                <w:szCs w:val="18"/>
                <w:lang w:val="en-US"/>
              </w:rPr>
              <w:t xml:space="preserve"> et 2 enfants </w:t>
            </w:r>
            <w:proofErr w:type="spellStart"/>
            <w:r w:rsidRPr="005F7B30">
              <w:rPr>
                <w:rFonts w:ascii="Lato" w:hAnsi="Lato"/>
                <w:b w:val="0"/>
                <w:bCs w:val="0"/>
                <w:color w:val="000000" w:themeColor="text1"/>
                <w:sz w:val="18"/>
                <w:szCs w:val="18"/>
                <w:lang w:val="en-US"/>
              </w:rPr>
              <w:t>âgés</w:t>
            </w:r>
            <w:proofErr w:type="spellEnd"/>
            <w:r w:rsidRPr="005F7B30">
              <w:rPr>
                <w:rFonts w:ascii="Lato" w:hAnsi="Lato"/>
                <w:b w:val="0"/>
                <w:bCs w:val="0"/>
                <w:color w:val="000000" w:themeColor="text1"/>
                <w:sz w:val="18"/>
                <w:szCs w:val="18"/>
                <w:lang w:val="en-US"/>
              </w:rPr>
              <w:t xml:space="preserve"> de plus de 10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16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w:t>
            </w:r>
          </w:p>
          <w:p w14:paraId="65E411C6" w14:textId="5EBCF21E" w:rsidR="00FC182C" w:rsidRPr="005F7B30" w:rsidRDefault="00FC182C" w:rsidP="00FC182C">
            <w:pPr>
              <w:spacing w:line="259" w:lineRule="auto"/>
              <w:rPr>
                <w:rFonts w:ascii="Lato" w:eastAsia="Lato" w:hAnsi="Lato" w:cs="Lato"/>
                <w:b w:val="0"/>
                <w:bCs w:val="0"/>
                <w:color w:val="000000" w:themeColor="text1"/>
                <w:sz w:val="18"/>
                <w:szCs w:val="18"/>
                <w:lang w:val="en-US"/>
              </w:rPr>
            </w:pPr>
            <w:r w:rsidRPr="005F7B30">
              <w:rPr>
                <w:rFonts w:ascii="Lato" w:hAnsi="Lato"/>
                <w:b w:val="0"/>
                <w:bCs w:val="0"/>
                <w:color w:val="000000" w:themeColor="text1"/>
                <w:sz w:val="18"/>
                <w:szCs w:val="18"/>
                <w:lang w:val="en-US"/>
              </w:rPr>
              <w:t xml:space="preserve">La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 xml:space="preserve"> du </w:t>
            </w:r>
            <w:proofErr w:type="spellStart"/>
            <w:r w:rsidRPr="005F7B30">
              <w:rPr>
                <w:rFonts w:ascii="Lato" w:hAnsi="Lato"/>
                <w:b w:val="0"/>
                <w:bCs w:val="0"/>
                <w:color w:val="000000" w:themeColor="text1"/>
                <w:sz w:val="18"/>
                <w:szCs w:val="18"/>
                <w:lang w:val="en-US"/>
              </w:rPr>
              <w:t>Parcours</w:t>
            </w:r>
            <w:proofErr w:type="spellEnd"/>
            <w:r w:rsidRPr="005F7B30">
              <w:rPr>
                <w:rFonts w:ascii="Lato" w:hAnsi="Lato"/>
                <w:b w:val="0"/>
                <w:bCs w:val="0"/>
                <w:color w:val="000000" w:themeColor="text1"/>
                <w:sz w:val="18"/>
                <w:szCs w:val="18"/>
                <w:lang w:val="en-US"/>
              </w:rPr>
              <w:t xml:space="preserve"> minier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juillet</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août</w:t>
            </w:r>
            <w:proofErr w:type="spellEnd"/>
            <w:r w:rsidRPr="005F7B30">
              <w:rPr>
                <w:rFonts w:ascii="Lato" w:hAnsi="Lato"/>
                <w:b w:val="0"/>
                <w:bCs w:val="0"/>
                <w:color w:val="000000" w:themeColor="text1"/>
                <w:sz w:val="18"/>
                <w:szCs w:val="18"/>
                <w:lang w:val="en-US"/>
              </w:rPr>
              <w:t xml:space="preserve"> 2026 avec un billet famille </w:t>
            </w:r>
            <w:proofErr w:type="spellStart"/>
            <w:r w:rsidRPr="005F7B30">
              <w:rPr>
                <w:rFonts w:ascii="Lato" w:hAnsi="Lato"/>
                <w:b w:val="0"/>
                <w:bCs w:val="0"/>
                <w:color w:val="000000" w:themeColor="text1"/>
                <w:sz w:val="18"/>
                <w:szCs w:val="18"/>
                <w:lang w:val="en-US"/>
              </w:rPr>
              <w:t>donne</w:t>
            </w:r>
            <w:proofErr w:type="spellEnd"/>
            <w:r w:rsidRPr="005F7B30">
              <w:rPr>
                <w:rFonts w:ascii="Lato" w:hAnsi="Lato"/>
                <w:b w:val="0"/>
                <w:bCs w:val="0"/>
                <w:color w:val="000000" w:themeColor="text1"/>
                <w:sz w:val="18"/>
                <w:szCs w:val="18"/>
                <w:lang w:val="en-US"/>
              </w:rPr>
              <w:t xml:space="preserve"> droit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entrée </w:t>
            </w:r>
            <w:proofErr w:type="spellStart"/>
            <w:r w:rsidRPr="005F7B30">
              <w:rPr>
                <w:rFonts w:ascii="Lato" w:hAnsi="Lato"/>
                <w:b w:val="0"/>
                <w:bCs w:val="0"/>
                <w:color w:val="000000" w:themeColor="text1"/>
                <w:sz w:val="18"/>
                <w:szCs w:val="18"/>
                <w:lang w:val="en-US"/>
              </w:rPr>
              <w:t>gratuite</w:t>
            </w:r>
            <w:proofErr w:type="spellEnd"/>
            <w:r w:rsidRPr="005F7B30">
              <w:rPr>
                <w:rFonts w:ascii="Lato" w:hAnsi="Lato"/>
                <w:b w:val="0"/>
                <w:bCs w:val="0"/>
                <w:color w:val="000000" w:themeColor="text1"/>
                <w:sz w:val="18"/>
                <w:szCs w:val="18"/>
                <w:lang w:val="en-US"/>
              </w:rPr>
              <w:t xml:space="preserve"> à la Tour de graduation, pendant </w:t>
            </w:r>
            <w:proofErr w:type="spellStart"/>
            <w:r w:rsidRPr="005F7B30">
              <w:rPr>
                <w:rFonts w:ascii="Lato" w:hAnsi="Lato"/>
                <w:b w:val="0"/>
                <w:bCs w:val="0"/>
                <w:color w:val="000000" w:themeColor="text1"/>
                <w:sz w:val="18"/>
                <w:szCs w:val="18"/>
                <w:lang w:val="en-US"/>
              </w:rPr>
              <w:t>ses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heures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d'ouverture</w:t>
            </w:r>
            <w:proofErr w:type="spellEnd"/>
            <w:r w:rsidRPr="005F7B30">
              <w:rPr>
                <w:rFonts w:ascii="Lato" w:hAnsi="Lato"/>
                <w:b w:val="0"/>
                <w:bCs w:val="0"/>
                <w:color w:val="000000" w:themeColor="text1"/>
                <w:sz w:val="18"/>
                <w:szCs w:val="18"/>
                <w:lang w:val="en-US"/>
              </w:rPr>
              <w:t xml:space="preserve">, le jour de </w:t>
            </w:r>
            <w:proofErr w:type="spellStart"/>
            <w:r w:rsidRPr="005F7B30">
              <w:rPr>
                <w:rFonts w:ascii="Lato" w:hAnsi="Lato"/>
                <w:b w:val="0"/>
                <w:bCs w:val="0"/>
                <w:color w:val="000000" w:themeColor="text1"/>
                <w:sz w:val="18"/>
                <w:szCs w:val="18"/>
                <w:lang w:val="en-US"/>
              </w:rPr>
              <w:t>cette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w:t>
            </w:r>
          </w:p>
        </w:tc>
        <w:tc>
          <w:tcPr>
            <w:tcW w:w="1134" w:type="dxa"/>
            <w:vMerge/>
            <w:tcBorders>
              <w:right w:val="single" w:sz="4" w:space="0" w:color="auto"/>
            </w:tcBorders>
          </w:tcPr>
          <w:p w14:paraId="798ABDDB"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5AA26E19"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26A96FF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0E0FBF34" w14:textId="21F7DFE9"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304" w:type="dxa"/>
            <w:gridSpan w:val="2"/>
            <w:vMerge w:val="restart"/>
            <w:tcBorders>
              <w:top w:val="single" w:sz="12" w:space="0" w:color="auto"/>
              <w:left w:val="single" w:sz="4" w:space="0" w:color="auto"/>
            </w:tcBorders>
            <w:vAlign w:val="center"/>
          </w:tcPr>
          <w:p w14:paraId="0D26DAED"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7276C4B4" w14:textId="77777777" w:rsidTr="00D75045">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4D385315" w14:textId="1E76B5DC"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2+2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3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304" w:type="dxa"/>
            <w:gridSpan w:val="2"/>
            <w:vMerge/>
            <w:tcBorders>
              <w:left w:val="single" w:sz="4" w:space="0" w:color="auto"/>
            </w:tcBorders>
          </w:tcPr>
          <w:p w14:paraId="04D82101"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0E1E9DE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51652713" w14:textId="5E5CFA88" w:rsidR="00FC182C" w:rsidRPr="005F7B30" w:rsidRDefault="00FC182C" w:rsidP="00FC182C">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tarif</w:t>
            </w:r>
            <w:proofErr w:type="spellEnd"/>
            <w:r w:rsidRPr="005F7B30">
              <w:rPr>
                <w:rFonts w:ascii="Lato" w:hAnsi="Lato"/>
                <w:color w:val="000000" w:themeColor="text1"/>
                <w:sz w:val="18"/>
                <w:szCs w:val="18"/>
                <w:lang w:val="en-US"/>
              </w:rPr>
              <w:t xml:space="preserve"> normal avec carte Grande famille</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3098DD25"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72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736894BA"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83 PLN</w:t>
            </w:r>
          </w:p>
        </w:tc>
      </w:tr>
      <w:tr w:rsidR="00FC182C" w:rsidRPr="005F7B30" w14:paraId="65475EC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79D7EC4" w14:textId="29C455CC"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lang w:val="en-US"/>
              </w:rPr>
              <w:t>habilitées</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acheter</w:t>
            </w:r>
            <w:proofErr w:type="spellEnd"/>
            <w:r w:rsidRPr="005F7B30">
              <w:rPr>
                <w:rFonts w:ascii="Lato" w:hAnsi="Lato"/>
                <w:b w:val="0"/>
                <w:bCs w:val="0"/>
                <w:color w:val="000000" w:themeColor="text1"/>
                <w:sz w:val="18"/>
                <w:szCs w:val="18"/>
                <w:lang w:val="en-US"/>
              </w:rPr>
              <w:t xml:space="preserve"> un billet normal </w:t>
            </w:r>
            <w:r w:rsidRPr="005F7B30">
              <w:rPr>
                <w:rFonts w:ascii="Lato" w:hAnsi="Lato"/>
                <w:b w:val="0"/>
                <w:bCs w:val="0"/>
                <w:color w:val="000000" w:themeColor="text1"/>
                <w:sz w:val="18"/>
                <w:szCs w:val="18"/>
                <w:shd w:val="clear" w:color="auto" w:fill="FFFFFF"/>
                <w:lang w:val="en-US"/>
              </w:rPr>
              <w:t xml:space="preserve">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Grande famille et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w:t>
            </w:r>
          </w:p>
        </w:tc>
        <w:tc>
          <w:tcPr>
            <w:tcW w:w="1134" w:type="dxa"/>
            <w:vMerge/>
            <w:tcBorders>
              <w:bottom w:val="single" w:sz="12" w:space="0" w:color="auto"/>
              <w:right w:val="single" w:sz="4" w:space="0" w:color="auto"/>
            </w:tcBorders>
          </w:tcPr>
          <w:p w14:paraId="0014EDBD"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3DF1188B"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A5D414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7E0B7D9C" w14:textId="1293310B" w:rsidR="00FC182C" w:rsidRPr="005F7B30" w:rsidRDefault="00FC182C" w:rsidP="00FC182C">
            <w:pPr>
              <w:rPr>
                <w:rFonts w:ascii="Lato" w:eastAsia="Lato" w:hAnsi="Lato" w:cs="Lato"/>
                <w:color w:val="000000" w:themeColor="text1"/>
                <w:sz w:val="18"/>
                <w:szCs w:val="18"/>
                <w:lang w:val="en-US"/>
              </w:rPr>
            </w:pPr>
            <w:r w:rsidRPr="005F7B30">
              <w:rPr>
                <w:rFonts w:ascii="Lato" w:hAnsi="Lato"/>
                <w:sz w:val="18"/>
                <w:szCs w:val="18"/>
                <w:lang w:val="en-US"/>
              </w:rPr>
              <w:t xml:space="preserve">Billet </w:t>
            </w:r>
            <w:proofErr w:type="spellStart"/>
            <w:r w:rsidRPr="005F7B30">
              <w:rPr>
                <w:rFonts w:ascii="Lato" w:hAnsi="Lato"/>
                <w:sz w:val="18"/>
                <w:szCs w:val="18"/>
                <w:lang w:val="en-US"/>
              </w:rPr>
              <w:t>tarif</w:t>
            </w:r>
            <w:proofErr w:type="spellEnd"/>
            <w:r w:rsidRPr="005F7B30">
              <w:rPr>
                <w:rFonts w:ascii="Lato" w:hAnsi="Lato"/>
                <w:sz w:val="18"/>
                <w:szCs w:val="18"/>
                <w:lang w:val="en-US"/>
              </w:rPr>
              <w:t xml:space="preserve"> </w:t>
            </w:r>
            <w:proofErr w:type="spellStart"/>
            <w:r w:rsidRPr="005F7B30">
              <w:rPr>
                <w:rFonts w:ascii="Lato" w:hAnsi="Lato"/>
                <w:sz w:val="18"/>
                <w:szCs w:val="18"/>
                <w:lang w:val="en-US"/>
              </w:rPr>
              <w:t>réduit</w:t>
            </w:r>
            <w:proofErr w:type="spellEnd"/>
            <w:r w:rsidRPr="005F7B30">
              <w:rPr>
                <w:rFonts w:ascii="Lato" w:hAnsi="Lato"/>
                <w:sz w:val="18"/>
                <w:szCs w:val="18"/>
                <w:lang w:val="en-US"/>
              </w:rPr>
              <w:t xml:space="preserve"> avec carte Grande famille</w:t>
            </w:r>
          </w:p>
        </w:tc>
        <w:tc>
          <w:tcPr>
            <w:tcW w:w="1134" w:type="dxa"/>
            <w:vMerge w:val="restart"/>
            <w:tcBorders>
              <w:top w:val="single" w:sz="12" w:space="0" w:color="auto"/>
              <w:left w:val="single" w:sz="4" w:space="0" w:color="auto"/>
              <w:right w:val="single" w:sz="4" w:space="0" w:color="auto"/>
            </w:tcBorders>
            <w:vAlign w:val="center"/>
          </w:tcPr>
          <w:p w14:paraId="19DEC5E8"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57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125B0F0E"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65 PLN</w:t>
            </w:r>
          </w:p>
        </w:tc>
      </w:tr>
      <w:tr w:rsidR="00FC182C" w:rsidRPr="005F7B30" w14:paraId="2D7B7CC0" w14:textId="77777777" w:rsidTr="00D75045">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769E6602" w14:textId="5F4CCD02" w:rsidR="00FC182C" w:rsidRPr="005F7B30" w:rsidRDefault="00FC182C" w:rsidP="00FC182C">
            <w:pPr>
              <w:spacing w:line="259" w:lineRule="auto"/>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10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19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carte </w:t>
            </w:r>
            <w:proofErr w:type="spellStart"/>
            <w:r w:rsidRPr="005F7B30">
              <w:rPr>
                <w:rFonts w:ascii="Lato" w:hAnsi="Lato"/>
                <w:b w:val="0"/>
                <w:bCs w:val="0"/>
                <w:color w:val="000000" w:themeColor="text1"/>
                <w:sz w:val="18"/>
                <w:szCs w:val="18"/>
                <w:lang w:val="en-US"/>
              </w:rPr>
              <w:t>d’étudiant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ainsi</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qu’aux</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personnes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âgées</w:t>
            </w:r>
            <w:proofErr w:type="spellEnd"/>
            <w:r w:rsidRPr="005F7B30">
              <w:rPr>
                <w:rFonts w:ascii="Lato" w:hAnsi="Lato"/>
                <w:b w:val="0"/>
                <w:bCs w:val="0"/>
                <w:color w:val="000000" w:themeColor="text1"/>
                <w:sz w:val="18"/>
                <w:szCs w:val="18"/>
                <w:lang w:val="en-US"/>
              </w:rPr>
              <w:t xml:space="preserve"> de plus de 65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avec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carte grande famille,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p>
        </w:tc>
        <w:tc>
          <w:tcPr>
            <w:tcW w:w="1134" w:type="dxa"/>
            <w:vMerge/>
            <w:tcBorders>
              <w:bottom w:val="single" w:sz="12" w:space="0" w:color="auto"/>
              <w:right w:val="single" w:sz="4" w:space="0" w:color="auto"/>
            </w:tcBorders>
          </w:tcPr>
          <w:p w14:paraId="35BC486C"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13332E14"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bl>
    <w:p w14:paraId="756D902A" w14:textId="77777777" w:rsidR="00C227D7" w:rsidRPr="005F7B30" w:rsidRDefault="00C227D7" w:rsidP="00C227D7">
      <w:pPr>
        <w:rPr>
          <w:lang w:val="en-US"/>
        </w:rPr>
      </w:pPr>
    </w:p>
    <w:p w14:paraId="074080DD" w14:textId="77777777" w:rsidR="00C227D7" w:rsidRPr="005F7B30" w:rsidRDefault="00C227D7" w:rsidP="00C227D7">
      <w:pPr>
        <w:rPr>
          <w:lang w:val="en-US"/>
        </w:rPr>
      </w:pPr>
    </w:p>
    <w:p w14:paraId="509C5D73" w14:textId="77777777" w:rsidR="00C227D7" w:rsidRPr="005F7B30" w:rsidRDefault="00C227D7" w:rsidP="00C227D7">
      <w:pPr>
        <w:rPr>
          <w:lang w:val="en-US"/>
        </w:rPr>
      </w:pPr>
    </w:p>
    <w:p w14:paraId="19B9E357" w14:textId="77777777" w:rsidR="00C227D7" w:rsidRPr="005F7B30" w:rsidRDefault="00C227D7" w:rsidP="00C227D7">
      <w:pPr>
        <w:rPr>
          <w:lang w:val="en-US"/>
        </w:rPr>
      </w:pPr>
    </w:p>
    <w:p w14:paraId="0B533CED" w14:textId="77777777" w:rsidR="00C227D7" w:rsidRPr="005F7B30" w:rsidRDefault="00C227D7" w:rsidP="00C227D7">
      <w:pPr>
        <w:rPr>
          <w:lang w:val="en-US"/>
        </w:rPr>
      </w:pPr>
    </w:p>
    <w:p w14:paraId="13550C0B" w14:textId="77777777" w:rsidR="00C227D7" w:rsidRPr="005F7B30" w:rsidRDefault="00C227D7" w:rsidP="00C227D7">
      <w:pPr>
        <w:rPr>
          <w:lang w:val="en-US"/>
        </w:rPr>
      </w:pPr>
    </w:p>
    <w:p w14:paraId="40BBC176" w14:textId="77777777" w:rsidR="00C227D7" w:rsidRPr="005F7B30" w:rsidRDefault="00C227D7" w:rsidP="00C227D7">
      <w:pPr>
        <w:rPr>
          <w:lang w:val="en-US"/>
        </w:rPr>
      </w:pPr>
    </w:p>
    <w:p w14:paraId="7DF99FEF" w14:textId="77777777" w:rsidR="00C227D7" w:rsidRPr="005F7B30" w:rsidRDefault="00C227D7" w:rsidP="00C227D7">
      <w:pPr>
        <w:rPr>
          <w:rFonts w:ascii="Lato" w:eastAsia="Lato" w:hAnsi="Lato" w:cs="Lato"/>
          <w:b/>
          <w:bCs/>
          <w:color w:val="002060"/>
          <w:sz w:val="2"/>
          <w:szCs w:val="2"/>
          <w:lang w:val="en-US"/>
        </w:rPr>
      </w:pPr>
      <w:r w:rsidRPr="005F7B30">
        <w:rPr>
          <w:rFonts w:ascii="Lato" w:eastAsia="Lato" w:hAnsi="Lato" w:cs="Lato"/>
          <w:b/>
          <w:bCs/>
          <w:color w:val="002060"/>
          <w:lang w:val="en-US"/>
        </w:rPr>
        <w:t xml:space="preserve"> </w:t>
      </w:r>
    </w:p>
    <w:p w14:paraId="0E0B6F7C" w14:textId="26FD5A01" w:rsidR="00C227D7" w:rsidRPr="005F7B30" w:rsidRDefault="00C227D7" w:rsidP="00CC1440">
      <w:pPr>
        <w:pStyle w:val="Nagwek5"/>
      </w:pPr>
      <w:r w:rsidRPr="005F7B30">
        <w:lastRenderedPageBreak/>
        <w:t>PARCOURS MINIER - visite en langue étrangère pour les visiteurs individuels</w:t>
      </w:r>
    </w:p>
    <w:p w14:paraId="28CCC1DA" w14:textId="77777777" w:rsidR="00CC1440" w:rsidRPr="005F7B30" w:rsidRDefault="00CC1440" w:rsidP="00CC1440"/>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275AB5" w:rsidRPr="005F7B30" w14:paraId="278FA29A"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67C0A077" w14:textId="5D8F9D54"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auto"/>
              <w:right w:val="single" w:sz="4" w:space="0" w:color="auto"/>
            </w:tcBorders>
            <w:vAlign w:val="center"/>
          </w:tcPr>
          <w:p w14:paraId="63D8ECD0" w14:textId="5B04F9D2"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134" w:type="dxa"/>
            <w:tcBorders>
              <w:left w:val="single" w:sz="4" w:space="0" w:color="auto"/>
              <w:bottom w:val="single" w:sz="12" w:space="0" w:color="auto"/>
            </w:tcBorders>
            <w:vAlign w:val="center"/>
          </w:tcPr>
          <w:p w14:paraId="1401E3DF" w14:textId="7C893B50"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FC182C" w:rsidRPr="005F7B30" w14:paraId="5FC5DE5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4C5DB773" w14:textId="490BEE4F" w:rsidR="00FC182C" w:rsidRPr="005F7B30" w:rsidRDefault="00FC182C" w:rsidP="00FC182C">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tcBorders>
              <w:top w:val="single" w:sz="12" w:space="0" w:color="auto"/>
              <w:left w:val="single" w:sz="4" w:space="0" w:color="auto"/>
              <w:bottom w:val="single" w:sz="12" w:space="0" w:color="auto"/>
              <w:right w:val="single" w:sz="8" w:space="0" w:color="000000" w:themeColor="text1"/>
            </w:tcBorders>
            <w:vAlign w:val="center"/>
          </w:tcPr>
          <w:p w14:paraId="425397E2"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c>
          <w:tcPr>
            <w:tcW w:w="1134" w:type="dxa"/>
            <w:tcBorders>
              <w:top w:val="single" w:sz="12" w:space="0" w:color="auto"/>
              <w:left w:val="single" w:sz="8" w:space="0" w:color="000000" w:themeColor="text1"/>
              <w:bottom w:val="single" w:sz="12" w:space="0" w:color="auto"/>
            </w:tcBorders>
            <w:vAlign w:val="center"/>
          </w:tcPr>
          <w:p w14:paraId="1BF6A287"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159 PLN</w:t>
            </w:r>
          </w:p>
        </w:tc>
      </w:tr>
      <w:tr w:rsidR="00FC182C" w:rsidRPr="005F7B30" w14:paraId="386F56A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44EEE25B" w14:textId="5744D9B4" w:rsidR="00FC182C" w:rsidRPr="005F7B30" w:rsidRDefault="00FC182C" w:rsidP="00FC182C">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B6E8C7C"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1134" w:type="dxa"/>
            <w:vMerge w:val="restart"/>
            <w:tcBorders>
              <w:top w:val="single" w:sz="12" w:space="0" w:color="auto"/>
              <w:left w:val="single" w:sz="4" w:space="0" w:color="auto"/>
              <w:bottom w:val="single" w:sz="12" w:space="0" w:color="000000" w:themeColor="text1"/>
            </w:tcBorders>
            <w:vAlign w:val="center"/>
          </w:tcPr>
          <w:p w14:paraId="7B103933"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FC182C" w:rsidRPr="005F7B30" w14:paraId="140CEFA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25C520F" w14:textId="2164F9A5"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10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19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w:t>
            </w:r>
            <w:r w:rsidRPr="005F7B30">
              <w:rPr>
                <w:rFonts w:ascii="Lato" w:hAnsi="Lato"/>
                <w:b w:val="0"/>
                <w:bCs w:val="0"/>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134" w:type="dxa"/>
            <w:vMerge/>
            <w:tcBorders>
              <w:right w:val="single" w:sz="4" w:space="0" w:color="auto"/>
            </w:tcBorders>
          </w:tcPr>
          <w:p w14:paraId="4AC4D9EC"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000000" w:themeColor="text1"/>
            </w:tcBorders>
          </w:tcPr>
          <w:p w14:paraId="7CE90FB8"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6609872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F5252B3" w14:textId="1172EF60"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43B7AFD"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358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18EA0D36"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397 PLN</w:t>
            </w:r>
          </w:p>
        </w:tc>
      </w:tr>
      <w:tr w:rsidR="00FC182C" w:rsidRPr="005F7B30" w14:paraId="54DF34E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1C40DBD1" w14:textId="523594C5" w:rsidR="00FC182C" w:rsidRPr="005F7B30" w:rsidRDefault="00FC182C" w:rsidP="00FC182C">
            <w:pPr>
              <w:spacing w:line="259" w:lineRule="auto"/>
              <w:rPr>
                <w:rFonts w:ascii="Lato" w:hAnsi="Lato"/>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accordé</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famille de 2 </w:t>
            </w:r>
            <w:proofErr w:type="spellStart"/>
            <w:r w:rsidRPr="005F7B30">
              <w:rPr>
                <w:rFonts w:ascii="Lato" w:hAnsi="Lato"/>
                <w:b w:val="0"/>
                <w:bCs w:val="0"/>
                <w:color w:val="000000" w:themeColor="text1"/>
                <w:sz w:val="18"/>
                <w:szCs w:val="18"/>
                <w:lang w:val="en-US"/>
              </w:rPr>
              <w:t>adultes</w:t>
            </w:r>
            <w:proofErr w:type="spellEnd"/>
            <w:r w:rsidRPr="005F7B30">
              <w:rPr>
                <w:rFonts w:ascii="Lato" w:hAnsi="Lato"/>
                <w:b w:val="0"/>
                <w:bCs w:val="0"/>
                <w:color w:val="000000" w:themeColor="text1"/>
                <w:sz w:val="18"/>
                <w:szCs w:val="18"/>
                <w:lang w:val="en-US"/>
              </w:rPr>
              <w:t xml:space="preserve"> et 1 enfant </w:t>
            </w:r>
            <w:proofErr w:type="spellStart"/>
            <w:r w:rsidRPr="005F7B30">
              <w:rPr>
                <w:rFonts w:ascii="Lato" w:hAnsi="Lato"/>
                <w:b w:val="0"/>
                <w:bCs w:val="0"/>
                <w:color w:val="000000" w:themeColor="text1"/>
                <w:sz w:val="18"/>
                <w:szCs w:val="18"/>
                <w:lang w:val="en-US"/>
              </w:rPr>
              <w:t>âgé</w:t>
            </w:r>
            <w:proofErr w:type="spellEnd"/>
            <w:r w:rsidRPr="005F7B30">
              <w:rPr>
                <w:rFonts w:ascii="Lato" w:hAnsi="Lato"/>
                <w:b w:val="0"/>
                <w:bCs w:val="0"/>
                <w:color w:val="000000" w:themeColor="text1"/>
                <w:sz w:val="18"/>
                <w:szCs w:val="18"/>
                <w:lang w:val="en-US"/>
              </w:rPr>
              <w:t xml:space="preserve"> de plus de 10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16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sa</w:t>
            </w:r>
            <w:proofErr w:type="spellEnd"/>
            <w:r w:rsidRPr="005F7B30">
              <w:rPr>
                <w:rFonts w:ascii="Lato" w:hAnsi="Lato"/>
                <w:b w:val="0"/>
                <w:bCs w:val="0"/>
                <w:color w:val="000000" w:themeColor="text1"/>
                <w:sz w:val="18"/>
                <w:szCs w:val="18"/>
                <w:lang w:val="en-US"/>
              </w:rPr>
              <w:t xml:space="preserve"> date de naissance.</w:t>
            </w:r>
          </w:p>
          <w:p w14:paraId="4A906862" w14:textId="29772335" w:rsidR="00FC182C" w:rsidRPr="005F7B30" w:rsidRDefault="00FC182C" w:rsidP="00FC182C">
            <w:pPr>
              <w:spacing w:line="259" w:lineRule="auto"/>
              <w:rPr>
                <w:rFonts w:ascii="Lato" w:eastAsia="Lato" w:hAnsi="Lato" w:cs="Lato"/>
                <w:b w:val="0"/>
                <w:bCs w:val="0"/>
                <w:color w:val="000000" w:themeColor="text1"/>
                <w:sz w:val="18"/>
                <w:szCs w:val="18"/>
                <w:lang w:val="en-US"/>
              </w:rPr>
            </w:pPr>
            <w:r w:rsidRPr="005F7B30">
              <w:rPr>
                <w:rFonts w:ascii="Lato" w:hAnsi="Lato"/>
                <w:b w:val="0"/>
                <w:bCs w:val="0"/>
                <w:color w:val="000000" w:themeColor="text1"/>
                <w:sz w:val="18"/>
                <w:szCs w:val="18"/>
                <w:lang w:val="en-US"/>
              </w:rPr>
              <w:t xml:space="preserve">La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 xml:space="preserve"> du </w:t>
            </w:r>
            <w:proofErr w:type="spellStart"/>
            <w:r w:rsidRPr="005F7B30">
              <w:rPr>
                <w:rFonts w:ascii="Lato" w:hAnsi="Lato"/>
                <w:b w:val="0"/>
                <w:bCs w:val="0"/>
                <w:color w:val="000000" w:themeColor="text1"/>
                <w:sz w:val="18"/>
                <w:szCs w:val="18"/>
                <w:lang w:val="en-US"/>
              </w:rPr>
              <w:t>Parcours</w:t>
            </w:r>
            <w:proofErr w:type="spellEnd"/>
            <w:r w:rsidRPr="005F7B30">
              <w:rPr>
                <w:rFonts w:ascii="Lato" w:hAnsi="Lato"/>
                <w:b w:val="0"/>
                <w:bCs w:val="0"/>
                <w:color w:val="000000" w:themeColor="text1"/>
                <w:sz w:val="18"/>
                <w:szCs w:val="18"/>
                <w:lang w:val="en-US"/>
              </w:rPr>
              <w:t xml:space="preserve"> minier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juillet</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août</w:t>
            </w:r>
            <w:proofErr w:type="spellEnd"/>
            <w:r w:rsidRPr="005F7B30">
              <w:rPr>
                <w:rFonts w:ascii="Lato" w:hAnsi="Lato"/>
                <w:b w:val="0"/>
                <w:bCs w:val="0"/>
                <w:color w:val="000000" w:themeColor="text1"/>
                <w:sz w:val="18"/>
                <w:szCs w:val="18"/>
                <w:lang w:val="en-US"/>
              </w:rPr>
              <w:t xml:space="preserve"> 2026 avec un billet famille </w:t>
            </w:r>
            <w:proofErr w:type="spellStart"/>
            <w:r w:rsidRPr="005F7B30">
              <w:rPr>
                <w:rFonts w:ascii="Lato" w:hAnsi="Lato"/>
                <w:b w:val="0"/>
                <w:bCs w:val="0"/>
                <w:color w:val="000000" w:themeColor="text1"/>
                <w:sz w:val="18"/>
                <w:szCs w:val="18"/>
                <w:lang w:val="en-US"/>
              </w:rPr>
              <w:t>donne</w:t>
            </w:r>
            <w:proofErr w:type="spellEnd"/>
            <w:r w:rsidRPr="005F7B30">
              <w:rPr>
                <w:rFonts w:ascii="Lato" w:hAnsi="Lato"/>
                <w:b w:val="0"/>
                <w:bCs w:val="0"/>
                <w:color w:val="000000" w:themeColor="text1"/>
                <w:sz w:val="18"/>
                <w:szCs w:val="18"/>
                <w:lang w:val="en-US"/>
              </w:rPr>
              <w:t xml:space="preserve"> droit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entrée </w:t>
            </w:r>
            <w:proofErr w:type="spellStart"/>
            <w:r w:rsidRPr="005F7B30">
              <w:rPr>
                <w:rFonts w:ascii="Lato" w:hAnsi="Lato"/>
                <w:b w:val="0"/>
                <w:bCs w:val="0"/>
                <w:color w:val="000000" w:themeColor="text1"/>
                <w:sz w:val="18"/>
                <w:szCs w:val="18"/>
                <w:lang w:val="en-US"/>
              </w:rPr>
              <w:t>gratuite</w:t>
            </w:r>
            <w:proofErr w:type="spellEnd"/>
            <w:r w:rsidRPr="005F7B30">
              <w:rPr>
                <w:rFonts w:ascii="Lato" w:hAnsi="Lato"/>
                <w:b w:val="0"/>
                <w:bCs w:val="0"/>
                <w:color w:val="000000" w:themeColor="text1"/>
                <w:sz w:val="18"/>
                <w:szCs w:val="18"/>
                <w:lang w:val="en-US"/>
              </w:rPr>
              <w:t xml:space="preserve"> à la Tour de graduation, pendant </w:t>
            </w:r>
            <w:proofErr w:type="spellStart"/>
            <w:r w:rsidRPr="005F7B30">
              <w:rPr>
                <w:rFonts w:ascii="Lato" w:hAnsi="Lato"/>
                <w:b w:val="0"/>
                <w:bCs w:val="0"/>
                <w:color w:val="000000" w:themeColor="text1"/>
                <w:sz w:val="18"/>
                <w:szCs w:val="18"/>
                <w:lang w:val="en-US"/>
              </w:rPr>
              <w:t>ses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heures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d'ouverture</w:t>
            </w:r>
            <w:proofErr w:type="spellEnd"/>
            <w:r w:rsidRPr="005F7B30">
              <w:rPr>
                <w:rFonts w:ascii="Lato" w:hAnsi="Lato"/>
                <w:b w:val="0"/>
                <w:bCs w:val="0"/>
                <w:color w:val="000000" w:themeColor="text1"/>
                <w:sz w:val="18"/>
                <w:szCs w:val="18"/>
                <w:lang w:val="en-US"/>
              </w:rPr>
              <w:t xml:space="preserve">, le jour de </w:t>
            </w:r>
            <w:proofErr w:type="spellStart"/>
            <w:r w:rsidRPr="005F7B30">
              <w:rPr>
                <w:rFonts w:ascii="Lato" w:hAnsi="Lato"/>
                <w:b w:val="0"/>
                <w:bCs w:val="0"/>
                <w:color w:val="000000" w:themeColor="text1"/>
                <w:sz w:val="18"/>
                <w:szCs w:val="18"/>
                <w:lang w:val="en-US"/>
              </w:rPr>
              <w:t>cette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w:t>
            </w:r>
          </w:p>
        </w:tc>
        <w:tc>
          <w:tcPr>
            <w:tcW w:w="1134" w:type="dxa"/>
            <w:vMerge/>
            <w:tcBorders>
              <w:right w:val="single" w:sz="4" w:space="0" w:color="auto"/>
            </w:tcBorders>
            <w:vAlign w:val="center"/>
          </w:tcPr>
          <w:p w14:paraId="21014C6C"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000000" w:themeColor="text1"/>
            </w:tcBorders>
            <w:vAlign w:val="center"/>
          </w:tcPr>
          <w:p w14:paraId="49DD9663"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7C6DD3E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11FE1D3A" w14:textId="5F671387"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268" w:type="dxa"/>
            <w:gridSpan w:val="2"/>
            <w:vMerge w:val="restart"/>
            <w:tcBorders>
              <w:top w:val="single" w:sz="12" w:space="0" w:color="000000" w:themeColor="text1"/>
              <w:left w:val="single" w:sz="4" w:space="0" w:color="auto"/>
            </w:tcBorders>
            <w:vAlign w:val="center"/>
          </w:tcPr>
          <w:p w14:paraId="5CB3E53A"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6B94EFC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1C6681EF" w14:textId="0F02C90D"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2+1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deux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4" w:space="0" w:color="auto"/>
            </w:tcBorders>
            <w:vAlign w:val="center"/>
          </w:tcPr>
          <w:p w14:paraId="239378FB"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0418959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4BBF80C8" w14:textId="6A495914"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0CBC4A42"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430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2E79720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475 PLN</w:t>
            </w:r>
          </w:p>
        </w:tc>
      </w:tr>
      <w:tr w:rsidR="00FC182C" w:rsidRPr="005F7B30" w14:paraId="6D52108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0C5F5B45" w14:textId="6C993BD4" w:rsidR="00FC182C" w:rsidRPr="005F7B30" w:rsidRDefault="00FC182C" w:rsidP="00FC182C">
            <w:pPr>
              <w:spacing w:line="259" w:lineRule="auto"/>
              <w:rPr>
                <w:rFonts w:ascii="Lato" w:hAnsi="Lato"/>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accordé</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famille de 2 </w:t>
            </w:r>
            <w:proofErr w:type="spellStart"/>
            <w:r w:rsidRPr="005F7B30">
              <w:rPr>
                <w:rFonts w:ascii="Lato" w:hAnsi="Lato"/>
                <w:b w:val="0"/>
                <w:bCs w:val="0"/>
                <w:color w:val="000000" w:themeColor="text1"/>
                <w:sz w:val="18"/>
                <w:szCs w:val="18"/>
                <w:lang w:val="en-US"/>
              </w:rPr>
              <w:t>adultes</w:t>
            </w:r>
            <w:proofErr w:type="spellEnd"/>
            <w:r w:rsidRPr="005F7B30">
              <w:rPr>
                <w:rFonts w:ascii="Lato" w:hAnsi="Lato"/>
                <w:b w:val="0"/>
                <w:bCs w:val="0"/>
                <w:color w:val="000000" w:themeColor="text1"/>
                <w:sz w:val="18"/>
                <w:szCs w:val="18"/>
                <w:lang w:val="en-US"/>
              </w:rPr>
              <w:t xml:space="preserve"> et 2 enfants </w:t>
            </w:r>
            <w:proofErr w:type="spellStart"/>
            <w:r w:rsidRPr="005F7B30">
              <w:rPr>
                <w:rFonts w:ascii="Lato" w:hAnsi="Lato"/>
                <w:b w:val="0"/>
                <w:bCs w:val="0"/>
                <w:color w:val="000000" w:themeColor="text1"/>
                <w:sz w:val="18"/>
                <w:szCs w:val="18"/>
                <w:lang w:val="en-US"/>
              </w:rPr>
              <w:t>âgés</w:t>
            </w:r>
            <w:proofErr w:type="spellEnd"/>
            <w:r w:rsidRPr="005F7B30">
              <w:rPr>
                <w:rFonts w:ascii="Lato" w:hAnsi="Lato"/>
                <w:b w:val="0"/>
                <w:bCs w:val="0"/>
                <w:color w:val="000000" w:themeColor="text1"/>
                <w:sz w:val="18"/>
                <w:szCs w:val="18"/>
                <w:lang w:val="en-US"/>
              </w:rPr>
              <w:t xml:space="preserve"> de plus de 10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16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w:t>
            </w:r>
          </w:p>
          <w:p w14:paraId="29AAD8DF" w14:textId="23421C85" w:rsidR="00FC182C" w:rsidRPr="005F7B30" w:rsidRDefault="00FC182C" w:rsidP="00FC182C">
            <w:pPr>
              <w:spacing w:line="259" w:lineRule="auto"/>
              <w:rPr>
                <w:rFonts w:ascii="Lato" w:eastAsia="Lato" w:hAnsi="Lato" w:cs="Lato"/>
                <w:b w:val="0"/>
                <w:bCs w:val="0"/>
                <w:color w:val="000000" w:themeColor="text1"/>
                <w:sz w:val="18"/>
                <w:szCs w:val="18"/>
                <w:lang w:val="en-US"/>
              </w:rPr>
            </w:pPr>
            <w:r w:rsidRPr="005F7B30">
              <w:rPr>
                <w:rFonts w:ascii="Lato" w:hAnsi="Lato"/>
                <w:b w:val="0"/>
                <w:bCs w:val="0"/>
                <w:color w:val="000000" w:themeColor="text1"/>
                <w:sz w:val="18"/>
                <w:szCs w:val="18"/>
                <w:lang w:val="en-US"/>
              </w:rPr>
              <w:t xml:space="preserve">La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 xml:space="preserve"> du </w:t>
            </w:r>
            <w:proofErr w:type="spellStart"/>
            <w:r w:rsidRPr="005F7B30">
              <w:rPr>
                <w:rFonts w:ascii="Lato" w:hAnsi="Lato"/>
                <w:b w:val="0"/>
                <w:bCs w:val="0"/>
                <w:color w:val="000000" w:themeColor="text1"/>
                <w:sz w:val="18"/>
                <w:szCs w:val="18"/>
                <w:lang w:val="en-US"/>
              </w:rPr>
              <w:t>Parcours</w:t>
            </w:r>
            <w:proofErr w:type="spellEnd"/>
            <w:r w:rsidRPr="005F7B30">
              <w:rPr>
                <w:rFonts w:ascii="Lato" w:hAnsi="Lato"/>
                <w:b w:val="0"/>
                <w:bCs w:val="0"/>
                <w:color w:val="000000" w:themeColor="text1"/>
                <w:sz w:val="18"/>
                <w:szCs w:val="18"/>
                <w:lang w:val="en-US"/>
              </w:rPr>
              <w:t xml:space="preserve"> minier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juillet</w:t>
            </w:r>
            <w:proofErr w:type="spellEnd"/>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août</w:t>
            </w:r>
            <w:proofErr w:type="spellEnd"/>
            <w:r w:rsidRPr="005F7B30">
              <w:rPr>
                <w:rFonts w:ascii="Lato" w:hAnsi="Lato"/>
                <w:b w:val="0"/>
                <w:bCs w:val="0"/>
                <w:color w:val="000000" w:themeColor="text1"/>
                <w:sz w:val="18"/>
                <w:szCs w:val="18"/>
                <w:lang w:val="en-US"/>
              </w:rPr>
              <w:t xml:space="preserve"> 2026 avec un billet famille </w:t>
            </w:r>
            <w:proofErr w:type="spellStart"/>
            <w:r w:rsidRPr="005F7B30">
              <w:rPr>
                <w:rFonts w:ascii="Lato" w:hAnsi="Lato"/>
                <w:b w:val="0"/>
                <w:bCs w:val="0"/>
                <w:color w:val="000000" w:themeColor="text1"/>
                <w:sz w:val="18"/>
                <w:szCs w:val="18"/>
                <w:lang w:val="en-US"/>
              </w:rPr>
              <w:t>donne</w:t>
            </w:r>
            <w:proofErr w:type="spellEnd"/>
            <w:r w:rsidRPr="005F7B30">
              <w:rPr>
                <w:rFonts w:ascii="Lato" w:hAnsi="Lato"/>
                <w:b w:val="0"/>
                <w:bCs w:val="0"/>
                <w:color w:val="000000" w:themeColor="text1"/>
                <w:sz w:val="18"/>
                <w:szCs w:val="18"/>
                <w:lang w:val="en-US"/>
              </w:rPr>
              <w:t xml:space="preserve"> droit à </w:t>
            </w:r>
            <w:proofErr w:type="spellStart"/>
            <w:r w:rsidRPr="005F7B30">
              <w:rPr>
                <w:rFonts w:ascii="Lato" w:hAnsi="Lato"/>
                <w:b w:val="0"/>
                <w:bCs w:val="0"/>
                <w:color w:val="000000" w:themeColor="text1"/>
                <w:sz w:val="18"/>
                <w:szCs w:val="18"/>
                <w:lang w:val="en-US"/>
              </w:rPr>
              <w:t>une</w:t>
            </w:r>
            <w:proofErr w:type="spellEnd"/>
            <w:r w:rsidRPr="005F7B30">
              <w:rPr>
                <w:rFonts w:ascii="Lato" w:hAnsi="Lato"/>
                <w:b w:val="0"/>
                <w:bCs w:val="0"/>
                <w:color w:val="000000" w:themeColor="text1"/>
                <w:sz w:val="18"/>
                <w:szCs w:val="18"/>
                <w:lang w:val="en-US"/>
              </w:rPr>
              <w:t xml:space="preserve"> entrée </w:t>
            </w:r>
            <w:proofErr w:type="spellStart"/>
            <w:r w:rsidRPr="005F7B30">
              <w:rPr>
                <w:rFonts w:ascii="Lato" w:hAnsi="Lato"/>
                <w:b w:val="0"/>
                <w:bCs w:val="0"/>
                <w:color w:val="000000" w:themeColor="text1"/>
                <w:sz w:val="18"/>
                <w:szCs w:val="18"/>
                <w:lang w:val="en-US"/>
              </w:rPr>
              <w:t>gratuite</w:t>
            </w:r>
            <w:proofErr w:type="spellEnd"/>
            <w:r w:rsidRPr="005F7B30">
              <w:rPr>
                <w:rFonts w:ascii="Lato" w:hAnsi="Lato"/>
                <w:b w:val="0"/>
                <w:bCs w:val="0"/>
                <w:color w:val="000000" w:themeColor="text1"/>
                <w:sz w:val="18"/>
                <w:szCs w:val="18"/>
                <w:lang w:val="en-US"/>
              </w:rPr>
              <w:t xml:space="preserve"> à la Tour de graduation, pendant </w:t>
            </w:r>
            <w:proofErr w:type="spellStart"/>
            <w:r w:rsidRPr="005F7B30">
              <w:rPr>
                <w:rFonts w:ascii="Lato" w:hAnsi="Lato"/>
                <w:b w:val="0"/>
                <w:bCs w:val="0"/>
                <w:color w:val="000000" w:themeColor="text1"/>
                <w:sz w:val="18"/>
                <w:szCs w:val="18"/>
                <w:lang w:val="en-US"/>
              </w:rPr>
              <w:t>ses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heures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d'ouverture</w:t>
            </w:r>
            <w:proofErr w:type="spellEnd"/>
            <w:r w:rsidRPr="005F7B30">
              <w:rPr>
                <w:rFonts w:ascii="Lato" w:hAnsi="Lato"/>
                <w:b w:val="0"/>
                <w:bCs w:val="0"/>
                <w:color w:val="000000" w:themeColor="text1"/>
                <w:sz w:val="18"/>
                <w:szCs w:val="18"/>
                <w:lang w:val="en-US"/>
              </w:rPr>
              <w:t xml:space="preserve">, le jour de </w:t>
            </w:r>
            <w:proofErr w:type="spellStart"/>
            <w:r w:rsidRPr="005F7B30">
              <w:rPr>
                <w:rFonts w:ascii="Lato" w:hAnsi="Lato"/>
                <w:b w:val="0"/>
                <w:bCs w:val="0"/>
                <w:color w:val="000000" w:themeColor="text1"/>
                <w:sz w:val="18"/>
                <w:szCs w:val="18"/>
                <w:lang w:val="en-US"/>
              </w:rPr>
              <w:t>cette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w:t>
            </w:r>
          </w:p>
        </w:tc>
        <w:tc>
          <w:tcPr>
            <w:tcW w:w="1134" w:type="dxa"/>
            <w:vMerge/>
            <w:tcBorders>
              <w:right w:val="single" w:sz="4" w:space="0" w:color="auto"/>
            </w:tcBorders>
          </w:tcPr>
          <w:p w14:paraId="1A4EB5A9"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top w:val="single" w:sz="4" w:space="0" w:color="999999" w:themeColor="text1" w:themeTint="66"/>
              <w:left w:val="single" w:sz="4" w:space="0" w:color="auto"/>
              <w:bottom w:val="single" w:sz="4" w:space="0" w:color="999999" w:themeColor="text1" w:themeTint="66"/>
            </w:tcBorders>
          </w:tcPr>
          <w:p w14:paraId="589BD548"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1AC3CBD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00512866" w14:textId="3B6FB1E6"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268" w:type="dxa"/>
            <w:gridSpan w:val="2"/>
            <w:vMerge w:val="restart"/>
            <w:tcBorders>
              <w:top w:val="single" w:sz="12" w:space="0" w:color="auto"/>
              <w:left w:val="single" w:sz="4" w:space="0" w:color="auto"/>
            </w:tcBorders>
            <w:vAlign w:val="center"/>
          </w:tcPr>
          <w:p w14:paraId="44876F40"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08AAB7F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646E9917" w14:textId="2D923E51"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2+2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3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4" w:space="0" w:color="auto"/>
            </w:tcBorders>
          </w:tcPr>
          <w:p w14:paraId="01F3FFD8"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bl>
    <w:p w14:paraId="185F746B" w14:textId="77777777" w:rsidR="00C227D7" w:rsidRPr="005F7B30" w:rsidRDefault="00C227D7" w:rsidP="00C227D7">
      <w:pPr>
        <w:rPr>
          <w:lang w:val="en-US"/>
        </w:rPr>
      </w:pPr>
    </w:p>
    <w:p w14:paraId="2101EB81" w14:textId="77777777" w:rsidR="00C227D7" w:rsidRPr="005F7B30" w:rsidRDefault="00C227D7" w:rsidP="00C227D7">
      <w:pPr>
        <w:rPr>
          <w:lang w:val="en-US"/>
        </w:rPr>
      </w:pPr>
    </w:p>
    <w:p w14:paraId="61B478C2" w14:textId="77777777" w:rsidR="00C227D7" w:rsidRPr="005F7B30" w:rsidRDefault="00C227D7" w:rsidP="00C227D7">
      <w:pPr>
        <w:rPr>
          <w:lang w:val="en-US"/>
        </w:rPr>
      </w:pPr>
    </w:p>
    <w:p w14:paraId="63899835" w14:textId="77777777" w:rsidR="00C227D7" w:rsidRPr="005F7B30" w:rsidRDefault="00C227D7" w:rsidP="00C227D7">
      <w:pPr>
        <w:rPr>
          <w:lang w:val="en-US"/>
        </w:rPr>
      </w:pPr>
    </w:p>
    <w:p w14:paraId="30A116CD" w14:textId="77777777" w:rsidR="00C227D7" w:rsidRPr="005F7B30" w:rsidRDefault="00C227D7" w:rsidP="00C227D7">
      <w:pPr>
        <w:rPr>
          <w:lang w:val="en-US"/>
        </w:rPr>
      </w:pPr>
    </w:p>
    <w:p w14:paraId="2EF47F61" w14:textId="77777777" w:rsidR="00C227D7" w:rsidRPr="005F7B30" w:rsidRDefault="00C227D7" w:rsidP="00C227D7">
      <w:pPr>
        <w:rPr>
          <w:lang w:val="en-US"/>
        </w:rPr>
      </w:pPr>
    </w:p>
    <w:p w14:paraId="74C77BF6" w14:textId="77777777" w:rsidR="00C227D7" w:rsidRPr="005F7B30" w:rsidRDefault="00C227D7" w:rsidP="00C227D7">
      <w:pPr>
        <w:rPr>
          <w:lang w:val="en-US"/>
        </w:rPr>
      </w:pPr>
    </w:p>
    <w:p w14:paraId="23EB7066" w14:textId="77777777" w:rsidR="00C227D7" w:rsidRPr="005F7B30" w:rsidRDefault="00C227D7" w:rsidP="00C227D7">
      <w:pPr>
        <w:rPr>
          <w:lang w:val="en-US"/>
        </w:rPr>
      </w:pPr>
    </w:p>
    <w:p w14:paraId="1A43BF6A" w14:textId="77777777" w:rsidR="00C227D7" w:rsidRPr="005F7B30" w:rsidRDefault="00C227D7" w:rsidP="00C227D7">
      <w:pPr>
        <w:rPr>
          <w:lang w:val="en-US"/>
        </w:rPr>
      </w:pPr>
    </w:p>
    <w:p w14:paraId="34130E7D" w14:textId="77777777" w:rsidR="00C227D7" w:rsidRPr="005F7B30" w:rsidRDefault="00C227D7" w:rsidP="00C227D7">
      <w:pPr>
        <w:rPr>
          <w:lang w:val="en-US"/>
        </w:rPr>
      </w:pPr>
    </w:p>
    <w:p w14:paraId="5A1FA81A" w14:textId="77777777" w:rsidR="00C227D7" w:rsidRPr="005F7B30" w:rsidRDefault="00C227D7" w:rsidP="00C227D7">
      <w:pPr>
        <w:rPr>
          <w:lang w:val="en-US"/>
        </w:rPr>
      </w:pPr>
    </w:p>
    <w:p w14:paraId="0B80CD5B" w14:textId="77777777" w:rsidR="00C227D7" w:rsidRPr="005F7B30" w:rsidRDefault="00C227D7" w:rsidP="00C227D7">
      <w:pPr>
        <w:rPr>
          <w:lang w:val="en-US"/>
        </w:rPr>
      </w:pPr>
    </w:p>
    <w:p w14:paraId="6752E2B7" w14:textId="77777777" w:rsidR="00C227D7" w:rsidRPr="005F7B30" w:rsidRDefault="00C227D7" w:rsidP="00C227D7">
      <w:pPr>
        <w:rPr>
          <w:lang w:val="en-US"/>
        </w:rPr>
      </w:pPr>
    </w:p>
    <w:p w14:paraId="71D06B55" w14:textId="77777777" w:rsidR="00C227D7" w:rsidRPr="005F7B30" w:rsidRDefault="00C227D7" w:rsidP="00C227D7">
      <w:pPr>
        <w:rPr>
          <w:lang w:val="en-US"/>
        </w:rPr>
      </w:pPr>
    </w:p>
    <w:p w14:paraId="23CA2E9C" w14:textId="77777777" w:rsidR="00C227D7" w:rsidRPr="005F7B30" w:rsidRDefault="00C227D7" w:rsidP="00C227D7">
      <w:pPr>
        <w:pStyle w:val="Nagwek5"/>
      </w:pPr>
      <w:r w:rsidRPr="005F7B30">
        <w:lastRenderedPageBreak/>
        <w:t>PARCOURS MINIER AVEC TOUR DE GRADUATION - visite en polonais pour les visiteurs individuels avec entrée à la Tour de graduation</w:t>
      </w:r>
    </w:p>
    <w:p w14:paraId="53298542" w14:textId="77777777" w:rsidR="00C227D7" w:rsidRPr="005F7B30" w:rsidRDefault="00C227D7" w:rsidP="00C227D7"/>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275AB5" w:rsidRPr="005F7B30" w14:paraId="2D971E34"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7AEA1AE0" w14:textId="455447C6"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000000" w:themeColor="text1"/>
              <w:right w:val="single" w:sz="4" w:space="0" w:color="auto"/>
            </w:tcBorders>
            <w:vAlign w:val="center"/>
          </w:tcPr>
          <w:p w14:paraId="021604C8" w14:textId="6BEB5079"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134" w:type="dxa"/>
            <w:tcBorders>
              <w:top w:val="single" w:sz="12" w:space="0" w:color="000000" w:themeColor="text1"/>
              <w:left w:val="single" w:sz="4" w:space="0" w:color="auto"/>
              <w:bottom w:val="single" w:sz="4" w:space="0" w:color="999999" w:themeColor="text1" w:themeTint="66"/>
            </w:tcBorders>
            <w:vAlign w:val="center"/>
          </w:tcPr>
          <w:p w14:paraId="21C21472" w14:textId="3AB8DB36"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FC182C" w:rsidRPr="005F7B30" w14:paraId="7CFC155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196E71A2" w14:textId="2E4A8848" w:rsidR="00FC182C" w:rsidRPr="005F7B30" w:rsidRDefault="00FC182C" w:rsidP="00FC182C">
            <w:pPr>
              <w:rPr>
                <w:rFonts w:ascii="lato bold" w:eastAsia="lato bold" w:hAnsi="lato bold" w:cs="lato bold"/>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D0A04EE"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109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446BF753"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126 PLN</w:t>
            </w:r>
          </w:p>
        </w:tc>
      </w:tr>
      <w:tr w:rsidR="00FC182C" w:rsidRPr="005F7B30" w14:paraId="23D0DA6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vAlign w:val="center"/>
          </w:tcPr>
          <w:p w14:paraId="6DCAF9C0" w14:textId="4AE552F3" w:rsidR="00FC182C" w:rsidRPr="005F7B30" w:rsidRDefault="00FC182C" w:rsidP="00FC182C">
            <w:pPr>
              <w:rPr>
                <w:rFonts w:ascii="Lato" w:eastAsia="Lato" w:hAnsi="Lato" w:cs="Lato"/>
                <w:b w:val="0"/>
                <w:bCs w:val="0"/>
                <w:color w:val="000000" w:themeColor="text1"/>
                <w:sz w:val="18"/>
                <w:szCs w:val="18"/>
                <w:lang w:val="en-US"/>
              </w:rPr>
            </w:pPr>
            <w:proofErr w:type="spellStart"/>
            <w:r w:rsidRPr="005F7B30">
              <w:rPr>
                <w:rFonts w:ascii="Lato" w:hAnsi="Lato"/>
                <w:b w:val="0"/>
                <w:bCs w:val="0"/>
                <w:color w:val="000000" w:themeColor="text1"/>
                <w:sz w:val="18"/>
                <w:szCs w:val="18"/>
                <w:shd w:val="clear" w:color="auto" w:fill="FFFFFF"/>
                <w:lang w:val="en-US"/>
              </w:rPr>
              <w:t>L’entrée</w:t>
            </w:r>
            <w:proofErr w:type="spellEnd"/>
            <w:r w:rsidRPr="005F7B30">
              <w:rPr>
                <w:rFonts w:ascii="Lato" w:hAnsi="Lato"/>
                <w:b w:val="0"/>
                <w:bCs w:val="0"/>
                <w:color w:val="000000" w:themeColor="text1"/>
                <w:sz w:val="18"/>
                <w:szCs w:val="18"/>
                <w:shd w:val="clear" w:color="auto" w:fill="FFFFFF"/>
                <w:lang w:val="en-US"/>
              </w:rPr>
              <w:t xml:space="preserve"> à la Tour de graduation est possible </w:t>
            </w:r>
            <w:proofErr w:type="spellStart"/>
            <w:r w:rsidRPr="005F7B30">
              <w:rPr>
                <w:rFonts w:ascii="Lato" w:hAnsi="Lato"/>
                <w:b w:val="0"/>
                <w:bCs w:val="0"/>
                <w:color w:val="000000" w:themeColor="text1"/>
                <w:sz w:val="18"/>
                <w:szCs w:val="18"/>
                <w:shd w:val="clear" w:color="auto" w:fill="FFFFFF"/>
                <w:lang w:val="en-US"/>
              </w:rPr>
              <w:t>uniquement</w:t>
            </w:r>
            <w:proofErr w:type="spellEnd"/>
            <w:r w:rsidRPr="005F7B30">
              <w:rPr>
                <w:rFonts w:ascii="Lato" w:hAnsi="Lato"/>
                <w:b w:val="0"/>
                <w:bCs w:val="0"/>
                <w:color w:val="000000" w:themeColor="text1"/>
                <w:sz w:val="18"/>
                <w:szCs w:val="18"/>
                <w:shd w:val="clear" w:color="auto" w:fill="FFFFFF"/>
                <w:lang w:val="en-US"/>
              </w:rPr>
              <w:t xml:space="preserve"> le jour de la </w:t>
            </w:r>
            <w:proofErr w:type="spellStart"/>
            <w:r w:rsidRPr="005F7B30">
              <w:rPr>
                <w:rFonts w:ascii="Lato" w:hAnsi="Lato"/>
                <w:b w:val="0"/>
                <w:bCs w:val="0"/>
                <w:color w:val="000000" w:themeColor="text1"/>
                <w:sz w:val="18"/>
                <w:szCs w:val="18"/>
                <w:shd w:val="clear" w:color="auto" w:fill="FFFFFF"/>
                <w:lang w:val="en-US"/>
              </w:rPr>
              <w:t>visite</w:t>
            </w:r>
            <w:proofErr w:type="spellEnd"/>
            <w:r w:rsidRPr="005F7B30">
              <w:rPr>
                <w:rFonts w:ascii="Lato" w:hAnsi="Lato"/>
                <w:b w:val="0"/>
                <w:bCs w:val="0"/>
                <w:color w:val="000000" w:themeColor="text1"/>
                <w:sz w:val="18"/>
                <w:szCs w:val="18"/>
                <w:shd w:val="clear" w:color="auto" w:fill="FFFFFF"/>
                <w:lang w:val="en-US"/>
              </w:rPr>
              <w:t xml:space="preserve"> du </w:t>
            </w:r>
            <w:proofErr w:type="spellStart"/>
            <w:r w:rsidRPr="005F7B30">
              <w:rPr>
                <w:rFonts w:ascii="Lato" w:hAnsi="Lato"/>
                <w:b w:val="0"/>
                <w:bCs w:val="0"/>
                <w:color w:val="000000" w:themeColor="text1"/>
                <w:sz w:val="18"/>
                <w:szCs w:val="18"/>
                <w:shd w:val="clear" w:color="auto" w:fill="FFFFFF"/>
                <w:lang w:val="en-US"/>
              </w:rPr>
              <w:t>Parcours</w:t>
            </w:r>
            <w:proofErr w:type="spellEnd"/>
            <w:r w:rsidRPr="005F7B30">
              <w:rPr>
                <w:rFonts w:ascii="Lato" w:hAnsi="Lato"/>
                <w:b w:val="0"/>
                <w:bCs w:val="0"/>
                <w:color w:val="000000" w:themeColor="text1"/>
                <w:sz w:val="18"/>
                <w:szCs w:val="18"/>
                <w:shd w:val="clear" w:color="auto" w:fill="FFFFFF"/>
                <w:lang w:val="en-US"/>
              </w:rPr>
              <w:t xml:space="preserve"> minier.</w:t>
            </w:r>
          </w:p>
        </w:tc>
        <w:tc>
          <w:tcPr>
            <w:tcW w:w="1134" w:type="dxa"/>
            <w:vMerge/>
            <w:tcBorders>
              <w:right w:val="single" w:sz="4" w:space="0" w:color="auto"/>
            </w:tcBorders>
            <w:vAlign w:val="center"/>
          </w:tcPr>
          <w:p w14:paraId="1EDC2A78"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vAlign w:val="center"/>
          </w:tcPr>
          <w:p w14:paraId="7F5610D6"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3928CB7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1E567FCD" w14:textId="13AC7D56" w:rsidR="00FC182C" w:rsidRPr="005F7B30" w:rsidRDefault="00FC182C" w:rsidP="00FC182C">
            <w:pPr>
              <w:rPr>
                <w:rFonts w:ascii="lato bold" w:eastAsia="lato bold" w:hAnsi="lato bold" w:cs="lato bold"/>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777196AA"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88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5BADE4A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100 PLN</w:t>
            </w:r>
          </w:p>
        </w:tc>
      </w:tr>
      <w:tr w:rsidR="00FC182C" w:rsidRPr="005F7B30" w14:paraId="7FD9243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74A5D63E" w14:textId="4D99344B" w:rsidR="00FC182C" w:rsidRPr="005F7B30" w:rsidRDefault="00FC182C" w:rsidP="00CC1440">
            <w:pPr>
              <w:pStyle w:val="Bezodstpw"/>
              <w:rPr>
                <w:rFonts w:ascii="Lato" w:hAnsi="Lato"/>
                <w:b w:val="0"/>
                <w:bCs w:val="0"/>
                <w:sz w:val="18"/>
                <w:szCs w:val="18"/>
                <w:shd w:val="clear" w:color="auto" w:fill="FFFFFF"/>
                <w:lang w:val="en-US"/>
              </w:rPr>
            </w:pPr>
            <w:r w:rsidRPr="005F7B30">
              <w:rPr>
                <w:rFonts w:ascii="Lato" w:hAnsi="Lato"/>
                <w:b w:val="0"/>
                <w:bCs w:val="0"/>
                <w:sz w:val="18"/>
                <w:szCs w:val="18"/>
                <w:shd w:val="clear" w:color="auto" w:fill="FFFFFF"/>
                <w:lang w:val="en-US"/>
              </w:rPr>
              <w:t xml:space="preserve">Il est </w:t>
            </w:r>
            <w:proofErr w:type="spellStart"/>
            <w:r w:rsidRPr="005F7B30">
              <w:rPr>
                <w:rFonts w:ascii="Lato" w:hAnsi="Lato"/>
                <w:b w:val="0"/>
                <w:bCs w:val="0"/>
                <w:sz w:val="18"/>
                <w:szCs w:val="18"/>
                <w:shd w:val="clear" w:color="auto" w:fill="FFFFFF"/>
                <w:lang w:val="en-US"/>
              </w:rPr>
              <w:t>réservé</w:t>
            </w:r>
            <w:proofErr w:type="spellEnd"/>
            <w:r w:rsidRPr="005F7B30">
              <w:rPr>
                <w:rFonts w:ascii="Lato" w:hAnsi="Lato"/>
                <w:b w:val="0"/>
                <w:bCs w:val="0"/>
                <w:sz w:val="18"/>
                <w:szCs w:val="18"/>
                <w:shd w:val="clear" w:color="auto" w:fill="FFFFFF"/>
                <w:lang w:val="en-US"/>
              </w:rPr>
              <w:t xml:space="preserve"> aux enfants de plus de 10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et aux jeunes </w:t>
            </w:r>
            <w:proofErr w:type="spellStart"/>
            <w:r w:rsidRPr="005F7B30">
              <w:rPr>
                <w:rFonts w:ascii="Lato" w:hAnsi="Lato"/>
                <w:b w:val="0"/>
                <w:bCs w:val="0"/>
                <w:sz w:val="18"/>
                <w:szCs w:val="18"/>
                <w:lang w:val="en-US"/>
              </w:rPr>
              <w:t>jusqu’à</w:t>
            </w:r>
            <w:proofErr w:type="spellEnd"/>
            <w:r w:rsidRPr="005F7B30">
              <w:rPr>
                <w:rFonts w:ascii="Lato" w:hAnsi="Lato"/>
                <w:b w:val="0"/>
                <w:bCs w:val="0"/>
                <w:sz w:val="18"/>
                <w:szCs w:val="18"/>
                <w:lang w:val="en-US"/>
              </w:rPr>
              <w:t xml:space="preserve"> 19 </w:t>
            </w:r>
            <w:proofErr w:type="spellStart"/>
            <w:r w:rsidRPr="005F7B30">
              <w:rPr>
                <w:rFonts w:ascii="Lato" w:hAnsi="Lato"/>
                <w:b w:val="0"/>
                <w:bCs w:val="0"/>
                <w:sz w:val="18"/>
                <w:szCs w:val="18"/>
                <w:lang w:val="en-US"/>
              </w:rPr>
              <w:t>ans</w:t>
            </w:r>
            <w:proofErr w:type="spellEnd"/>
            <w:r w:rsidRPr="005F7B30">
              <w:rPr>
                <w:rFonts w:ascii="Lato" w:hAnsi="Lato"/>
                <w:b w:val="0"/>
                <w:bCs w:val="0"/>
                <w:sz w:val="18"/>
                <w:szCs w:val="18"/>
                <w:lang w:val="en-US"/>
              </w:rPr>
              <w:t xml:space="preserve"> sur </w:t>
            </w:r>
            <w:proofErr w:type="spellStart"/>
            <w:r w:rsidRPr="005F7B30">
              <w:rPr>
                <w:rFonts w:ascii="Lato" w:hAnsi="Lato"/>
                <w:b w:val="0"/>
                <w:bCs w:val="0"/>
                <w:sz w:val="18"/>
                <w:szCs w:val="18"/>
                <w:lang w:val="en-US"/>
              </w:rPr>
              <w:t>présentation</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d'une</w:t>
            </w:r>
            <w:proofErr w:type="spellEnd"/>
            <w:r w:rsidRPr="005F7B30">
              <w:rPr>
                <w:rFonts w:ascii="Lato" w:hAnsi="Lato"/>
                <w:b w:val="0"/>
                <w:bCs w:val="0"/>
                <w:sz w:val="18"/>
                <w:szCs w:val="18"/>
                <w:lang w:val="en-US"/>
              </w:rPr>
              <w:t xml:space="preserve"> pièce </w:t>
            </w:r>
            <w:proofErr w:type="spellStart"/>
            <w:r w:rsidRPr="005F7B30">
              <w:rPr>
                <w:rFonts w:ascii="Lato" w:hAnsi="Lato"/>
                <w:b w:val="0"/>
                <w:bCs w:val="0"/>
                <w:sz w:val="18"/>
                <w:szCs w:val="18"/>
                <w:lang w:val="en-US"/>
              </w:rPr>
              <w:t>d'identité</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valide</w:t>
            </w:r>
            <w:proofErr w:type="spellEnd"/>
            <w:r w:rsidRPr="005F7B30">
              <w:rPr>
                <w:rFonts w:ascii="Lato" w:hAnsi="Lato"/>
                <w:b w:val="0"/>
                <w:bCs w:val="0"/>
                <w:sz w:val="18"/>
                <w:szCs w:val="18"/>
                <w:lang w:val="en-US"/>
              </w:rPr>
              <w:t xml:space="preserve"> avec photo </w:t>
            </w:r>
            <w:proofErr w:type="spellStart"/>
            <w:r w:rsidRPr="005F7B30">
              <w:rPr>
                <w:rFonts w:ascii="Lato" w:hAnsi="Lato"/>
                <w:b w:val="0"/>
                <w:bCs w:val="0"/>
                <w:sz w:val="18"/>
                <w:szCs w:val="18"/>
                <w:lang w:val="en-US"/>
              </w:rPr>
              <w:t>confirmant</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leur</w:t>
            </w:r>
            <w:proofErr w:type="spellEnd"/>
            <w:r w:rsidRPr="005F7B30">
              <w:rPr>
                <w:rFonts w:ascii="Lato" w:hAnsi="Lato"/>
                <w:b w:val="0"/>
                <w:bCs w:val="0"/>
                <w:sz w:val="18"/>
                <w:szCs w:val="18"/>
                <w:lang w:val="en-US"/>
              </w:rPr>
              <w:t xml:space="preserve"> date de naissance, </w:t>
            </w:r>
            <w:r w:rsidRPr="005F7B30">
              <w:rPr>
                <w:rFonts w:ascii="Lato" w:hAnsi="Lato"/>
                <w:b w:val="0"/>
                <w:bCs w:val="0"/>
                <w:sz w:val="18"/>
                <w:szCs w:val="18"/>
                <w:shd w:val="clear" w:color="auto" w:fill="FFFFFF"/>
                <w:lang w:val="en-US"/>
              </w:rPr>
              <w:t xml:space="preserve">aux </w:t>
            </w:r>
            <w:proofErr w:type="spellStart"/>
            <w:r w:rsidRPr="005F7B30">
              <w:rPr>
                <w:rFonts w:ascii="Lato" w:hAnsi="Lato"/>
                <w:b w:val="0"/>
                <w:bCs w:val="0"/>
                <w:sz w:val="18"/>
                <w:szCs w:val="18"/>
                <w:shd w:val="clear" w:color="auto" w:fill="FFFFFF"/>
                <w:lang w:val="en-US"/>
              </w:rPr>
              <w:t>étudiants</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jusqu’à</w:t>
            </w:r>
            <w:proofErr w:type="spellEnd"/>
            <w:r w:rsidRPr="005F7B30">
              <w:rPr>
                <w:rFonts w:ascii="Lato" w:hAnsi="Lato"/>
                <w:b w:val="0"/>
                <w:bCs w:val="0"/>
                <w:sz w:val="18"/>
                <w:szCs w:val="18"/>
                <w:shd w:val="clear" w:color="auto" w:fill="FFFFFF"/>
                <w:lang w:val="en-US"/>
              </w:rPr>
              <w:t xml:space="preserve"> 26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sur </w:t>
            </w:r>
            <w:proofErr w:type="spellStart"/>
            <w:r w:rsidRPr="005F7B30">
              <w:rPr>
                <w:rFonts w:ascii="Lato" w:hAnsi="Lato"/>
                <w:b w:val="0"/>
                <w:bCs w:val="0"/>
                <w:sz w:val="18"/>
                <w:szCs w:val="18"/>
                <w:shd w:val="clear" w:color="auto" w:fill="FFFFFF"/>
                <w:lang w:val="en-US"/>
              </w:rPr>
              <w:t>présentation</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d’une</w:t>
            </w:r>
            <w:proofErr w:type="spellEnd"/>
            <w:r w:rsidRPr="005F7B30">
              <w:rPr>
                <w:rFonts w:ascii="Lato" w:hAnsi="Lato"/>
                <w:b w:val="0"/>
                <w:bCs w:val="0"/>
                <w:sz w:val="18"/>
                <w:szCs w:val="18"/>
                <w:shd w:val="clear" w:color="auto" w:fill="FFFFFF"/>
                <w:lang w:val="en-US"/>
              </w:rPr>
              <w:t xml:space="preserve"> carte </w:t>
            </w:r>
            <w:proofErr w:type="spellStart"/>
            <w:r w:rsidRPr="005F7B30">
              <w:rPr>
                <w:rFonts w:ascii="Lato" w:hAnsi="Lato"/>
                <w:b w:val="0"/>
                <w:bCs w:val="0"/>
                <w:sz w:val="18"/>
                <w:szCs w:val="18"/>
                <w:shd w:val="clear" w:color="auto" w:fill="FFFFFF"/>
                <w:lang w:val="en-US"/>
              </w:rPr>
              <w:t>d’étudiant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valide</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ainsi</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qu’aux</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personnes</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âgées</w:t>
            </w:r>
            <w:proofErr w:type="spellEnd"/>
            <w:r w:rsidRPr="005F7B30">
              <w:rPr>
                <w:rFonts w:ascii="Lato" w:hAnsi="Lato"/>
                <w:b w:val="0"/>
                <w:bCs w:val="0"/>
                <w:sz w:val="18"/>
                <w:szCs w:val="18"/>
                <w:shd w:val="clear" w:color="auto" w:fill="FFFFFF"/>
                <w:lang w:val="en-US"/>
              </w:rPr>
              <w:t xml:space="preserve"> de plus de 65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sur </w:t>
            </w:r>
            <w:proofErr w:type="spellStart"/>
            <w:r w:rsidRPr="005F7B30">
              <w:rPr>
                <w:rFonts w:ascii="Lato" w:hAnsi="Lato"/>
                <w:b w:val="0"/>
                <w:bCs w:val="0"/>
                <w:sz w:val="18"/>
                <w:szCs w:val="18"/>
                <w:shd w:val="clear" w:color="auto" w:fill="FFFFFF"/>
                <w:lang w:val="en-US"/>
              </w:rPr>
              <w:t>présentation</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d'une</w:t>
            </w:r>
            <w:proofErr w:type="spellEnd"/>
            <w:r w:rsidRPr="005F7B30">
              <w:rPr>
                <w:rFonts w:ascii="Lato" w:hAnsi="Lato"/>
                <w:b w:val="0"/>
                <w:bCs w:val="0"/>
                <w:sz w:val="18"/>
                <w:szCs w:val="18"/>
                <w:shd w:val="clear" w:color="auto" w:fill="FFFFFF"/>
                <w:lang w:val="en-US"/>
              </w:rPr>
              <w:t xml:space="preserve"> pièce </w:t>
            </w:r>
            <w:proofErr w:type="spellStart"/>
            <w:r w:rsidRPr="005F7B30">
              <w:rPr>
                <w:rFonts w:ascii="Lato" w:hAnsi="Lato"/>
                <w:b w:val="0"/>
                <w:bCs w:val="0"/>
                <w:sz w:val="18"/>
                <w:szCs w:val="18"/>
                <w:shd w:val="clear" w:color="auto" w:fill="FFFFFF"/>
                <w:lang w:val="en-US"/>
              </w:rPr>
              <w:t>d'identité</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valide</w:t>
            </w:r>
            <w:proofErr w:type="spellEnd"/>
            <w:r w:rsidRPr="005F7B30">
              <w:rPr>
                <w:rFonts w:ascii="Lato" w:hAnsi="Lato"/>
                <w:b w:val="0"/>
                <w:bCs w:val="0"/>
                <w:sz w:val="18"/>
                <w:szCs w:val="18"/>
                <w:shd w:val="clear" w:color="auto" w:fill="FFFFFF"/>
                <w:lang w:val="en-US"/>
              </w:rPr>
              <w:t xml:space="preserve"> avec photo </w:t>
            </w:r>
            <w:proofErr w:type="spellStart"/>
            <w:r w:rsidRPr="005F7B30">
              <w:rPr>
                <w:rFonts w:ascii="Lato" w:hAnsi="Lato"/>
                <w:b w:val="0"/>
                <w:bCs w:val="0"/>
                <w:sz w:val="18"/>
                <w:szCs w:val="18"/>
                <w:shd w:val="clear" w:color="auto" w:fill="FFFFFF"/>
                <w:lang w:val="en-US"/>
              </w:rPr>
              <w:t>confirmant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leur</w:t>
            </w:r>
            <w:proofErr w:type="spellEnd"/>
            <w:r w:rsidRPr="005F7B30">
              <w:rPr>
                <w:rFonts w:ascii="Lato" w:hAnsi="Lato"/>
                <w:b w:val="0"/>
                <w:bCs w:val="0"/>
                <w:sz w:val="18"/>
                <w:szCs w:val="18"/>
                <w:shd w:val="clear" w:color="auto" w:fill="FFFFFF"/>
                <w:lang w:val="en-US"/>
              </w:rPr>
              <w:t xml:space="preserve"> date de naissance.</w:t>
            </w:r>
          </w:p>
          <w:p w14:paraId="0D6AD8FC" w14:textId="19190F3F" w:rsidR="00FC182C" w:rsidRPr="005F7B30" w:rsidRDefault="00FC182C" w:rsidP="00FC182C">
            <w:pPr>
              <w:spacing w:line="259" w:lineRule="auto"/>
              <w:rPr>
                <w:rFonts w:ascii="Lato" w:eastAsia="Lato" w:hAnsi="Lato" w:cs="Lato"/>
                <w:b w:val="0"/>
                <w:bCs w:val="0"/>
                <w:color w:val="000000" w:themeColor="text1"/>
                <w:sz w:val="18"/>
                <w:szCs w:val="18"/>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Parcours</w:t>
            </w:r>
            <w:proofErr w:type="spellEnd"/>
            <w:r w:rsidRPr="005F7B30">
              <w:rPr>
                <w:rFonts w:ascii="Lato" w:hAnsi="Lato"/>
                <w:b w:val="0"/>
                <w:bCs w:val="0"/>
                <w:sz w:val="18"/>
                <w:szCs w:val="18"/>
                <w:shd w:val="clear" w:color="auto" w:fill="FFFFFF"/>
                <w:lang w:val="en-US"/>
              </w:rPr>
              <w:t xml:space="preserve"> minier.</w:t>
            </w:r>
          </w:p>
        </w:tc>
        <w:tc>
          <w:tcPr>
            <w:tcW w:w="1134" w:type="dxa"/>
            <w:vMerge/>
            <w:tcBorders>
              <w:right w:val="single" w:sz="4" w:space="0" w:color="auto"/>
            </w:tcBorders>
          </w:tcPr>
          <w:p w14:paraId="5712FB9C"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tcPr>
          <w:p w14:paraId="0E4B7521"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A9D59C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84F38C8" w14:textId="24A77525"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2423297"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271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609B8DD7"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312 PLN*</w:t>
            </w:r>
          </w:p>
        </w:tc>
      </w:tr>
      <w:tr w:rsidR="00FC182C" w:rsidRPr="005F7B30" w14:paraId="52B6202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28ECE095" w14:textId="0977F9E4" w:rsidR="00FC182C" w:rsidRPr="005F7B30" w:rsidRDefault="00FC182C" w:rsidP="00CC1440">
            <w:pPr>
              <w:spacing w:line="259" w:lineRule="auto"/>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1 enfant </w:t>
            </w:r>
            <w:proofErr w:type="spellStart"/>
            <w:r w:rsidRPr="005F7B30">
              <w:rPr>
                <w:rFonts w:ascii="Lato" w:hAnsi="Lato"/>
                <w:b w:val="0"/>
                <w:color w:val="000000" w:themeColor="text1"/>
                <w:sz w:val="18"/>
                <w:szCs w:val="18"/>
                <w:lang w:val="en-US"/>
              </w:rPr>
              <w:t>âgé</w:t>
            </w:r>
            <w:proofErr w:type="spellEnd"/>
            <w:r w:rsidRPr="005F7B30">
              <w:rPr>
                <w:rFonts w:ascii="Lato" w:hAnsi="Lato"/>
                <w:b w:val="0"/>
                <w:color w:val="000000" w:themeColor="text1"/>
                <w:sz w:val="18"/>
                <w:szCs w:val="18"/>
                <w:lang w:val="en-US"/>
              </w:rPr>
              <w:t xml:space="preserve"> de plus de 10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sa</w:t>
            </w:r>
            <w:proofErr w:type="spellEnd"/>
            <w:r w:rsidRPr="005F7B30">
              <w:rPr>
                <w:rFonts w:ascii="Lato" w:hAnsi="Lato"/>
                <w:b w:val="0"/>
                <w:color w:val="000000" w:themeColor="text1"/>
                <w:sz w:val="18"/>
                <w:szCs w:val="18"/>
                <w:lang w:val="en-US"/>
              </w:rPr>
              <w:t xml:space="preserve"> date de naissance.</w:t>
            </w:r>
          </w:p>
          <w:p w14:paraId="061C15C2" w14:textId="77777777" w:rsidR="00FC182C" w:rsidRPr="005F7B30" w:rsidRDefault="00FC182C" w:rsidP="00FC182C">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Parcours</w:t>
            </w:r>
            <w:proofErr w:type="spellEnd"/>
            <w:r w:rsidRPr="005F7B30">
              <w:rPr>
                <w:rFonts w:ascii="Lato" w:hAnsi="Lato"/>
                <w:b w:val="0"/>
                <w:color w:val="000000" w:themeColor="text1"/>
                <w:sz w:val="18"/>
                <w:szCs w:val="18"/>
                <w:lang w:val="en-US"/>
              </w:rPr>
              <w:t xml:space="preserve"> minier.</w:t>
            </w:r>
          </w:p>
          <w:p w14:paraId="7B8C6F7A" w14:textId="521E9DF7" w:rsidR="00B85010" w:rsidRPr="005F7B30" w:rsidRDefault="00B85010" w:rsidP="00FC182C">
            <w:pPr>
              <w:rPr>
                <w:rFonts w:ascii="Lato" w:eastAsia="Lato" w:hAnsi="Lato" w:cs="Lato"/>
                <w:b w:val="0"/>
                <w:bCs w:val="0"/>
                <w:color w:val="000000" w:themeColor="text1"/>
                <w:sz w:val="18"/>
                <w:szCs w:val="18"/>
                <w:lang w:val="en-US"/>
              </w:rPr>
            </w:pPr>
            <w:r w:rsidRPr="005F7B30">
              <w:rPr>
                <w:rFonts w:ascii="Lato" w:eastAsia="Lato" w:hAnsi="Lato" w:cs="Lato"/>
                <w:b w:val="0"/>
                <w:bCs w:val="0"/>
                <w:color w:val="000000" w:themeColor="text1"/>
                <w:sz w:val="18"/>
                <w:szCs w:val="18"/>
                <w:lang w:val="fr-FR"/>
              </w:rPr>
              <w:t>*Tarif valable pour la haute saison, hors juillet et août 2026. Pendant la période estivale (juillet–août 2026), le billet famille 2+1 au prix de 294 PLN permet une entrée gratuite à la tour de graduation pendant ses heures d’ouverture, le jour de la visite du Parcours Minier.</w:t>
            </w:r>
          </w:p>
        </w:tc>
        <w:tc>
          <w:tcPr>
            <w:tcW w:w="1134" w:type="dxa"/>
            <w:vMerge/>
            <w:tcBorders>
              <w:right w:val="single" w:sz="4" w:space="0" w:color="auto"/>
            </w:tcBorders>
            <w:vAlign w:val="center"/>
          </w:tcPr>
          <w:p w14:paraId="559D8E42"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vAlign w:val="center"/>
          </w:tcPr>
          <w:p w14:paraId="18676C65"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181CC45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tcPr>
          <w:p w14:paraId="2FFD551C" w14:textId="534E2978" w:rsidR="00FC182C" w:rsidRPr="005F7B30" w:rsidRDefault="00FC182C" w:rsidP="00FC182C">
            <w:pPr>
              <w:spacing w:line="259" w:lineRule="auto"/>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268" w:type="dxa"/>
            <w:gridSpan w:val="2"/>
            <w:vMerge w:val="restart"/>
            <w:tcBorders>
              <w:top w:val="single" w:sz="12" w:space="0" w:color="000000" w:themeColor="text1"/>
              <w:left w:val="single" w:sz="8" w:space="0" w:color="000000" w:themeColor="text1"/>
            </w:tcBorders>
            <w:vAlign w:val="center"/>
          </w:tcPr>
          <w:p w14:paraId="24B6E931"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4ADD1B54"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tcPr>
          <w:p w14:paraId="22A5C2CF" w14:textId="3FEA9F75"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2+1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deux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8" w:space="0" w:color="000000" w:themeColor="text1"/>
            </w:tcBorders>
            <w:vAlign w:val="center"/>
          </w:tcPr>
          <w:p w14:paraId="4C2F3A51"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4599939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1F6E408E" w14:textId="7F26F430"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3AF55A9"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324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58761893" w14:textId="77777777" w:rsidR="00FC182C" w:rsidRPr="005F7B30" w:rsidRDefault="00FC182C" w:rsidP="00FC182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372 PLN*</w:t>
            </w:r>
          </w:p>
        </w:tc>
      </w:tr>
      <w:tr w:rsidR="00FC182C" w:rsidRPr="005F7B30" w14:paraId="053C384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7025FAFB" w14:textId="5ABA4EBB" w:rsidR="00FC182C" w:rsidRPr="005F7B30" w:rsidRDefault="00FC182C" w:rsidP="00CC1440">
            <w:pPr>
              <w:spacing w:line="259" w:lineRule="auto"/>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2 enfants </w:t>
            </w:r>
            <w:proofErr w:type="spellStart"/>
            <w:r w:rsidRPr="005F7B30">
              <w:rPr>
                <w:rFonts w:ascii="Lato" w:hAnsi="Lato"/>
                <w:b w:val="0"/>
                <w:color w:val="000000" w:themeColor="text1"/>
                <w:sz w:val="18"/>
                <w:szCs w:val="18"/>
                <w:lang w:val="en-US"/>
              </w:rPr>
              <w:t>âgés</w:t>
            </w:r>
            <w:proofErr w:type="spellEnd"/>
            <w:r w:rsidRPr="005F7B30">
              <w:rPr>
                <w:rFonts w:ascii="Lato" w:hAnsi="Lato"/>
                <w:b w:val="0"/>
                <w:color w:val="000000" w:themeColor="text1"/>
                <w:sz w:val="18"/>
                <w:szCs w:val="18"/>
                <w:lang w:val="en-US"/>
              </w:rPr>
              <w:t xml:space="preserve"> de plus de 10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leur</w:t>
            </w:r>
            <w:proofErr w:type="spellEnd"/>
            <w:r w:rsidRPr="005F7B30">
              <w:rPr>
                <w:rFonts w:ascii="Lato" w:hAnsi="Lato"/>
                <w:b w:val="0"/>
                <w:color w:val="000000" w:themeColor="text1"/>
                <w:sz w:val="18"/>
                <w:szCs w:val="18"/>
                <w:lang w:val="en-US"/>
              </w:rPr>
              <w:t xml:space="preserve"> date de naissance.</w:t>
            </w:r>
          </w:p>
          <w:p w14:paraId="3F5C21F0" w14:textId="77777777" w:rsidR="00FC182C" w:rsidRPr="005F7B30" w:rsidRDefault="00FC182C" w:rsidP="00FC182C">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Parcours</w:t>
            </w:r>
            <w:proofErr w:type="spellEnd"/>
            <w:r w:rsidRPr="005F7B30">
              <w:rPr>
                <w:rFonts w:ascii="Lato" w:hAnsi="Lato"/>
                <w:b w:val="0"/>
                <w:color w:val="000000" w:themeColor="text1"/>
                <w:sz w:val="18"/>
                <w:szCs w:val="18"/>
                <w:lang w:val="en-US"/>
              </w:rPr>
              <w:t xml:space="preserve"> minier.</w:t>
            </w:r>
          </w:p>
          <w:p w14:paraId="650343A3" w14:textId="7A1924C2" w:rsidR="001F718F" w:rsidRPr="005F7B30" w:rsidRDefault="001F718F" w:rsidP="00FC182C">
            <w:pPr>
              <w:rPr>
                <w:rFonts w:ascii="Lato" w:eastAsia="Lato" w:hAnsi="Lato" w:cs="Lato"/>
                <w:b w:val="0"/>
                <w:bCs w:val="0"/>
                <w:color w:val="000000" w:themeColor="text1"/>
                <w:sz w:val="18"/>
                <w:szCs w:val="18"/>
                <w:lang w:val="en-US"/>
              </w:rPr>
            </w:pPr>
            <w:r w:rsidRPr="005F7B30">
              <w:rPr>
                <w:rFonts w:ascii="Lato" w:eastAsia="Lato" w:hAnsi="Lato" w:cs="Lato"/>
                <w:b w:val="0"/>
                <w:bCs w:val="0"/>
                <w:color w:val="000000" w:themeColor="text1"/>
                <w:sz w:val="18"/>
                <w:szCs w:val="18"/>
                <w:lang w:val="fr-FR"/>
              </w:rPr>
              <w:t>*Tarif valable pour la haute saison, hors juillet et août 2026. Pendant la période estivale (juillet–août 2026), le billet famille 2+2 au prix de 350 PLN permet une entrée gratuite à la tour de graduation pendant ses heures d’ouverture, le jour de la visite du Parcours Minier.</w:t>
            </w:r>
          </w:p>
        </w:tc>
        <w:tc>
          <w:tcPr>
            <w:tcW w:w="1134" w:type="dxa"/>
            <w:vMerge/>
            <w:tcBorders>
              <w:bottom w:val="single" w:sz="12" w:space="0" w:color="auto"/>
              <w:right w:val="single" w:sz="4" w:space="0" w:color="auto"/>
            </w:tcBorders>
          </w:tcPr>
          <w:p w14:paraId="4946C16B"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auto"/>
            </w:tcBorders>
          </w:tcPr>
          <w:p w14:paraId="3A7713B7"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r w:rsidR="00FC182C" w:rsidRPr="005F7B30" w14:paraId="07DDEBE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4" w:space="0" w:color="auto"/>
              <w:right w:val="single" w:sz="4" w:space="0" w:color="auto"/>
            </w:tcBorders>
          </w:tcPr>
          <w:p w14:paraId="72472194" w14:textId="296501DD" w:rsidR="00FC182C" w:rsidRPr="005F7B30" w:rsidRDefault="00FC182C" w:rsidP="00FC182C">
            <w:pPr>
              <w:rPr>
                <w:rFonts w:ascii="Lato" w:eastAsia="Lato" w:hAnsi="Lato" w:cs="Lato"/>
                <w:color w:val="000000" w:themeColor="text1"/>
                <w:sz w:val="18"/>
                <w:szCs w:val="18"/>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268" w:type="dxa"/>
            <w:gridSpan w:val="2"/>
            <w:vMerge w:val="restart"/>
            <w:tcBorders>
              <w:top w:val="single" w:sz="12" w:space="0" w:color="auto"/>
              <w:left w:val="single" w:sz="4" w:space="0" w:color="auto"/>
              <w:right w:val="single" w:sz="12" w:space="0" w:color="auto"/>
            </w:tcBorders>
            <w:vAlign w:val="center"/>
          </w:tcPr>
          <w:p w14:paraId="2DE0104B" w14:textId="77777777" w:rsidR="00FC182C" w:rsidRPr="005F7B30" w:rsidRDefault="00FC182C" w:rsidP="00FC182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FC182C" w:rsidRPr="005F7B30" w14:paraId="2C41FC02"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auto"/>
              <w:bottom w:val="single" w:sz="12" w:space="0" w:color="auto"/>
              <w:right w:val="single" w:sz="4" w:space="0" w:color="auto"/>
            </w:tcBorders>
          </w:tcPr>
          <w:p w14:paraId="67AF0063" w14:textId="1CA2B531" w:rsidR="00FC182C" w:rsidRPr="005F7B30" w:rsidRDefault="00FC182C" w:rsidP="00FC182C">
            <w:pPr>
              <w:rPr>
                <w:b w:val="0"/>
                <w:bCs w:val="0"/>
                <w:sz w:val="18"/>
                <w:szCs w:val="18"/>
                <w:lang w:val="en-US"/>
              </w:rPr>
            </w:pPr>
            <w:r w:rsidRPr="005F7B30">
              <w:rPr>
                <w:rFonts w:ascii="Lato" w:hAnsi="Lato"/>
                <w:b w:val="0"/>
                <w:bCs w:val="0"/>
                <w:color w:val="000000" w:themeColor="text1"/>
                <w:sz w:val="18"/>
                <w:szCs w:val="18"/>
                <w:lang w:val="en-US"/>
              </w:rPr>
              <w:t xml:space="preserve">Si un billet famille 2+2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3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4" w:space="0" w:color="auto"/>
              <w:bottom w:val="single" w:sz="12" w:space="0" w:color="auto"/>
              <w:right w:val="single" w:sz="12" w:space="0" w:color="auto"/>
            </w:tcBorders>
          </w:tcPr>
          <w:p w14:paraId="3FAEB426" w14:textId="77777777" w:rsidR="00FC182C" w:rsidRPr="005F7B30" w:rsidRDefault="00FC182C" w:rsidP="00FC182C">
            <w:pPr>
              <w:cnfStyle w:val="000000000000" w:firstRow="0" w:lastRow="0" w:firstColumn="0" w:lastColumn="0" w:oddVBand="0" w:evenVBand="0" w:oddHBand="0" w:evenHBand="0" w:firstRowFirstColumn="0" w:firstRowLastColumn="0" w:lastRowFirstColumn="0" w:lastRowLastColumn="0"/>
              <w:rPr>
                <w:lang w:val="en-US"/>
              </w:rPr>
            </w:pPr>
          </w:p>
        </w:tc>
      </w:tr>
    </w:tbl>
    <w:p w14:paraId="7A6DA945" w14:textId="77777777" w:rsidR="00C227D7" w:rsidRPr="005F7B30" w:rsidRDefault="00C227D7" w:rsidP="00C227D7">
      <w:pPr>
        <w:rPr>
          <w:lang w:val="en-US"/>
        </w:rPr>
      </w:pPr>
    </w:p>
    <w:p w14:paraId="5C03C662" w14:textId="77777777" w:rsidR="00C227D7" w:rsidRPr="005F7B30" w:rsidRDefault="00C227D7" w:rsidP="00C227D7">
      <w:pPr>
        <w:rPr>
          <w:lang w:val="en-US"/>
        </w:rPr>
      </w:pPr>
    </w:p>
    <w:p w14:paraId="17DE836F" w14:textId="77777777" w:rsidR="00C227D7" w:rsidRPr="005F7B30" w:rsidRDefault="00C227D7" w:rsidP="00C227D7">
      <w:pPr>
        <w:rPr>
          <w:lang w:val="en-US"/>
        </w:rPr>
      </w:pPr>
    </w:p>
    <w:p w14:paraId="4E64E708" w14:textId="77777777" w:rsidR="00C227D7" w:rsidRPr="005F7B30" w:rsidRDefault="00C227D7" w:rsidP="00C227D7">
      <w:pPr>
        <w:rPr>
          <w:lang w:val="en-US"/>
        </w:rPr>
      </w:pPr>
    </w:p>
    <w:p w14:paraId="0FFFF01B" w14:textId="77777777" w:rsidR="00C227D7" w:rsidRPr="005F7B30" w:rsidRDefault="00C227D7" w:rsidP="00C227D7">
      <w:pPr>
        <w:rPr>
          <w:lang w:val="en-US"/>
        </w:rPr>
      </w:pPr>
    </w:p>
    <w:p w14:paraId="68AAF93F" w14:textId="77777777" w:rsidR="00C227D7" w:rsidRPr="005F7B30" w:rsidRDefault="00C227D7" w:rsidP="00C227D7">
      <w:pPr>
        <w:rPr>
          <w:lang w:val="en-US"/>
        </w:rPr>
      </w:pPr>
    </w:p>
    <w:p w14:paraId="0228E3FF" w14:textId="77777777" w:rsidR="00C227D7" w:rsidRPr="005F7B30" w:rsidRDefault="00C227D7" w:rsidP="00C227D7">
      <w:pPr>
        <w:rPr>
          <w:lang w:val="en-US"/>
        </w:rPr>
      </w:pPr>
    </w:p>
    <w:p w14:paraId="75BF55A5" w14:textId="77777777" w:rsidR="00C227D7" w:rsidRPr="005F7B30" w:rsidRDefault="00C227D7" w:rsidP="00C227D7">
      <w:pPr>
        <w:rPr>
          <w:lang w:val="en-US"/>
        </w:rPr>
      </w:pPr>
    </w:p>
    <w:p w14:paraId="47777F68" w14:textId="77777777" w:rsidR="00C227D7" w:rsidRPr="005F7B30" w:rsidRDefault="00C227D7" w:rsidP="00C227D7">
      <w:pPr>
        <w:pStyle w:val="Nagwek5"/>
      </w:pPr>
      <w:r w:rsidRPr="005F7B30">
        <w:lastRenderedPageBreak/>
        <w:t>PARCOURS MINIER AVEC TOUR DE GRADUATION - visite en langue étrangère pour les visiteurs individuels avec entrée à la Tour de graduation</w:t>
      </w:r>
    </w:p>
    <w:p w14:paraId="31580360" w14:textId="77777777" w:rsidR="00C227D7" w:rsidRPr="005F7B30" w:rsidRDefault="00C227D7" w:rsidP="00C227D7"/>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275AB5" w:rsidRPr="005F7B30" w14:paraId="1DF782BB"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18865271" w14:textId="713B0ECF"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left w:val="single" w:sz="4" w:space="0" w:color="auto"/>
              <w:bottom w:val="single" w:sz="12" w:space="0" w:color="000000" w:themeColor="text1"/>
              <w:right w:val="single" w:sz="4" w:space="0" w:color="auto"/>
            </w:tcBorders>
            <w:vAlign w:val="center"/>
          </w:tcPr>
          <w:p w14:paraId="74158759" w14:textId="72CEAFB8"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134" w:type="dxa"/>
            <w:tcBorders>
              <w:left w:val="single" w:sz="4" w:space="0" w:color="auto"/>
              <w:bottom w:val="single" w:sz="12" w:space="0" w:color="000000" w:themeColor="text1"/>
            </w:tcBorders>
            <w:vAlign w:val="center"/>
          </w:tcPr>
          <w:p w14:paraId="78F65A6A" w14:textId="47894C1B" w:rsidR="00275AB5" w:rsidRPr="005F7B30" w:rsidRDefault="00275AB5" w:rsidP="00275A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1F718F" w:rsidRPr="005F7B30" w14:paraId="028C58E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vAlign w:val="center"/>
          </w:tcPr>
          <w:p w14:paraId="3B5EFAE7" w14:textId="295E3378" w:rsidR="001F718F" w:rsidRPr="005F7B30" w:rsidRDefault="001F718F" w:rsidP="001F718F">
            <w:pPr>
              <w:rPr>
                <w:rFonts w:ascii="lato bold" w:eastAsia="lato bold" w:hAnsi="lato bold" w:cs="lato bold"/>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5CC47E2" w14:textId="77777777" w:rsidR="001F718F" w:rsidRPr="005F7B30" w:rsidRDefault="001F718F" w:rsidP="001F718F">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149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48EE8C62"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166 PLN</w:t>
            </w:r>
          </w:p>
        </w:tc>
      </w:tr>
      <w:tr w:rsidR="001F718F" w:rsidRPr="005F7B30" w14:paraId="60E990A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vAlign w:val="center"/>
          </w:tcPr>
          <w:p w14:paraId="5D3C6752" w14:textId="18786EF2" w:rsidR="001F718F" w:rsidRPr="005F7B30" w:rsidRDefault="001F718F" w:rsidP="001F718F">
            <w:pPr>
              <w:rPr>
                <w:rFonts w:ascii="Lato" w:eastAsia="Lato" w:hAnsi="Lato" w:cs="Lato"/>
                <w:b w:val="0"/>
                <w:bCs w:val="0"/>
                <w:color w:val="000000" w:themeColor="text1"/>
                <w:sz w:val="16"/>
                <w:szCs w:val="16"/>
                <w:lang w:val="en-US"/>
              </w:rPr>
            </w:pPr>
            <w:proofErr w:type="spellStart"/>
            <w:r w:rsidRPr="005F7B30">
              <w:rPr>
                <w:rFonts w:ascii="Lato" w:hAnsi="Lato"/>
                <w:b w:val="0"/>
                <w:bCs w:val="0"/>
                <w:color w:val="000000" w:themeColor="text1"/>
                <w:sz w:val="18"/>
                <w:szCs w:val="18"/>
                <w:shd w:val="clear" w:color="auto" w:fill="FFFFFF"/>
                <w:lang w:val="en-US"/>
              </w:rPr>
              <w:t>L’entrée</w:t>
            </w:r>
            <w:proofErr w:type="spellEnd"/>
            <w:r w:rsidRPr="005F7B30">
              <w:rPr>
                <w:rFonts w:ascii="Lato" w:hAnsi="Lato"/>
                <w:b w:val="0"/>
                <w:bCs w:val="0"/>
                <w:color w:val="000000" w:themeColor="text1"/>
                <w:sz w:val="18"/>
                <w:szCs w:val="18"/>
                <w:shd w:val="clear" w:color="auto" w:fill="FFFFFF"/>
                <w:lang w:val="en-US"/>
              </w:rPr>
              <w:t xml:space="preserve"> à la Tour de graduation est possible </w:t>
            </w:r>
            <w:proofErr w:type="spellStart"/>
            <w:r w:rsidRPr="005F7B30">
              <w:rPr>
                <w:rFonts w:ascii="Lato" w:hAnsi="Lato"/>
                <w:b w:val="0"/>
                <w:bCs w:val="0"/>
                <w:color w:val="000000" w:themeColor="text1"/>
                <w:sz w:val="18"/>
                <w:szCs w:val="18"/>
                <w:shd w:val="clear" w:color="auto" w:fill="FFFFFF"/>
                <w:lang w:val="en-US"/>
              </w:rPr>
              <w:t>uniquement</w:t>
            </w:r>
            <w:proofErr w:type="spellEnd"/>
            <w:r w:rsidRPr="005F7B30">
              <w:rPr>
                <w:rFonts w:ascii="Lato" w:hAnsi="Lato"/>
                <w:b w:val="0"/>
                <w:bCs w:val="0"/>
                <w:color w:val="000000" w:themeColor="text1"/>
                <w:sz w:val="18"/>
                <w:szCs w:val="18"/>
                <w:shd w:val="clear" w:color="auto" w:fill="FFFFFF"/>
                <w:lang w:val="en-US"/>
              </w:rPr>
              <w:t xml:space="preserve"> le jour de la </w:t>
            </w:r>
            <w:proofErr w:type="spellStart"/>
            <w:r w:rsidRPr="005F7B30">
              <w:rPr>
                <w:rFonts w:ascii="Lato" w:hAnsi="Lato"/>
                <w:b w:val="0"/>
                <w:bCs w:val="0"/>
                <w:color w:val="000000" w:themeColor="text1"/>
                <w:sz w:val="18"/>
                <w:szCs w:val="18"/>
                <w:shd w:val="clear" w:color="auto" w:fill="FFFFFF"/>
                <w:lang w:val="en-US"/>
              </w:rPr>
              <w:t>visite</w:t>
            </w:r>
            <w:proofErr w:type="spellEnd"/>
            <w:r w:rsidRPr="005F7B30">
              <w:rPr>
                <w:rFonts w:ascii="Lato" w:hAnsi="Lato"/>
                <w:b w:val="0"/>
                <w:bCs w:val="0"/>
                <w:color w:val="000000" w:themeColor="text1"/>
                <w:sz w:val="18"/>
                <w:szCs w:val="18"/>
                <w:shd w:val="clear" w:color="auto" w:fill="FFFFFF"/>
                <w:lang w:val="en-US"/>
              </w:rPr>
              <w:t xml:space="preserve"> du </w:t>
            </w:r>
            <w:proofErr w:type="spellStart"/>
            <w:r w:rsidRPr="005F7B30">
              <w:rPr>
                <w:rFonts w:ascii="Lato" w:hAnsi="Lato"/>
                <w:b w:val="0"/>
                <w:bCs w:val="0"/>
                <w:color w:val="000000" w:themeColor="text1"/>
                <w:sz w:val="18"/>
                <w:szCs w:val="18"/>
                <w:shd w:val="clear" w:color="auto" w:fill="FFFFFF"/>
                <w:lang w:val="en-US"/>
              </w:rPr>
              <w:t>Parcours</w:t>
            </w:r>
            <w:proofErr w:type="spellEnd"/>
            <w:r w:rsidRPr="005F7B30">
              <w:rPr>
                <w:rFonts w:ascii="Lato" w:hAnsi="Lato"/>
                <w:b w:val="0"/>
                <w:bCs w:val="0"/>
                <w:color w:val="000000" w:themeColor="text1"/>
                <w:sz w:val="18"/>
                <w:szCs w:val="18"/>
                <w:shd w:val="clear" w:color="auto" w:fill="FFFFFF"/>
                <w:lang w:val="en-US"/>
              </w:rPr>
              <w:t xml:space="preserve"> minier.</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71548BDB"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vAlign w:val="center"/>
          </w:tcPr>
          <w:p w14:paraId="538643F3"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5F421C6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7B5E31AC" w14:textId="723A0829" w:rsidR="001F718F" w:rsidRPr="005F7B30" w:rsidRDefault="001F718F" w:rsidP="001F718F">
            <w:pPr>
              <w:rPr>
                <w:rFonts w:ascii="lato bold" w:eastAsia="lato bold" w:hAnsi="lato bold" w:cs="lato bold"/>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7A494BC"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127 PLN</w:t>
            </w:r>
          </w:p>
        </w:tc>
        <w:tc>
          <w:tcPr>
            <w:tcW w:w="1134" w:type="dxa"/>
            <w:vMerge w:val="restart"/>
            <w:tcBorders>
              <w:top w:val="single" w:sz="12" w:space="0" w:color="000000" w:themeColor="text1"/>
              <w:left w:val="single" w:sz="4" w:space="0" w:color="auto"/>
            </w:tcBorders>
            <w:vAlign w:val="center"/>
          </w:tcPr>
          <w:p w14:paraId="2FEAD6E0"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138 PLN</w:t>
            </w:r>
          </w:p>
        </w:tc>
      </w:tr>
      <w:tr w:rsidR="001F718F" w:rsidRPr="005F7B30" w14:paraId="417C643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5F5C705" w14:textId="386B50E6" w:rsidR="001F718F" w:rsidRPr="005F7B30" w:rsidRDefault="001F718F" w:rsidP="00CC1440">
            <w:pPr>
              <w:pStyle w:val="Bezodstpw"/>
              <w:rPr>
                <w:rFonts w:ascii="Lato" w:hAnsi="Lato"/>
                <w:b w:val="0"/>
                <w:bCs w:val="0"/>
                <w:sz w:val="18"/>
                <w:szCs w:val="18"/>
                <w:shd w:val="clear" w:color="auto" w:fill="FFFFFF"/>
                <w:lang w:val="en-US"/>
              </w:rPr>
            </w:pPr>
            <w:r w:rsidRPr="005F7B30">
              <w:rPr>
                <w:rFonts w:ascii="Lato" w:hAnsi="Lato"/>
                <w:b w:val="0"/>
                <w:bCs w:val="0"/>
                <w:sz w:val="18"/>
                <w:szCs w:val="18"/>
                <w:shd w:val="clear" w:color="auto" w:fill="FFFFFF"/>
                <w:lang w:val="en-US"/>
              </w:rPr>
              <w:t xml:space="preserve">Il est </w:t>
            </w:r>
            <w:proofErr w:type="spellStart"/>
            <w:r w:rsidRPr="005F7B30">
              <w:rPr>
                <w:rFonts w:ascii="Lato" w:hAnsi="Lato"/>
                <w:b w:val="0"/>
                <w:bCs w:val="0"/>
                <w:sz w:val="18"/>
                <w:szCs w:val="18"/>
                <w:shd w:val="clear" w:color="auto" w:fill="FFFFFF"/>
                <w:lang w:val="en-US"/>
              </w:rPr>
              <w:t>réservé</w:t>
            </w:r>
            <w:proofErr w:type="spellEnd"/>
            <w:r w:rsidRPr="005F7B30">
              <w:rPr>
                <w:rFonts w:ascii="Lato" w:hAnsi="Lato"/>
                <w:b w:val="0"/>
                <w:bCs w:val="0"/>
                <w:sz w:val="18"/>
                <w:szCs w:val="18"/>
                <w:shd w:val="clear" w:color="auto" w:fill="FFFFFF"/>
                <w:lang w:val="en-US"/>
              </w:rPr>
              <w:t xml:space="preserve"> aux enfants de plus de 10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et aux jeunes </w:t>
            </w:r>
            <w:proofErr w:type="spellStart"/>
            <w:r w:rsidRPr="005F7B30">
              <w:rPr>
                <w:rFonts w:ascii="Lato" w:hAnsi="Lato"/>
                <w:b w:val="0"/>
                <w:bCs w:val="0"/>
                <w:sz w:val="18"/>
                <w:szCs w:val="18"/>
                <w:lang w:val="en-US"/>
              </w:rPr>
              <w:t>jusqu’à</w:t>
            </w:r>
            <w:proofErr w:type="spellEnd"/>
            <w:r w:rsidRPr="005F7B30">
              <w:rPr>
                <w:rFonts w:ascii="Lato" w:hAnsi="Lato"/>
                <w:b w:val="0"/>
                <w:bCs w:val="0"/>
                <w:sz w:val="18"/>
                <w:szCs w:val="18"/>
                <w:lang w:val="en-US"/>
              </w:rPr>
              <w:t xml:space="preserve"> 19 </w:t>
            </w:r>
            <w:proofErr w:type="spellStart"/>
            <w:r w:rsidRPr="005F7B30">
              <w:rPr>
                <w:rFonts w:ascii="Lato" w:hAnsi="Lato"/>
                <w:b w:val="0"/>
                <w:bCs w:val="0"/>
                <w:sz w:val="18"/>
                <w:szCs w:val="18"/>
                <w:lang w:val="en-US"/>
              </w:rPr>
              <w:t>ans</w:t>
            </w:r>
            <w:proofErr w:type="spellEnd"/>
            <w:r w:rsidRPr="005F7B30">
              <w:rPr>
                <w:rFonts w:ascii="Lato" w:hAnsi="Lato"/>
                <w:b w:val="0"/>
                <w:bCs w:val="0"/>
                <w:sz w:val="18"/>
                <w:szCs w:val="18"/>
                <w:lang w:val="en-US"/>
              </w:rPr>
              <w:t xml:space="preserve"> sur </w:t>
            </w:r>
            <w:proofErr w:type="spellStart"/>
            <w:r w:rsidRPr="005F7B30">
              <w:rPr>
                <w:rFonts w:ascii="Lato" w:hAnsi="Lato"/>
                <w:b w:val="0"/>
                <w:bCs w:val="0"/>
                <w:sz w:val="18"/>
                <w:szCs w:val="18"/>
                <w:lang w:val="en-US"/>
              </w:rPr>
              <w:t>présentation</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d'une</w:t>
            </w:r>
            <w:proofErr w:type="spellEnd"/>
            <w:r w:rsidRPr="005F7B30">
              <w:rPr>
                <w:rFonts w:ascii="Lato" w:hAnsi="Lato"/>
                <w:b w:val="0"/>
                <w:bCs w:val="0"/>
                <w:sz w:val="18"/>
                <w:szCs w:val="18"/>
                <w:lang w:val="en-US"/>
              </w:rPr>
              <w:t xml:space="preserve"> pièce </w:t>
            </w:r>
            <w:proofErr w:type="spellStart"/>
            <w:r w:rsidRPr="005F7B30">
              <w:rPr>
                <w:rFonts w:ascii="Lato" w:hAnsi="Lato"/>
                <w:b w:val="0"/>
                <w:bCs w:val="0"/>
                <w:sz w:val="18"/>
                <w:szCs w:val="18"/>
                <w:lang w:val="en-US"/>
              </w:rPr>
              <w:t>d'identité</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valide</w:t>
            </w:r>
            <w:proofErr w:type="spellEnd"/>
            <w:r w:rsidRPr="005F7B30">
              <w:rPr>
                <w:rFonts w:ascii="Lato" w:hAnsi="Lato"/>
                <w:b w:val="0"/>
                <w:bCs w:val="0"/>
                <w:sz w:val="18"/>
                <w:szCs w:val="18"/>
                <w:lang w:val="en-US"/>
              </w:rPr>
              <w:t xml:space="preserve"> avec photo </w:t>
            </w:r>
            <w:proofErr w:type="spellStart"/>
            <w:r w:rsidRPr="005F7B30">
              <w:rPr>
                <w:rFonts w:ascii="Lato" w:hAnsi="Lato"/>
                <w:b w:val="0"/>
                <w:bCs w:val="0"/>
                <w:sz w:val="18"/>
                <w:szCs w:val="18"/>
                <w:lang w:val="en-US"/>
              </w:rPr>
              <w:t>confirmant</w:t>
            </w:r>
            <w:proofErr w:type="spellEnd"/>
            <w:r w:rsidRPr="005F7B30">
              <w:rPr>
                <w:rFonts w:ascii="Lato" w:hAnsi="Lato"/>
                <w:b w:val="0"/>
                <w:bCs w:val="0"/>
                <w:sz w:val="18"/>
                <w:szCs w:val="18"/>
                <w:lang w:val="en-US"/>
              </w:rPr>
              <w:t xml:space="preserve"> </w:t>
            </w:r>
            <w:proofErr w:type="spellStart"/>
            <w:r w:rsidRPr="005F7B30">
              <w:rPr>
                <w:rFonts w:ascii="Lato" w:hAnsi="Lato"/>
                <w:b w:val="0"/>
                <w:bCs w:val="0"/>
                <w:sz w:val="18"/>
                <w:szCs w:val="18"/>
                <w:lang w:val="en-US"/>
              </w:rPr>
              <w:t>leur</w:t>
            </w:r>
            <w:proofErr w:type="spellEnd"/>
            <w:r w:rsidRPr="005F7B30">
              <w:rPr>
                <w:rFonts w:ascii="Lato" w:hAnsi="Lato"/>
                <w:b w:val="0"/>
                <w:bCs w:val="0"/>
                <w:sz w:val="18"/>
                <w:szCs w:val="18"/>
                <w:lang w:val="en-US"/>
              </w:rPr>
              <w:t xml:space="preserve"> date de naissance, </w:t>
            </w:r>
            <w:r w:rsidRPr="005F7B30">
              <w:rPr>
                <w:rFonts w:ascii="Lato" w:hAnsi="Lato"/>
                <w:b w:val="0"/>
                <w:bCs w:val="0"/>
                <w:sz w:val="18"/>
                <w:szCs w:val="18"/>
                <w:shd w:val="clear" w:color="auto" w:fill="FFFFFF"/>
                <w:lang w:val="en-US"/>
              </w:rPr>
              <w:t xml:space="preserve">aux </w:t>
            </w:r>
            <w:proofErr w:type="spellStart"/>
            <w:r w:rsidRPr="005F7B30">
              <w:rPr>
                <w:rFonts w:ascii="Lato" w:hAnsi="Lato"/>
                <w:b w:val="0"/>
                <w:bCs w:val="0"/>
                <w:sz w:val="18"/>
                <w:szCs w:val="18"/>
                <w:shd w:val="clear" w:color="auto" w:fill="FFFFFF"/>
                <w:lang w:val="en-US"/>
              </w:rPr>
              <w:t>étudiants</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jusqu’à</w:t>
            </w:r>
            <w:proofErr w:type="spellEnd"/>
            <w:r w:rsidRPr="005F7B30">
              <w:rPr>
                <w:rFonts w:ascii="Lato" w:hAnsi="Lato"/>
                <w:b w:val="0"/>
                <w:bCs w:val="0"/>
                <w:sz w:val="18"/>
                <w:szCs w:val="18"/>
                <w:shd w:val="clear" w:color="auto" w:fill="FFFFFF"/>
                <w:lang w:val="en-US"/>
              </w:rPr>
              <w:t xml:space="preserve"> 26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sur </w:t>
            </w:r>
            <w:proofErr w:type="spellStart"/>
            <w:r w:rsidRPr="005F7B30">
              <w:rPr>
                <w:rFonts w:ascii="Lato" w:hAnsi="Lato"/>
                <w:b w:val="0"/>
                <w:bCs w:val="0"/>
                <w:sz w:val="18"/>
                <w:szCs w:val="18"/>
                <w:shd w:val="clear" w:color="auto" w:fill="FFFFFF"/>
                <w:lang w:val="en-US"/>
              </w:rPr>
              <w:t>présentation</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d’une</w:t>
            </w:r>
            <w:proofErr w:type="spellEnd"/>
            <w:r w:rsidRPr="005F7B30">
              <w:rPr>
                <w:rFonts w:ascii="Lato" w:hAnsi="Lato"/>
                <w:b w:val="0"/>
                <w:bCs w:val="0"/>
                <w:sz w:val="18"/>
                <w:szCs w:val="18"/>
                <w:shd w:val="clear" w:color="auto" w:fill="FFFFFF"/>
                <w:lang w:val="en-US"/>
              </w:rPr>
              <w:t xml:space="preserve"> carte </w:t>
            </w:r>
            <w:proofErr w:type="spellStart"/>
            <w:r w:rsidRPr="005F7B30">
              <w:rPr>
                <w:rFonts w:ascii="Lato" w:hAnsi="Lato"/>
                <w:b w:val="0"/>
                <w:bCs w:val="0"/>
                <w:sz w:val="18"/>
                <w:szCs w:val="18"/>
                <w:shd w:val="clear" w:color="auto" w:fill="FFFFFF"/>
                <w:lang w:val="en-US"/>
              </w:rPr>
              <w:t>d’étudiant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valide</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ainsi</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qu’aux</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personnes</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âgées</w:t>
            </w:r>
            <w:proofErr w:type="spellEnd"/>
            <w:r w:rsidRPr="005F7B30">
              <w:rPr>
                <w:rFonts w:ascii="Lato" w:hAnsi="Lato"/>
                <w:b w:val="0"/>
                <w:bCs w:val="0"/>
                <w:sz w:val="18"/>
                <w:szCs w:val="18"/>
                <w:shd w:val="clear" w:color="auto" w:fill="FFFFFF"/>
                <w:lang w:val="en-US"/>
              </w:rPr>
              <w:t xml:space="preserve"> de plus de 65 </w:t>
            </w:r>
            <w:proofErr w:type="spellStart"/>
            <w:r w:rsidRPr="005F7B30">
              <w:rPr>
                <w:rFonts w:ascii="Lato" w:hAnsi="Lato"/>
                <w:b w:val="0"/>
                <w:bCs w:val="0"/>
                <w:sz w:val="18"/>
                <w:szCs w:val="18"/>
                <w:shd w:val="clear" w:color="auto" w:fill="FFFFFF"/>
                <w:lang w:val="en-US"/>
              </w:rPr>
              <w:t>ans</w:t>
            </w:r>
            <w:proofErr w:type="spellEnd"/>
            <w:r w:rsidRPr="005F7B30">
              <w:rPr>
                <w:rFonts w:ascii="Lato" w:hAnsi="Lato"/>
                <w:b w:val="0"/>
                <w:bCs w:val="0"/>
                <w:sz w:val="18"/>
                <w:szCs w:val="18"/>
                <w:shd w:val="clear" w:color="auto" w:fill="FFFFFF"/>
                <w:lang w:val="en-US"/>
              </w:rPr>
              <w:t xml:space="preserve"> sur </w:t>
            </w:r>
            <w:proofErr w:type="spellStart"/>
            <w:r w:rsidRPr="005F7B30">
              <w:rPr>
                <w:rFonts w:ascii="Lato" w:hAnsi="Lato"/>
                <w:b w:val="0"/>
                <w:bCs w:val="0"/>
                <w:sz w:val="18"/>
                <w:szCs w:val="18"/>
                <w:shd w:val="clear" w:color="auto" w:fill="FFFFFF"/>
                <w:lang w:val="en-US"/>
              </w:rPr>
              <w:t>présentation</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d'une</w:t>
            </w:r>
            <w:proofErr w:type="spellEnd"/>
            <w:r w:rsidRPr="005F7B30">
              <w:rPr>
                <w:rFonts w:ascii="Lato" w:hAnsi="Lato"/>
                <w:b w:val="0"/>
                <w:bCs w:val="0"/>
                <w:sz w:val="18"/>
                <w:szCs w:val="18"/>
                <w:shd w:val="clear" w:color="auto" w:fill="FFFFFF"/>
                <w:lang w:val="en-US"/>
              </w:rPr>
              <w:t xml:space="preserve"> pièce </w:t>
            </w:r>
            <w:proofErr w:type="spellStart"/>
            <w:r w:rsidRPr="005F7B30">
              <w:rPr>
                <w:rFonts w:ascii="Lato" w:hAnsi="Lato"/>
                <w:b w:val="0"/>
                <w:bCs w:val="0"/>
                <w:sz w:val="18"/>
                <w:szCs w:val="18"/>
                <w:shd w:val="clear" w:color="auto" w:fill="FFFFFF"/>
                <w:lang w:val="en-US"/>
              </w:rPr>
              <w:t>d'identité</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valide</w:t>
            </w:r>
            <w:proofErr w:type="spellEnd"/>
            <w:r w:rsidRPr="005F7B30">
              <w:rPr>
                <w:rFonts w:ascii="Lato" w:hAnsi="Lato"/>
                <w:b w:val="0"/>
                <w:bCs w:val="0"/>
                <w:sz w:val="18"/>
                <w:szCs w:val="18"/>
                <w:shd w:val="clear" w:color="auto" w:fill="FFFFFF"/>
                <w:lang w:val="en-US"/>
              </w:rPr>
              <w:t xml:space="preserve"> avec photo </w:t>
            </w:r>
            <w:proofErr w:type="spellStart"/>
            <w:r w:rsidRPr="005F7B30">
              <w:rPr>
                <w:rFonts w:ascii="Lato" w:hAnsi="Lato"/>
                <w:b w:val="0"/>
                <w:bCs w:val="0"/>
                <w:sz w:val="18"/>
                <w:szCs w:val="18"/>
                <w:shd w:val="clear" w:color="auto" w:fill="FFFFFF"/>
                <w:lang w:val="en-US"/>
              </w:rPr>
              <w:t>confirmant</w:t>
            </w:r>
            <w:proofErr w:type="spellEnd"/>
            <w:r w:rsidRPr="005F7B30">
              <w:rPr>
                <w:rFonts w:ascii="Lato" w:hAnsi="Lato"/>
                <w:b w:val="0"/>
                <w:bCs w:val="0"/>
                <w:sz w:val="18"/>
                <w:szCs w:val="18"/>
                <w:shd w:val="clear" w:color="auto" w:fill="FFFFFF"/>
                <w:lang w:val="en-US"/>
              </w:rPr>
              <w:t xml:space="preserve"> </w:t>
            </w:r>
            <w:proofErr w:type="spellStart"/>
            <w:r w:rsidRPr="005F7B30">
              <w:rPr>
                <w:rFonts w:ascii="Lato" w:hAnsi="Lato"/>
                <w:b w:val="0"/>
                <w:bCs w:val="0"/>
                <w:sz w:val="18"/>
                <w:szCs w:val="18"/>
                <w:shd w:val="clear" w:color="auto" w:fill="FFFFFF"/>
                <w:lang w:val="en-US"/>
              </w:rPr>
              <w:t>leur</w:t>
            </w:r>
            <w:proofErr w:type="spellEnd"/>
            <w:r w:rsidRPr="005F7B30">
              <w:rPr>
                <w:rFonts w:ascii="Lato" w:hAnsi="Lato"/>
                <w:b w:val="0"/>
                <w:bCs w:val="0"/>
                <w:sz w:val="18"/>
                <w:szCs w:val="18"/>
                <w:shd w:val="clear" w:color="auto" w:fill="FFFFFF"/>
                <w:lang w:val="en-US"/>
              </w:rPr>
              <w:t xml:space="preserve"> date de naissance.</w:t>
            </w:r>
          </w:p>
          <w:p w14:paraId="3B066F00" w14:textId="60E0D06C" w:rsidR="001F718F" w:rsidRPr="005F7B30" w:rsidRDefault="001F718F" w:rsidP="001F718F">
            <w:pPr>
              <w:spacing w:line="259" w:lineRule="auto"/>
              <w:rPr>
                <w:rFonts w:ascii="Lato" w:eastAsia="Lato" w:hAnsi="Lato" w:cs="Lato"/>
                <w:b w:val="0"/>
                <w:bCs w:val="0"/>
                <w:color w:val="000000" w:themeColor="text1"/>
                <w:sz w:val="16"/>
                <w:szCs w:val="16"/>
                <w:lang w:val="en-US"/>
              </w:rPr>
            </w:pPr>
            <w:proofErr w:type="spellStart"/>
            <w:r w:rsidRPr="005F7B30">
              <w:rPr>
                <w:rFonts w:ascii="Lato" w:hAnsi="Lato"/>
                <w:b w:val="0"/>
                <w:bCs w:val="0"/>
                <w:sz w:val="18"/>
                <w:szCs w:val="18"/>
                <w:shd w:val="clear" w:color="auto" w:fill="FFFFFF"/>
                <w:lang w:val="en-US"/>
              </w:rPr>
              <w:t>L’entrée</w:t>
            </w:r>
            <w:proofErr w:type="spellEnd"/>
            <w:r w:rsidRPr="005F7B30">
              <w:rPr>
                <w:rFonts w:ascii="Lato" w:hAnsi="Lato"/>
                <w:b w:val="0"/>
                <w:bCs w:val="0"/>
                <w:sz w:val="18"/>
                <w:szCs w:val="18"/>
                <w:shd w:val="clear" w:color="auto" w:fill="FFFFFF"/>
                <w:lang w:val="en-US"/>
              </w:rPr>
              <w:t xml:space="preserve"> à la Tour de graduation est possible </w:t>
            </w:r>
            <w:proofErr w:type="spellStart"/>
            <w:r w:rsidRPr="005F7B30">
              <w:rPr>
                <w:rFonts w:ascii="Lato" w:hAnsi="Lato"/>
                <w:b w:val="0"/>
                <w:bCs w:val="0"/>
                <w:sz w:val="18"/>
                <w:szCs w:val="18"/>
                <w:shd w:val="clear" w:color="auto" w:fill="FFFFFF"/>
                <w:lang w:val="en-US"/>
              </w:rPr>
              <w:t>uniquement</w:t>
            </w:r>
            <w:proofErr w:type="spellEnd"/>
            <w:r w:rsidRPr="005F7B30">
              <w:rPr>
                <w:rFonts w:ascii="Lato" w:hAnsi="Lato"/>
                <w:b w:val="0"/>
                <w:bCs w:val="0"/>
                <w:sz w:val="18"/>
                <w:szCs w:val="18"/>
                <w:shd w:val="clear" w:color="auto" w:fill="FFFFFF"/>
                <w:lang w:val="en-US"/>
              </w:rPr>
              <w:t xml:space="preserve"> le jour de la </w:t>
            </w:r>
            <w:proofErr w:type="spellStart"/>
            <w:r w:rsidRPr="005F7B30">
              <w:rPr>
                <w:rFonts w:ascii="Lato" w:hAnsi="Lato"/>
                <w:b w:val="0"/>
                <w:bCs w:val="0"/>
                <w:sz w:val="18"/>
                <w:szCs w:val="18"/>
                <w:shd w:val="clear" w:color="auto" w:fill="FFFFFF"/>
                <w:lang w:val="en-US"/>
              </w:rPr>
              <w:t>visite</w:t>
            </w:r>
            <w:proofErr w:type="spellEnd"/>
            <w:r w:rsidRPr="005F7B30">
              <w:rPr>
                <w:rFonts w:ascii="Lato" w:hAnsi="Lato"/>
                <w:b w:val="0"/>
                <w:bCs w:val="0"/>
                <w:sz w:val="18"/>
                <w:szCs w:val="18"/>
                <w:shd w:val="clear" w:color="auto" w:fill="FFFFFF"/>
                <w:lang w:val="en-US"/>
              </w:rPr>
              <w:t xml:space="preserve"> du </w:t>
            </w:r>
            <w:proofErr w:type="spellStart"/>
            <w:r w:rsidRPr="005F7B30">
              <w:rPr>
                <w:rFonts w:ascii="Lato" w:hAnsi="Lato"/>
                <w:b w:val="0"/>
                <w:bCs w:val="0"/>
                <w:sz w:val="18"/>
                <w:szCs w:val="18"/>
                <w:shd w:val="clear" w:color="auto" w:fill="FFFFFF"/>
                <w:lang w:val="en-US"/>
              </w:rPr>
              <w:t>Parcours</w:t>
            </w:r>
            <w:proofErr w:type="spellEnd"/>
            <w:r w:rsidRPr="005F7B30">
              <w:rPr>
                <w:rFonts w:ascii="Lato" w:hAnsi="Lato"/>
                <w:b w:val="0"/>
                <w:bCs w:val="0"/>
                <w:sz w:val="18"/>
                <w:szCs w:val="18"/>
                <w:shd w:val="clear" w:color="auto" w:fill="FFFFFF"/>
                <w:lang w:val="en-US"/>
              </w:rPr>
              <w:t xml:space="preserve"> minier.</w:t>
            </w:r>
          </w:p>
        </w:tc>
        <w:tc>
          <w:tcPr>
            <w:tcW w:w="1134" w:type="dxa"/>
            <w:vMerge/>
            <w:tcBorders>
              <w:right w:val="single" w:sz="4" w:space="0" w:color="auto"/>
            </w:tcBorders>
          </w:tcPr>
          <w:p w14:paraId="00DD3982"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tcPr>
          <w:p w14:paraId="41F3CFEC"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4EDCE25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5C1D1188" w14:textId="024C6E4E" w:rsidR="001F718F" w:rsidRPr="005F7B30" w:rsidRDefault="001F718F" w:rsidP="001F718F">
            <w:pPr>
              <w:spacing w:line="259" w:lineRule="auto"/>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23664CC"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374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5BC5D082"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415 PLN*</w:t>
            </w:r>
          </w:p>
        </w:tc>
      </w:tr>
      <w:tr w:rsidR="001F718F" w:rsidRPr="005F7B30" w14:paraId="300AE5A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6BD08ACC" w14:textId="080B4FCA" w:rsidR="001F718F" w:rsidRPr="005F7B30" w:rsidRDefault="001F718F" w:rsidP="00CC1440">
            <w:pPr>
              <w:spacing w:line="259" w:lineRule="auto"/>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1 enfant </w:t>
            </w:r>
            <w:proofErr w:type="spellStart"/>
            <w:r w:rsidRPr="005F7B30">
              <w:rPr>
                <w:rFonts w:ascii="Lato" w:hAnsi="Lato"/>
                <w:b w:val="0"/>
                <w:color w:val="000000" w:themeColor="text1"/>
                <w:sz w:val="18"/>
                <w:szCs w:val="18"/>
                <w:lang w:val="en-US"/>
              </w:rPr>
              <w:t>âgé</w:t>
            </w:r>
            <w:proofErr w:type="spellEnd"/>
            <w:r w:rsidRPr="005F7B30">
              <w:rPr>
                <w:rFonts w:ascii="Lato" w:hAnsi="Lato"/>
                <w:b w:val="0"/>
                <w:color w:val="000000" w:themeColor="text1"/>
                <w:sz w:val="18"/>
                <w:szCs w:val="18"/>
                <w:lang w:val="en-US"/>
              </w:rPr>
              <w:t xml:space="preserve"> de plus de 10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sa</w:t>
            </w:r>
            <w:proofErr w:type="spellEnd"/>
            <w:r w:rsidRPr="005F7B30">
              <w:rPr>
                <w:rFonts w:ascii="Lato" w:hAnsi="Lato"/>
                <w:b w:val="0"/>
                <w:color w:val="000000" w:themeColor="text1"/>
                <w:sz w:val="18"/>
                <w:szCs w:val="18"/>
                <w:lang w:val="en-US"/>
              </w:rPr>
              <w:t xml:space="preserve"> date de naissance.</w:t>
            </w:r>
          </w:p>
          <w:p w14:paraId="61AD5439" w14:textId="77777777" w:rsidR="001F718F" w:rsidRPr="005F7B30" w:rsidRDefault="001F718F" w:rsidP="001F718F">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Parcours</w:t>
            </w:r>
            <w:proofErr w:type="spellEnd"/>
            <w:r w:rsidRPr="005F7B30">
              <w:rPr>
                <w:rFonts w:ascii="Lato" w:hAnsi="Lato"/>
                <w:b w:val="0"/>
                <w:color w:val="000000" w:themeColor="text1"/>
                <w:sz w:val="18"/>
                <w:szCs w:val="18"/>
                <w:lang w:val="en-US"/>
              </w:rPr>
              <w:t xml:space="preserve"> minier.</w:t>
            </w:r>
          </w:p>
          <w:p w14:paraId="36D6DF4B" w14:textId="5C19CC42" w:rsidR="001F718F" w:rsidRPr="005F7B30" w:rsidRDefault="001F718F" w:rsidP="001F718F">
            <w:pPr>
              <w:rPr>
                <w:rFonts w:ascii="Lato" w:eastAsia="Lato" w:hAnsi="Lato" w:cs="Lato"/>
                <w:b w:val="0"/>
                <w:bCs w:val="0"/>
                <w:color w:val="000000" w:themeColor="text1"/>
                <w:sz w:val="16"/>
                <w:szCs w:val="16"/>
                <w:lang w:val="en-US"/>
              </w:rPr>
            </w:pPr>
            <w:r w:rsidRPr="005F7B30">
              <w:rPr>
                <w:rFonts w:ascii="Lato" w:eastAsia="Lato" w:hAnsi="Lato" w:cs="Lato"/>
                <w:b w:val="0"/>
                <w:bCs w:val="0"/>
                <w:color w:val="000000" w:themeColor="text1"/>
                <w:sz w:val="16"/>
                <w:szCs w:val="16"/>
                <w:lang w:val="fr-FR"/>
              </w:rPr>
              <w:t>*Tarif valable pour la haute saison, hors juillet et août 2026. Pendant la période estivale (juillet–août 2026), le billet famille 2+1 au prix de 397 PLN permet une entrée gratuite à la tour de graduation pendant ses heures d’ouverture, le jour de la visite du Parcours Minier.</w:t>
            </w:r>
          </w:p>
        </w:tc>
        <w:tc>
          <w:tcPr>
            <w:tcW w:w="1134" w:type="dxa"/>
            <w:vMerge/>
            <w:tcBorders>
              <w:right w:val="single" w:sz="4" w:space="0" w:color="auto"/>
            </w:tcBorders>
            <w:vAlign w:val="center"/>
          </w:tcPr>
          <w:p w14:paraId="6C41191C"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vAlign w:val="center"/>
          </w:tcPr>
          <w:p w14:paraId="186D3159"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0BD82DC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2D18BB44" w14:textId="355FE2A9" w:rsidR="001F718F" w:rsidRPr="005F7B30" w:rsidRDefault="001F718F" w:rsidP="001F718F">
            <w:pPr>
              <w:spacing w:line="259" w:lineRule="auto"/>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2+1</w:t>
            </w:r>
          </w:p>
        </w:tc>
        <w:tc>
          <w:tcPr>
            <w:tcW w:w="2268" w:type="dxa"/>
            <w:gridSpan w:val="2"/>
            <w:vMerge w:val="restart"/>
            <w:tcBorders>
              <w:top w:val="single" w:sz="12" w:space="0" w:color="000000" w:themeColor="text1"/>
              <w:left w:val="single" w:sz="4" w:space="0" w:color="auto"/>
            </w:tcBorders>
            <w:vAlign w:val="center"/>
          </w:tcPr>
          <w:p w14:paraId="28D4EEC1"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6B01D10A" w14:textId="77777777" w:rsidTr="00D7504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F6189C0" w14:textId="6EBF9FC5" w:rsidR="001F718F" w:rsidRPr="005F7B30" w:rsidRDefault="001F718F" w:rsidP="001F718F">
            <w:pPr>
              <w:spacing w:line="259" w:lineRule="auto"/>
              <w:rPr>
                <w:b w:val="0"/>
                <w:bCs w:val="0"/>
                <w:sz w:val="16"/>
                <w:szCs w:val="16"/>
                <w:lang w:val="en-US"/>
              </w:rPr>
            </w:pPr>
            <w:r w:rsidRPr="005F7B30">
              <w:rPr>
                <w:rFonts w:ascii="Lato" w:hAnsi="Lato"/>
                <w:b w:val="0"/>
                <w:bCs w:val="0"/>
                <w:color w:val="000000" w:themeColor="text1"/>
                <w:sz w:val="18"/>
                <w:szCs w:val="18"/>
                <w:lang w:val="en-US"/>
              </w:rPr>
              <w:t xml:space="preserve">Si un billet famille 2+1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deux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4" w:space="0" w:color="auto"/>
              <w:bottom w:val="single" w:sz="4" w:space="0" w:color="auto"/>
            </w:tcBorders>
            <w:vAlign w:val="center"/>
          </w:tcPr>
          <w:p w14:paraId="5BEE961E"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0D278DB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3FBD6C29" w14:textId="52A553C4" w:rsidR="001F718F" w:rsidRPr="005F7B30" w:rsidRDefault="001F718F" w:rsidP="001F718F">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0EB40BA"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450 PLN</w:t>
            </w:r>
          </w:p>
        </w:tc>
        <w:tc>
          <w:tcPr>
            <w:tcW w:w="1134" w:type="dxa"/>
            <w:vMerge w:val="restart"/>
            <w:tcBorders>
              <w:top w:val="single" w:sz="12" w:space="0" w:color="000000" w:themeColor="text1"/>
              <w:left w:val="single" w:sz="4" w:space="0" w:color="auto"/>
            </w:tcBorders>
            <w:vAlign w:val="center"/>
          </w:tcPr>
          <w:p w14:paraId="3C1F05A0" w14:textId="77777777" w:rsidR="001F718F" w:rsidRPr="005F7B30" w:rsidRDefault="001F718F" w:rsidP="001F718F">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498 PLN*</w:t>
            </w:r>
          </w:p>
        </w:tc>
      </w:tr>
      <w:tr w:rsidR="001F718F" w:rsidRPr="005F7B30" w14:paraId="4F9D888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94BE27E" w14:textId="4EE12987" w:rsidR="001F718F" w:rsidRPr="005F7B30" w:rsidRDefault="001F718F" w:rsidP="00387CAA">
            <w:pPr>
              <w:spacing w:line="259" w:lineRule="auto"/>
              <w:rPr>
                <w:b w:val="0"/>
                <w:bCs w:val="0"/>
                <w:sz w:val="18"/>
                <w:szCs w:val="18"/>
                <w:lang w:val="en-US"/>
              </w:rPr>
            </w:pPr>
            <w:r w:rsidRPr="005F7B30">
              <w:rPr>
                <w:rFonts w:ascii="Lato" w:hAnsi="Lato"/>
                <w:b w:val="0"/>
                <w:color w:val="000000" w:themeColor="text1"/>
                <w:sz w:val="18"/>
                <w:szCs w:val="18"/>
                <w:lang w:val="en-US"/>
              </w:rPr>
              <w:t xml:space="preserve">Il est </w:t>
            </w:r>
            <w:proofErr w:type="spellStart"/>
            <w:r w:rsidRPr="005F7B30">
              <w:rPr>
                <w:rFonts w:ascii="Lato" w:hAnsi="Lato"/>
                <w:b w:val="0"/>
                <w:color w:val="000000" w:themeColor="text1"/>
                <w:sz w:val="18"/>
                <w:szCs w:val="18"/>
                <w:lang w:val="en-US"/>
              </w:rPr>
              <w:t>accordé</w:t>
            </w:r>
            <w:proofErr w:type="spellEnd"/>
            <w:r w:rsidRPr="005F7B30">
              <w:rPr>
                <w:rFonts w:ascii="Lato" w:hAnsi="Lato"/>
                <w:b w:val="0"/>
                <w:color w:val="000000" w:themeColor="text1"/>
                <w:sz w:val="18"/>
                <w:szCs w:val="18"/>
                <w:lang w:val="en-US"/>
              </w:rPr>
              <w:t xml:space="preserve"> à </w:t>
            </w:r>
            <w:proofErr w:type="spellStart"/>
            <w:r w:rsidRPr="005F7B30">
              <w:rPr>
                <w:rFonts w:ascii="Lato" w:hAnsi="Lato"/>
                <w:b w:val="0"/>
                <w:color w:val="000000" w:themeColor="text1"/>
                <w:sz w:val="18"/>
                <w:szCs w:val="18"/>
                <w:lang w:val="en-US"/>
              </w:rPr>
              <w:t>une</w:t>
            </w:r>
            <w:proofErr w:type="spellEnd"/>
            <w:r w:rsidRPr="005F7B30">
              <w:rPr>
                <w:rFonts w:ascii="Lato" w:hAnsi="Lato"/>
                <w:b w:val="0"/>
                <w:color w:val="000000" w:themeColor="text1"/>
                <w:sz w:val="18"/>
                <w:szCs w:val="18"/>
                <w:lang w:val="en-US"/>
              </w:rPr>
              <w:t xml:space="preserve"> famille de 2 </w:t>
            </w:r>
            <w:proofErr w:type="spellStart"/>
            <w:r w:rsidRPr="005F7B30">
              <w:rPr>
                <w:rFonts w:ascii="Lato" w:hAnsi="Lato"/>
                <w:b w:val="0"/>
                <w:color w:val="000000" w:themeColor="text1"/>
                <w:sz w:val="18"/>
                <w:szCs w:val="18"/>
                <w:lang w:val="en-US"/>
              </w:rPr>
              <w:t>adultes</w:t>
            </w:r>
            <w:proofErr w:type="spellEnd"/>
            <w:r w:rsidRPr="005F7B30">
              <w:rPr>
                <w:rFonts w:ascii="Lato" w:hAnsi="Lato"/>
                <w:b w:val="0"/>
                <w:color w:val="000000" w:themeColor="text1"/>
                <w:sz w:val="18"/>
                <w:szCs w:val="18"/>
                <w:lang w:val="en-US"/>
              </w:rPr>
              <w:t xml:space="preserve"> et 2 enfants </w:t>
            </w:r>
            <w:proofErr w:type="spellStart"/>
            <w:r w:rsidRPr="005F7B30">
              <w:rPr>
                <w:rFonts w:ascii="Lato" w:hAnsi="Lato"/>
                <w:b w:val="0"/>
                <w:color w:val="000000" w:themeColor="text1"/>
                <w:sz w:val="18"/>
                <w:szCs w:val="18"/>
                <w:lang w:val="en-US"/>
              </w:rPr>
              <w:t>âgés</w:t>
            </w:r>
            <w:proofErr w:type="spellEnd"/>
            <w:r w:rsidRPr="005F7B30">
              <w:rPr>
                <w:rFonts w:ascii="Lato" w:hAnsi="Lato"/>
                <w:b w:val="0"/>
                <w:color w:val="000000" w:themeColor="text1"/>
                <w:sz w:val="18"/>
                <w:szCs w:val="18"/>
                <w:lang w:val="en-US"/>
              </w:rPr>
              <w:t xml:space="preserve"> de plus de 10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et </w:t>
            </w:r>
            <w:proofErr w:type="spellStart"/>
            <w:r w:rsidRPr="005F7B30">
              <w:rPr>
                <w:rFonts w:ascii="Lato" w:hAnsi="Lato"/>
                <w:b w:val="0"/>
                <w:color w:val="000000" w:themeColor="text1"/>
                <w:sz w:val="18"/>
                <w:szCs w:val="18"/>
                <w:lang w:val="en-US"/>
              </w:rPr>
              <w:t>jusqu'à</w:t>
            </w:r>
            <w:proofErr w:type="spellEnd"/>
            <w:r w:rsidRPr="005F7B30">
              <w:rPr>
                <w:rFonts w:ascii="Lato" w:hAnsi="Lato"/>
                <w:b w:val="0"/>
                <w:color w:val="000000" w:themeColor="text1"/>
                <w:sz w:val="18"/>
                <w:szCs w:val="18"/>
                <w:lang w:val="en-US"/>
              </w:rPr>
              <w:t xml:space="preserve"> 16 </w:t>
            </w:r>
            <w:proofErr w:type="spellStart"/>
            <w:r w:rsidRPr="005F7B30">
              <w:rPr>
                <w:rFonts w:ascii="Lato" w:hAnsi="Lato"/>
                <w:b w:val="0"/>
                <w:color w:val="000000" w:themeColor="text1"/>
                <w:sz w:val="18"/>
                <w:szCs w:val="18"/>
                <w:lang w:val="en-US"/>
              </w:rPr>
              <w:t>ans</w:t>
            </w:r>
            <w:proofErr w:type="spellEnd"/>
            <w:r w:rsidRPr="005F7B30">
              <w:rPr>
                <w:rFonts w:ascii="Lato" w:hAnsi="Lato"/>
                <w:b w:val="0"/>
                <w:color w:val="000000" w:themeColor="text1"/>
                <w:sz w:val="18"/>
                <w:szCs w:val="18"/>
                <w:lang w:val="en-US"/>
              </w:rPr>
              <w:t xml:space="preserve"> sur </w:t>
            </w:r>
            <w:proofErr w:type="spellStart"/>
            <w:r w:rsidRPr="005F7B30">
              <w:rPr>
                <w:rFonts w:ascii="Lato" w:hAnsi="Lato"/>
                <w:b w:val="0"/>
                <w:color w:val="000000" w:themeColor="text1"/>
                <w:sz w:val="18"/>
                <w:szCs w:val="18"/>
                <w:lang w:val="en-US"/>
              </w:rPr>
              <w:t>présentation</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d'une</w:t>
            </w:r>
            <w:proofErr w:type="spellEnd"/>
            <w:r w:rsidRPr="005F7B30">
              <w:rPr>
                <w:rFonts w:ascii="Lato" w:hAnsi="Lato"/>
                <w:b w:val="0"/>
                <w:color w:val="000000" w:themeColor="text1"/>
                <w:sz w:val="18"/>
                <w:szCs w:val="18"/>
                <w:lang w:val="en-US"/>
              </w:rPr>
              <w:t xml:space="preserve"> pièce </w:t>
            </w:r>
            <w:proofErr w:type="spellStart"/>
            <w:r w:rsidRPr="005F7B30">
              <w:rPr>
                <w:rFonts w:ascii="Lato" w:hAnsi="Lato"/>
                <w:b w:val="0"/>
                <w:color w:val="000000" w:themeColor="text1"/>
                <w:sz w:val="18"/>
                <w:szCs w:val="18"/>
                <w:lang w:val="en-US"/>
              </w:rPr>
              <w:t>d'identité</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valide</w:t>
            </w:r>
            <w:proofErr w:type="spellEnd"/>
            <w:r w:rsidRPr="005F7B30">
              <w:rPr>
                <w:rFonts w:ascii="Lato" w:hAnsi="Lato"/>
                <w:b w:val="0"/>
                <w:color w:val="000000" w:themeColor="text1"/>
                <w:sz w:val="18"/>
                <w:szCs w:val="18"/>
                <w:lang w:val="en-US"/>
              </w:rPr>
              <w:t xml:space="preserve"> avec photo </w:t>
            </w:r>
            <w:proofErr w:type="spellStart"/>
            <w:r w:rsidRPr="005F7B30">
              <w:rPr>
                <w:rFonts w:ascii="Lato" w:hAnsi="Lato"/>
                <w:b w:val="0"/>
                <w:color w:val="000000" w:themeColor="text1"/>
                <w:sz w:val="18"/>
                <w:szCs w:val="18"/>
                <w:lang w:val="en-US"/>
              </w:rPr>
              <w:t>confirmant</w:t>
            </w:r>
            <w:proofErr w:type="spellEnd"/>
            <w:r w:rsidRPr="005F7B30">
              <w:rPr>
                <w:rFonts w:ascii="Lato" w:hAnsi="Lato"/>
                <w:b w:val="0"/>
                <w:color w:val="000000" w:themeColor="text1"/>
                <w:sz w:val="18"/>
                <w:szCs w:val="18"/>
                <w:lang w:val="en-US"/>
              </w:rPr>
              <w:t xml:space="preserve"> </w:t>
            </w:r>
            <w:proofErr w:type="spellStart"/>
            <w:r w:rsidRPr="005F7B30">
              <w:rPr>
                <w:rFonts w:ascii="Lato" w:hAnsi="Lato"/>
                <w:b w:val="0"/>
                <w:color w:val="000000" w:themeColor="text1"/>
                <w:sz w:val="18"/>
                <w:szCs w:val="18"/>
                <w:lang w:val="en-US"/>
              </w:rPr>
              <w:t>leur</w:t>
            </w:r>
            <w:proofErr w:type="spellEnd"/>
            <w:r w:rsidRPr="005F7B30">
              <w:rPr>
                <w:rFonts w:ascii="Lato" w:hAnsi="Lato"/>
                <w:b w:val="0"/>
                <w:color w:val="000000" w:themeColor="text1"/>
                <w:sz w:val="18"/>
                <w:szCs w:val="18"/>
                <w:lang w:val="en-US"/>
              </w:rPr>
              <w:t xml:space="preserve"> date de naissance.</w:t>
            </w:r>
          </w:p>
          <w:p w14:paraId="7258A0BC" w14:textId="77777777" w:rsidR="001F718F" w:rsidRPr="005F7B30" w:rsidRDefault="001F718F" w:rsidP="001F718F">
            <w:pPr>
              <w:rPr>
                <w:rFonts w:ascii="Lato" w:hAnsi="Lato"/>
                <w:bCs w:val="0"/>
                <w:color w:val="000000" w:themeColor="text1"/>
                <w:sz w:val="18"/>
                <w:szCs w:val="18"/>
                <w:lang w:val="en-US"/>
              </w:rPr>
            </w:pPr>
            <w:proofErr w:type="spellStart"/>
            <w:r w:rsidRPr="005F7B30">
              <w:rPr>
                <w:rFonts w:ascii="Lato" w:hAnsi="Lato"/>
                <w:b w:val="0"/>
                <w:color w:val="000000" w:themeColor="text1"/>
                <w:sz w:val="18"/>
                <w:szCs w:val="18"/>
                <w:lang w:val="en-US"/>
              </w:rPr>
              <w:t>L’accès</w:t>
            </w:r>
            <w:proofErr w:type="spellEnd"/>
            <w:r w:rsidRPr="005F7B30">
              <w:rPr>
                <w:rFonts w:ascii="Lato" w:hAnsi="Lato"/>
                <w:b w:val="0"/>
                <w:color w:val="000000" w:themeColor="text1"/>
                <w:sz w:val="18"/>
                <w:szCs w:val="18"/>
                <w:lang w:val="en-US"/>
              </w:rPr>
              <w:t xml:space="preserve"> à la Tour de graduation </w:t>
            </w:r>
            <w:proofErr w:type="spellStart"/>
            <w:r w:rsidRPr="005F7B30">
              <w:rPr>
                <w:rFonts w:ascii="Lato" w:hAnsi="Lato"/>
                <w:b w:val="0"/>
                <w:color w:val="000000" w:themeColor="text1"/>
                <w:sz w:val="18"/>
                <w:szCs w:val="18"/>
                <w:lang w:val="en-US"/>
              </w:rPr>
              <w:t>n'est</w:t>
            </w:r>
            <w:proofErr w:type="spellEnd"/>
            <w:r w:rsidRPr="005F7B30">
              <w:rPr>
                <w:rFonts w:ascii="Lato" w:hAnsi="Lato"/>
                <w:b w:val="0"/>
                <w:color w:val="000000" w:themeColor="text1"/>
                <w:sz w:val="18"/>
                <w:szCs w:val="18"/>
                <w:lang w:val="en-US"/>
              </w:rPr>
              <w:t xml:space="preserve"> possible </w:t>
            </w:r>
            <w:proofErr w:type="spellStart"/>
            <w:r w:rsidRPr="005F7B30">
              <w:rPr>
                <w:rFonts w:ascii="Lato" w:hAnsi="Lato"/>
                <w:b w:val="0"/>
                <w:color w:val="000000" w:themeColor="text1"/>
                <w:sz w:val="18"/>
                <w:szCs w:val="18"/>
                <w:lang w:val="en-US"/>
              </w:rPr>
              <w:t>que</w:t>
            </w:r>
            <w:proofErr w:type="spellEnd"/>
            <w:r w:rsidRPr="005F7B30">
              <w:rPr>
                <w:rFonts w:ascii="Lato" w:hAnsi="Lato"/>
                <w:b w:val="0"/>
                <w:color w:val="000000" w:themeColor="text1"/>
                <w:sz w:val="18"/>
                <w:szCs w:val="18"/>
                <w:lang w:val="en-US"/>
              </w:rPr>
              <w:t xml:space="preserve"> le jour de la </w:t>
            </w:r>
            <w:proofErr w:type="spellStart"/>
            <w:r w:rsidRPr="005F7B30">
              <w:rPr>
                <w:rFonts w:ascii="Lato" w:hAnsi="Lato"/>
                <w:b w:val="0"/>
                <w:color w:val="000000" w:themeColor="text1"/>
                <w:sz w:val="18"/>
                <w:szCs w:val="18"/>
                <w:lang w:val="en-US"/>
              </w:rPr>
              <w:t>visite</w:t>
            </w:r>
            <w:proofErr w:type="spellEnd"/>
            <w:r w:rsidRPr="005F7B30">
              <w:rPr>
                <w:rFonts w:ascii="Lato" w:hAnsi="Lato"/>
                <w:b w:val="0"/>
                <w:color w:val="000000" w:themeColor="text1"/>
                <w:sz w:val="18"/>
                <w:szCs w:val="18"/>
                <w:lang w:val="en-US"/>
              </w:rPr>
              <w:t xml:space="preserve"> du </w:t>
            </w:r>
            <w:proofErr w:type="spellStart"/>
            <w:r w:rsidRPr="005F7B30">
              <w:rPr>
                <w:rFonts w:ascii="Lato" w:hAnsi="Lato"/>
                <w:b w:val="0"/>
                <w:color w:val="000000" w:themeColor="text1"/>
                <w:sz w:val="18"/>
                <w:szCs w:val="18"/>
                <w:lang w:val="en-US"/>
              </w:rPr>
              <w:t>Parcours</w:t>
            </w:r>
            <w:proofErr w:type="spellEnd"/>
            <w:r w:rsidRPr="005F7B30">
              <w:rPr>
                <w:rFonts w:ascii="Lato" w:hAnsi="Lato"/>
                <w:b w:val="0"/>
                <w:color w:val="000000" w:themeColor="text1"/>
                <w:sz w:val="18"/>
                <w:szCs w:val="18"/>
                <w:lang w:val="en-US"/>
              </w:rPr>
              <w:t xml:space="preserve"> minier.</w:t>
            </w:r>
          </w:p>
          <w:p w14:paraId="0CAC90F7" w14:textId="55F71C90" w:rsidR="001F718F" w:rsidRPr="005F7B30" w:rsidRDefault="001F718F" w:rsidP="001F718F">
            <w:pPr>
              <w:rPr>
                <w:rFonts w:ascii="Lato" w:eastAsia="Lato" w:hAnsi="Lato" w:cs="Lato"/>
                <w:b w:val="0"/>
                <w:bCs w:val="0"/>
                <w:color w:val="000000" w:themeColor="text1"/>
                <w:sz w:val="16"/>
                <w:szCs w:val="16"/>
                <w:lang w:val="en-US"/>
              </w:rPr>
            </w:pPr>
            <w:r w:rsidRPr="005F7B30">
              <w:rPr>
                <w:rFonts w:ascii="Lato" w:eastAsia="Lato" w:hAnsi="Lato" w:cs="Lato"/>
                <w:b w:val="0"/>
                <w:bCs w:val="0"/>
                <w:color w:val="000000" w:themeColor="text1"/>
                <w:sz w:val="16"/>
                <w:szCs w:val="16"/>
                <w:lang w:val="fr-FR"/>
              </w:rPr>
              <w:t>*Tarif valable pour la haute saison, hors juillet et août 2026. Pendant la période estivale (juillet–août 2026), le billet famille 2+2 au prix de 475 PLN permet une entrée gratuite à la tour de graduation pendant ses heures d’ouverture, le jour de la visite du Parcours Minier.</w:t>
            </w:r>
          </w:p>
        </w:tc>
        <w:tc>
          <w:tcPr>
            <w:tcW w:w="1134" w:type="dxa"/>
            <w:vMerge/>
            <w:tcBorders>
              <w:right w:val="single" w:sz="4" w:space="0" w:color="auto"/>
            </w:tcBorders>
          </w:tcPr>
          <w:p w14:paraId="53420CAD"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tcPr>
          <w:p w14:paraId="27ED247D"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6EF6A13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698AA66F" w14:textId="753CDF04" w:rsidR="001F718F" w:rsidRPr="005F7B30" w:rsidRDefault="001F718F" w:rsidP="001F718F">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de </w:t>
            </w:r>
            <w:proofErr w:type="spellStart"/>
            <w:r w:rsidRPr="005F7B30">
              <w:rPr>
                <w:rFonts w:ascii="Lato" w:hAnsi="Lato"/>
                <w:color w:val="000000" w:themeColor="text1"/>
                <w:sz w:val="18"/>
                <w:szCs w:val="18"/>
              </w:rPr>
              <w:t>contrôle</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famille</w:t>
            </w:r>
            <w:proofErr w:type="spellEnd"/>
            <w:r w:rsidRPr="005F7B30">
              <w:rPr>
                <w:rFonts w:ascii="Lato" w:hAnsi="Lato"/>
                <w:color w:val="000000" w:themeColor="text1"/>
                <w:sz w:val="18"/>
                <w:szCs w:val="18"/>
              </w:rPr>
              <w:t xml:space="preserve"> 2+2</w:t>
            </w:r>
          </w:p>
        </w:tc>
        <w:tc>
          <w:tcPr>
            <w:tcW w:w="2268" w:type="dxa"/>
            <w:gridSpan w:val="2"/>
            <w:vMerge w:val="restart"/>
            <w:tcBorders>
              <w:top w:val="single" w:sz="12" w:space="0" w:color="auto"/>
              <w:left w:val="single" w:sz="4" w:space="0" w:color="auto"/>
            </w:tcBorders>
            <w:vAlign w:val="center"/>
          </w:tcPr>
          <w:p w14:paraId="071FEDE8"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5F964BBD" w14:textId="77777777" w:rsidTr="00D75045">
        <w:trPr>
          <w:trHeight w:val="458"/>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069497B3" w14:textId="500D03DE" w:rsidR="001F718F" w:rsidRPr="005F7B30" w:rsidRDefault="001F718F" w:rsidP="001F718F">
            <w:pPr>
              <w:rPr>
                <w:b w:val="0"/>
                <w:bCs w:val="0"/>
                <w:sz w:val="16"/>
                <w:szCs w:val="16"/>
                <w:lang w:val="en-US"/>
              </w:rPr>
            </w:pPr>
            <w:r w:rsidRPr="005F7B30">
              <w:rPr>
                <w:rFonts w:ascii="Lato" w:hAnsi="Lato"/>
                <w:b w:val="0"/>
                <w:bCs w:val="0"/>
                <w:color w:val="000000" w:themeColor="text1"/>
                <w:sz w:val="18"/>
                <w:szCs w:val="18"/>
                <w:lang w:val="en-US"/>
              </w:rPr>
              <w:t xml:space="preserve">Si un billet famille 2+2 est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 xml:space="preserve">, le site internet </w:t>
            </w:r>
            <w:proofErr w:type="spellStart"/>
            <w:r w:rsidRPr="005F7B30">
              <w:rPr>
                <w:rFonts w:ascii="Lato" w:hAnsi="Lato"/>
                <w:b w:val="0"/>
                <w:bCs w:val="0"/>
                <w:color w:val="000000" w:themeColor="text1"/>
                <w:sz w:val="18"/>
                <w:szCs w:val="18"/>
                <w:lang w:val="en-US"/>
              </w:rPr>
              <w:t>attribuera</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automatiquement</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l'acheteur</w:t>
            </w:r>
            <w:proofErr w:type="spellEnd"/>
            <w:r w:rsidRPr="005F7B30">
              <w:rPr>
                <w:rFonts w:ascii="Lato" w:hAnsi="Lato"/>
                <w:b w:val="0"/>
                <w:bCs w:val="0"/>
                <w:color w:val="000000" w:themeColor="text1"/>
                <w:sz w:val="18"/>
                <w:szCs w:val="18"/>
                <w:lang w:val="en-US"/>
              </w:rPr>
              <w:t xml:space="preserve"> 3 billets de </w:t>
            </w:r>
            <w:proofErr w:type="spellStart"/>
            <w:r w:rsidRPr="005F7B30">
              <w:rPr>
                <w:rFonts w:ascii="Lato" w:hAnsi="Lato"/>
                <w:b w:val="0"/>
                <w:bCs w:val="0"/>
                <w:color w:val="000000" w:themeColor="text1"/>
                <w:sz w:val="18"/>
                <w:szCs w:val="18"/>
                <w:lang w:val="en-US"/>
              </w:rPr>
              <w:t>contrôle</w:t>
            </w:r>
            <w:proofErr w:type="spellEnd"/>
            <w:r w:rsidRPr="005F7B30">
              <w:rPr>
                <w:rFonts w:ascii="Lato" w:hAnsi="Lato"/>
                <w:b w:val="0"/>
                <w:bCs w:val="0"/>
                <w:color w:val="000000" w:themeColor="text1"/>
                <w:sz w:val="18"/>
                <w:szCs w:val="18"/>
                <w:lang w:val="en-US"/>
              </w:rPr>
              <w:t xml:space="preserve"> à des fins </w:t>
            </w:r>
            <w:proofErr w:type="spellStart"/>
            <w:r w:rsidRPr="005F7B30">
              <w:rPr>
                <w:rFonts w:ascii="Lato" w:hAnsi="Lato"/>
                <w:b w:val="0"/>
                <w:bCs w:val="0"/>
                <w:color w:val="000000" w:themeColor="text1"/>
                <w:sz w:val="18"/>
                <w:szCs w:val="18"/>
                <w:lang w:val="en-US"/>
              </w:rPr>
              <w:t>d'enregistrement</w:t>
            </w:r>
            <w:proofErr w:type="spellEnd"/>
            <w:r w:rsidRPr="005F7B30">
              <w:rPr>
                <w:rFonts w:ascii="Lato" w:hAnsi="Lato"/>
                <w:b w:val="0"/>
                <w:bCs w:val="0"/>
                <w:color w:val="000000" w:themeColor="text1"/>
                <w:sz w:val="18"/>
                <w:szCs w:val="18"/>
                <w:lang w:val="en-US"/>
              </w:rPr>
              <w:t>.</w:t>
            </w:r>
          </w:p>
        </w:tc>
        <w:tc>
          <w:tcPr>
            <w:tcW w:w="2268" w:type="dxa"/>
            <w:gridSpan w:val="2"/>
            <w:vMerge/>
            <w:tcBorders>
              <w:left w:val="single" w:sz="4" w:space="0" w:color="auto"/>
            </w:tcBorders>
          </w:tcPr>
          <w:p w14:paraId="0D8C6F4B"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bl>
    <w:p w14:paraId="23E4740B" w14:textId="77777777" w:rsidR="00C227D7" w:rsidRPr="005F7B30" w:rsidRDefault="00C227D7" w:rsidP="00C227D7">
      <w:pPr>
        <w:pStyle w:val="Nagwek5"/>
        <w:rPr>
          <w:rFonts w:eastAsia="Lato" w:cs="Lato"/>
          <w:lang w:val="en-US"/>
        </w:rPr>
      </w:pPr>
    </w:p>
    <w:p w14:paraId="0E44906F" w14:textId="77777777" w:rsidR="00C227D7" w:rsidRPr="005F7B30" w:rsidRDefault="00C227D7" w:rsidP="00C227D7">
      <w:pPr>
        <w:rPr>
          <w:lang w:val="en-US"/>
        </w:rPr>
      </w:pPr>
    </w:p>
    <w:p w14:paraId="77659BE8" w14:textId="77777777" w:rsidR="00C227D7" w:rsidRPr="005F7B30" w:rsidRDefault="00C227D7" w:rsidP="00C227D7">
      <w:pPr>
        <w:rPr>
          <w:lang w:val="en-US"/>
        </w:rPr>
      </w:pPr>
    </w:p>
    <w:p w14:paraId="101B0C38" w14:textId="77777777" w:rsidR="00C227D7" w:rsidRPr="005F7B30" w:rsidRDefault="00C227D7" w:rsidP="00C227D7">
      <w:pPr>
        <w:rPr>
          <w:lang w:val="en-US"/>
        </w:rPr>
      </w:pPr>
    </w:p>
    <w:p w14:paraId="78B07A69" w14:textId="77777777" w:rsidR="00C227D7" w:rsidRPr="005F7B30" w:rsidRDefault="00C227D7" w:rsidP="00C227D7">
      <w:pPr>
        <w:rPr>
          <w:lang w:val="en-US"/>
        </w:rPr>
      </w:pPr>
    </w:p>
    <w:p w14:paraId="25550595" w14:textId="77777777" w:rsidR="00C227D7" w:rsidRPr="005F7B30" w:rsidRDefault="00C227D7" w:rsidP="00C227D7">
      <w:pPr>
        <w:rPr>
          <w:lang w:val="en-US"/>
        </w:rPr>
      </w:pPr>
    </w:p>
    <w:p w14:paraId="49C3ED49" w14:textId="77777777" w:rsidR="00C227D7" w:rsidRPr="005F7B30" w:rsidRDefault="00C227D7" w:rsidP="00C227D7">
      <w:pPr>
        <w:rPr>
          <w:lang w:val="en-US"/>
        </w:rPr>
      </w:pPr>
    </w:p>
    <w:p w14:paraId="7C72E048" w14:textId="77777777" w:rsidR="00C227D7" w:rsidRPr="005F7B30" w:rsidRDefault="00C227D7" w:rsidP="00C227D7">
      <w:pPr>
        <w:rPr>
          <w:lang w:val="en-US"/>
        </w:rPr>
      </w:pPr>
    </w:p>
    <w:p w14:paraId="1F02B2BE" w14:textId="77777777" w:rsidR="00387CAA" w:rsidRPr="005F7B30" w:rsidRDefault="00387CAA" w:rsidP="00C227D7">
      <w:pPr>
        <w:rPr>
          <w:lang w:val="en-US"/>
        </w:rPr>
      </w:pPr>
    </w:p>
    <w:p w14:paraId="3D88D71E" w14:textId="2EF1DAD6" w:rsidR="00387CAA" w:rsidRPr="005F7B30" w:rsidRDefault="00C227D7" w:rsidP="00387CAA">
      <w:pPr>
        <w:pStyle w:val="Nagwek5"/>
      </w:pPr>
      <w:r w:rsidRPr="005F7B30">
        <w:lastRenderedPageBreak/>
        <w:t>PARCOURS MINIER - visite en polonais pour les groupes organisés</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275AB5" w:rsidRPr="005F7B30" w14:paraId="42239A37"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30FDEA3A" w14:textId="77777777" w:rsidR="00275AB5" w:rsidRPr="005F7B30" w:rsidRDefault="00275AB5" w:rsidP="00275AB5">
            <w:pPr>
              <w:jc w:val="center"/>
              <w:rPr>
                <w:rFonts w:ascii="Lato" w:hAnsi="Lato"/>
                <w:b w:val="0"/>
                <w:bCs w:val="0"/>
                <w:sz w:val="20"/>
                <w:szCs w:val="20"/>
                <w:lang w:val="en-US"/>
              </w:rPr>
            </w:pPr>
            <w:bookmarkStart w:id="4" w:name="_Hlk179396476"/>
          </w:p>
          <w:p w14:paraId="224106AB" w14:textId="180F8917"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418" w:type="dxa"/>
            <w:tcBorders>
              <w:bottom w:val="single" w:sz="12" w:space="0" w:color="auto"/>
            </w:tcBorders>
            <w:vAlign w:val="center"/>
          </w:tcPr>
          <w:p w14:paraId="33A993F5" w14:textId="6BE21C64"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417" w:type="dxa"/>
            <w:tcBorders>
              <w:left w:val="single" w:sz="4" w:space="0" w:color="auto"/>
              <w:bottom w:val="single" w:sz="4" w:space="0" w:color="auto"/>
            </w:tcBorders>
            <w:vAlign w:val="center"/>
          </w:tcPr>
          <w:p w14:paraId="0B9DDC93" w14:textId="1E4D302E"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75AB5" w:rsidRPr="005F7B30" w14:paraId="655153B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6AE00D44" w14:textId="77777777" w:rsidR="00275AB5" w:rsidRPr="005F7B30" w:rsidRDefault="00275AB5" w:rsidP="00275AB5"/>
        </w:tc>
        <w:tc>
          <w:tcPr>
            <w:tcW w:w="2835" w:type="dxa"/>
            <w:gridSpan w:val="2"/>
            <w:tcBorders>
              <w:top w:val="single" w:sz="12" w:space="0" w:color="auto"/>
              <w:bottom w:val="single" w:sz="12" w:space="0" w:color="auto"/>
            </w:tcBorders>
            <w:vAlign w:val="center"/>
          </w:tcPr>
          <w:p w14:paraId="3069C903" w14:textId="72063D03" w:rsidR="00275AB5" w:rsidRPr="005F7B30" w:rsidRDefault="00275AB5" w:rsidP="00275A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1F718F" w:rsidRPr="005F7B30" w14:paraId="338604B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7C05E607" w14:textId="666870BF" w:rsidR="001F718F" w:rsidRPr="005F7B30" w:rsidRDefault="001F718F" w:rsidP="001F718F">
            <w:pPr>
              <w:rPr>
                <w:rFonts w:ascii="Lato" w:eastAsia="Lato" w:hAnsi="Lato" w:cs="Lato"/>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418" w:type="dxa"/>
            <w:tcBorders>
              <w:top w:val="single" w:sz="12" w:space="0" w:color="auto"/>
              <w:bottom w:val="single" w:sz="12" w:space="0" w:color="000000" w:themeColor="text1"/>
            </w:tcBorders>
            <w:vAlign w:val="center"/>
          </w:tcPr>
          <w:p w14:paraId="0956841F"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1417" w:type="dxa"/>
            <w:tcBorders>
              <w:top w:val="single" w:sz="12" w:space="0" w:color="auto"/>
              <w:left w:val="single" w:sz="4" w:space="0" w:color="auto"/>
              <w:bottom w:val="single" w:sz="12" w:space="0" w:color="000000" w:themeColor="text1"/>
            </w:tcBorders>
            <w:vAlign w:val="center"/>
          </w:tcPr>
          <w:p w14:paraId="57174A30"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1F718F" w:rsidRPr="005F7B30" w14:paraId="2229E92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377045FD" w14:textId="398945A8" w:rsidR="001F718F" w:rsidRPr="005F7B30" w:rsidRDefault="001F718F" w:rsidP="001F718F">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6939BC65"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82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66FD6573"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93 PLN</w:t>
            </w:r>
          </w:p>
        </w:tc>
      </w:tr>
      <w:tr w:rsidR="001F718F" w:rsidRPr="005F7B30" w14:paraId="35BCDCC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000000" w:themeColor="text1"/>
              <w:right w:val="single" w:sz="8" w:space="0" w:color="000000" w:themeColor="text1"/>
            </w:tcBorders>
            <w:vAlign w:val="center"/>
          </w:tcPr>
          <w:p w14:paraId="3CE29174" w14:textId="1D277159" w:rsidR="001F718F" w:rsidRPr="005F7B30" w:rsidRDefault="001F718F" w:rsidP="001F718F">
            <w:pPr>
              <w:spacing w:line="259" w:lineRule="auto"/>
              <w:rPr>
                <w:rFonts w:ascii="Lato" w:eastAsia="Lato" w:hAnsi="Lato" w:cs="Lato"/>
                <w:b w:val="0"/>
                <w:bCs w:val="0"/>
                <w:color w:val="000000" w:themeColor="text1"/>
                <w:sz w:val="16"/>
                <w:szCs w:val="16"/>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10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19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w:t>
            </w:r>
            <w:r w:rsidRPr="005F7B30">
              <w:rPr>
                <w:rFonts w:ascii="Lato" w:hAnsi="Lato"/>
                <w:b w:val="0"/>
                <w:bCs w:val="0"/>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418" w:type="dxa"/>
            <w:vMerge/>
          </w:tcPr>
          <w:p w14:paraId="5AF2D486"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30CFFA2A"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53E29FE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8" w:space="0" w:color="000000" w:themeColor="text1"/>
            </w:tcBorders>
            <w:vAlign w:val="center"/>
          </w:tcPr>
          <w:p w14:paraId="296F5926" w14:textId="268644E5" w:rsidR="001F718F" w:rsidRPr="005F7B30" w:rsidRDefault="001F718F" w:rsidP="001F718F">
            <w:pPr>
              <w:rPr>
                <w:sz w:val="16"/>
                <w:szCs w:val="16"/>
                <w:lang w:val="en-US"/>
              </w:rPr>
            </w:pPr>
            <w:r w:rsidRPr="005F7B30">
              <w:rPr>
                <w:rFonts w:ascii="Lato" w:hAnsi="Lato"/>
                <w:sz w:val="18"/>
                <w:lang w:val="en-US"/>
              </w:rPr>
              <w:t xml:space="preserve">Billet pour </w:t>
            </w:r>
            <w:proofErr w:type="spellStart"/>
            <w:r w:rsidRPr="005F7B30">
              <w:rPr>
                <w:rFonts w:ascii="Lato" w:hAnsi="Lato"/>
                <w:sz w:val="18"/>
                <w:lang w:val="en-US"/>
              </w:rPr>
              <w:t>accompagnateur</w:t>
            </w:r>
            <w:proofErr w:type="spellEnd"/>
            <w:r w:rsidRPr="005F7B30">
              <w:rPr>
                <w:rFonts w:ascii="Lato" w:hAnsi="Lato"/>
                <w:sz w:val="18"/>
                <w:lang w:val="en-US"/>
              </w:rPr>
              <w:t xml:space="preserve"> de </w:t>
            </w:r>
            <w:proofErr w:type="spellStart"/>
            <w:r w:rsidRPr="005F7B30">
              <w:rPr>
                <w:rFonts w:ascii="Lato" w:hAnsi="Lato"/>
                <w:sz w:val="18"/>
                <w:lang w:val="en-US"/>
              </w:rPr>
              <w:t>groupe</w:t>
            </w:r>
            <w:proofErr w:type="spellEnd"/>
          </w:p>
        </w:tc>
        <w:tc>
          <w:tcPr>
            <w:tcW w:w="2835" w:type="dxa"/>
            <w:gridSpan w:val="2"/>
            <w:vMerge w:val="restart"/>
            <w:tcBorders>
              <w:top w:val="single" w:sz="12" w:space="0" w:color="000000" w:themeColor="text1"/>
              <w:left w:val="single" w:sz="8" w:space="0" w:color="000000" w:themeColor="text1"/>
            </w:tcBorders>
            <w:vAlign w:val="center"/>
          </w:tcPr>
          <w:p w14:paraId="2FBBD4E2"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7E95037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right w:val="single" w:sz="8" w:space="0" w:color="000000" w:themeColor="text1"/>
            </w:tcBorders>
            <w:vAlign w:val="center"/>
          </w:tcPr>
          <w:p w14:paraId="381DCE97" w14:textId="1238A0DF" w:rsidR="001F718F" w:rsidRPr="005F7B30" w:rsidRDefault="001F718F" w:rsidP="001F718F">
            <w:pPr>
              <w:rPr>
                <w:b w:val="0"/>
                <w:bCs w:val="0"/>
                <w:sz w:val="16"/>
                <w:szCs w:val="16"/>
                <w:lang w:val="en-US"/>
              </w:rPr>
            </w:pPr>
            <w:r w:rsidRPr="005F7B30">
              <w:rPr>
                <w:rFonts w:ascii="Lato" w:hAnsi="Lato"/>
                <w:b w:val="0"/>
                <w:bCs w:val="0"/>
                <w:color w:val="000000" w:themeColor="text1"/>
                <w:sz w:val="18"/>
                <w:shd w:val="clear" w:color="auto" w:fill="FFFFFF"/>
                <w:lang w:val="en-US"/>
              </w:rPr>
              <w:t xml:space="preserve">Il est </w:t>
            </w:r>
            <w:proofErr w:type="spellStart"/>
            <w:r w:rsidRPr="005F7B30">
              <w:rPr>
                <w:rFonts w:ascii="Lato" w:hAnsi="Lato"/>
                <w:b w:val="0"/>
                <w:bCs w:val="0"/>
                <w:color w:val="000000" w:themeColor="text1"/>
                <w:sz w:val="18"/>
                <w:shd w:val="clear" w:color="auto" w:fill="FFFFFF"/>
                <w:lang w:val="en-US"/>
              </w:rPr>
              <w:t>réservé</w:t>
            </w:r>
            <w:proofErr w:type="spellEnd"/>
            <w:r w:rsidRPr="005F7B30">
              <w:rPr>
                <w:rFonts w:ascii="Lato" w:hAnsi="Lato"/>
                <w:b w:val="0"/>
                <w:bCs w:val="0"/>
                <w:color w:val="000000" w:themeColor="text1"/>
                <w:sz w:val="18"/>
                <w:shd w:val="clear" w:color="auto" w:fill="FFFFFF"/>
                <w:lang w:val="en-US"/>
              </w:rPr>
              <w:t xml:space="preserve"> à un seul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par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organisé</w:t>
            </w:r>
            <w:proofErr w:type="spellEnd"/>
            <w:r w:rsidRPr="005F7B30">
              <w:rPr>
                <w:rFonts w:ascii="Lato" w:hAnsi="Lato"/>
                <w:b w:val="0"/>
                <w:bCs w:val="0"/>
                <w:color w:val="000000" w:themeColor="text1"/>
                <w:sz w:val="18"/>
                <w:shd w:val="clear" w:color="auto" w:fill="FFFFFF"/>
                <w:lang w:val="en-US"/>
              </w:rPr>
              <w:t>.</w:t>
            </w:r>
          </w:p>
        </w:tc>
        <w:tc>
          <w:tcPr>
            <w:tcW w:w="2835" w:type="dxa"/>
            <w:gridSpan w:val="2"/>
            <w:vMerge/>
            <w:tcBorders>
              <w:left w:val="single" w:sz="8" w:space="0" w:color="000000" w:themeColor="text1"/>
            </w:tcBorders>
            <w:vAlign w:val="center"/>
          </w:tcPr>
          <w:p w14:paraId="6A8B56FC"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bookmarkEnd w:id="4"/>
    </w:tbl>
    <w:p w14:paraId="35B31173" w14:textId="77777777" w:rsidR="00C227D7" w:rsidRPr="005F7B30" w:rsidRDefault="00C227D7" w:rsidP="00C227D7">
      <w:pPr>
        <w:pStyle w:val="Bezodstpw"/>
        <w:jc w:val="center"/>
        <w:rPr>
          <w:rFonts w:ascii="Lato" w:hAnsi="Lato"/>
          <w:b/>
          <w:bCs/>
          <w:color w:val="002060"/>
          <w:sz w:val="6"/>
          <w:szCs w:val="6"/>
        </w:rPr>
      </w:pPr>
    </w:p>
    <w:p w14:paraId="31B1302F" w14:textId="1A226DA9" w:rsidR="00C227D7" w:rsidRPr="005F7B30" w:rsidRDefault="00C227D7" w:rsidP="00C227D7">
      <w:pPr>
        <w:pStyle w:val="Bezodstpw"/>
        <w:jc w:val="center"/>
        <w:rPr>
          <w:rFonts w:ascii="Lato" w:eastAsiaTheme="majorEastAsia" w:hAnsi="Lato" w:cstheme="majorBidi"/>
          <w:b/>
          <w:bCs/>
          <w:color w:val="002060"/>
          <w:sz w:val="22"/>
          <w:szCs w:val="22"/>
        </w:rPr>
      </w:pPr>
      <w:r w:rsidRPr="005F7B30">
        <w:rPr>
          <w:rFonts w:ascii="Lato" w:hAnsi="Lato"/>
          <w:b/>
          <w:color w:val="002060"/>
          <w:sz w:val="22"/>
        </w:rPr>
        <w:t>PARCOURS MINIER - visite en langue étrangère pour les groupes organisés et visite avec traduction en langue étrangère dans les cas mentionnés au § 3 pt. 7 des Conditions générales de vente des services proposés par la Mine de Sel « Wieliczka » S.A.</w:t>
      </w:r>
      <w:r w:rsidRPr="005F7B30">
        <w:rPr>
          <w:rStyle w:val="Odwoanieprzypisudolnego"/>
          <w:rFonts w:ascii="Lato" w:eastAsiaTheme="majorEastAsia" w:hAnsi="Lato" w:cstheme="majorBidi"/>
          <w:b/>
          <w:bCs/>
          <w:color w:val="002060"/>
          <w:sz w:val="22"/>
          <w:szCs w:val="22"/>
          <w:lang w:eastAsia="en-US"/>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20414C" w:rsidRPr="005F7B30" w14:paraId="180D2ECA"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78411514" w14:textId="77777777" w:rsidR="0020414C" w:rsidRPr="005F7B30" w:rsidRDefault="0020414C" w:rsidP="0020414C">
            <w:pPr>
              <w:jc w:val="center"/>
              <w:rPr>
                <w:rFonts w:ascii="Lato" w:hAnsi="Lato"/>
                <w:b w:val="0"/>
                <w:bCs w:val="0"/>
                <w:sz w:val="20"/>
                <w:szCs w:val="20"/>
                <w:lang w:val="en-US"/>
              </w:rPr>
            </w:pPr>
          </w:p>
          <w:p w14:paraId="759258E2" w14:textId="73D2A902" w:rsidR="0020414C" w:rsidRPr="005F7B30" w:rsidRDefault="0020414C" w:rsidP="0020414C">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418" w:type="dxa"/>
            <w:tcBorders>
              <w:bottom w:val="single" w:sz="12" w:space="0" w:color="auto"/>
            </w:tcBorders>
            <w:vAlign w:val="center"/>
          </w:tcPr>
          <w:p w14:paraId="0A68BFD4" w14:textId="73932A92" w:rsidR="0020414C" w:rsidRPr="005F7B30" w:rsidRDefault="0020414C" w:rsidP="0020414C">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417" w:type="dxa"/>
            <w:tcBorders>
              <w:left w:val="single" w:sz="4" w:space="0" w:color="auto"/>
              <w:bottom w:val="single" w:sz="4" w:space="0" w:color="auto"/>
            </w:tcBorders>
            <w:vAlign w:val="center"/>
          </w:tcPr>
          <w:p w14:paraId="6F93E6E1" w14:textId="5E0F1AC5" w:rsidR="0020414C" w:rsidRPr="005F7B30" w:rsidRDefault="0020414C" w:rsidP="0020414C">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0414C" w:rsidRPr="005F7B30" w14:paraId="0026E67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4CC8C855" w14:textId="77777777" w:rsidR="0020414C" w:rsidRPr="005F7B30" w:rsidRDefault="0020414C" w:rsidP="0020414C"/>
        </w:tc>
        <w:tc>
          <w:tcPr>
            <w:tcW w:w="2835" w:type="dxa"/>
            <w:gridSpan w:val="2"/>
            <w:tcBorders>
              <w:top w:val="single" w:sz="12" w:space="0" w:color="auto"/>
              <w:bottom w:val="single" w:sz="12" w:space="0" w:color="auto"/>
            </w:tcBorders>
            <w:vAlign w:val="center"/>
          </w:tcPr>
          <w:p w14:paraId="4DBA539F" w14:textId="2BF879D0" w:rsidR="0020414C" w:rsidRPr="005F7B30" w:rsidRDefault="0020414C" w:rsidP="0020414C">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1F718F" w:rsidRPr="005F7B30" w14:paraId="5B84D74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6F630AD6" w14:textId="68CB53A2" w:rsidR="001F718F" w:rsidRPr="005F7B30" w:rsidRDefault="001F718F" w:rsidP="001F718F">
            <w:pPr>
              <w:rPr>
                <w:rFonts w:ascii="Lato" w:eastAsia="Lato" w:hAnsi="Lato" w:cs="Lato"/>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normal</w:t>
            </w:r>
            <w:proofErr w:type="spellEnd"/>
          </w:p>
        </w:tc>
        <w:tc>
          <w:tcPr>
            <w:tcW w:w="1418" w:type="dxa"/>
            <w:tcBorders>
              <w:top w:val="single" w:sz="12" w:space="0" w:color="auto"/>
              <w:bottom w:val="single" w:sz="12" w:space="0" w:color="000000" w:themeColor="text1"/>
            </w:tcBorders>
            <w:vAlign w:val="center"/>
          </w:tcPr>
          <w:p w14:paraId="45A39DC4"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c>
          <w:tcPr>
            <w:tcW w:w="1417" w:type="dxa"/>
            <w:tcBorders>
              <w:top w:val="single" w:sz="12" w:space="0" w:color="auto"/>
              <w:left w:val="single" w:sz="4" w:space="0" w:color="auto"/>
              <w:bottom w:val="single" w:sz="12" w:space="0" w:color="000000" w:themeColor="text1"/>
            </w:tcBorders>
            <w:vAlign w:val="center"/>
          </w:tcPr>
          <w:p w14:paraId="30E85154"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159 PLN</w:t>
            </w:r>
          </w:p>
        </w:tc>
      </w:tr>
      <w:tr w:rsidR="001F718F" w:rsidRPr="005F7B30" w14:paraId="14D87E1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1243E835" w14:textId="4BB97E30" w:rsidR="001F718F" w:rsidRPr="005F7B30" w:rsidRDefault="001F718F" w:rsidP="001F718F">
            <w:pPr>
              <w:rPr>
                <w:rFonts w:ascii="Lato" w:eastAsia="Lato" w:hAnsi="Lato" w:cs="Lato"/>
                <w:color w:val="000000" w:themeColor="text1"/>
                <w:sz w:val="16"/>
                <w:szCs w:val="16"/>
              </w:rPr>
            </w:pPr>
            <w:proofErr w:type="spellStart"/>
            <w:r w:rsidRPr="005F7B30">
              <w:rPr>
                <w:rFonts w:ascii="Lato" w:hAnsi="Lato"/>
                <w:color w:val="000000" w:themeColor="text1"/>
                <w:sz w:val="18"/>
                <w:szCs w:val="18"/>
              </w:rPr>
              <w:t>Billet</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tarif</w:t>
            </w:r>
            <w:proofErr w:type="spellEnd"/>
            <w:r w:rsidRPr="005F7B30">
              <w:rPr>
                <w:rFonts w:ascii="Lato" w:hAnsi="Lato"/>
                <w:color w:val="000000" w:themeColor="text1"/>
                <w:sz w:val="18"/>
                <w:szCs w:val="18"/>
              </w:rPr>
              <w:t xml:space="preserve"> </w:t>
            </w:r>
            <w:proofErr w:type="spellStart"/>
            <w:r w:rsidRPr="005F7B30">
              <w:rPr>
                <w:rFonts w:ascii="Lato" w:hAnsi="Lato"/>
                <w:color w:val="000000" w:themeColor="text1"/>
                <w:sz w:val="18"/>
                <w:szCs w:val="18"/>
              </w:rPr>
              <w:t>réduit</w:t>
            </w:r>
            <w:proofErr w:type="spellEnd"/>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5230072E"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121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179045F5"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131 PLN</w:t>
            </w:r>
          </w:p>
        </w:tc>
      </w:tr>
      <w:tr w:rsidR="001F718F" w:rsidRPr="005F7B30" w14:paraId="5B9D0D0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auto"/>
              <w:right w:val="single" w:sz="8" w:space="0" w:color="000000" w:themeColor="text1"/>
            </w:tcBorders>
            <w:vAlign w:val="center"/>
          </w:tcPr>
          <w:p w14:paraId="506A8AD4" w14:textId="53BF818F" w:rsidR="001F718F" w:rsidRPr="005F7B30" w:rsidRDefault="001F718F" w:rsidP="001F718F">
            <w:pPr>
              <w:spacing w:line="259" w:lineRule="auto"/>
              <w:rPr>
                <w:rFonts w:ascii="Lato" w:eastAsia="Lato" w:hAnsi="Lato" w:cs="Lato"/>
                <w:b w:val="0"/>
                <w:bCs w:val="0"/>
                <w:color w:val="000000" w:themeColor="text1"/>
                <w:sz w:val="16"/>
                <w:szCs w:val="16"/>
                <w:lang w:val="en-US"/>
              </w:rPr>
            </w:pPr>
            <w:r w:rsidRPr="005F7B30">
              <w:rPr>
                <w:rFonts w:ascii="Lato" w:hAnsi="Lato"/>
                <w:b w:val="0"/>
                <w:bCs w:val="0"/>
                <w:color w:val="000000" w:themeColor="text1"/>
                <w:sz w:val="18"/>
                <w:szCs w:val="18"/>
                <w:shd w:val="clear" w:color="auto" w:fill="FFFFFF"/>
                <w:lang w:val="en-US"/>
              </w:rPr>
              <w:t xml:space="preserve">Il est </w:t>
            </w:r>
            <w:proofErr w:type="spellStart"/>
            <w:r w:rsidRPr="005F7B30">
              <w:rPr>
                <w:rFonts w:ascii="Lato" w:hAnsi="Lato"/>
                <w:b w:val="0"/>
                <w:bCs w:val="0"/>
                <w:color w:val="000000" w:themeColor="text1"/>
                <w:sz w:val="18"/>
                <w:szCs w:val="18"/>
                <w:shd w:val="clear" w:color="auto" w:fill="FFFFFF"/>
                <w:lang w:val="en-US"/>
              </w:rPr>
              <w:t>réservé</w:t>
            </w:r>
            <w:proofErr w:type="spellEnd"/>
            <w:r w:rsidRPr="005F7B30">
              <w:rPr>
                <w:rFonts w:ascii="Lato" w:hAnsi="Lato"/>
                <w:b w:val="0"/>
                <w:bCs w:val="0"/>
                <w:color w:val="000000" w:themeColor="text1"/>
                <w:sz w:val="18"/>
                <w:szCs w:val="18"/>
                <w:shd w:val="clear" w:color="auto" w:fill="FFFFFF"/>
                <w:lang w:val="en-US"/>
              </w:rPr>
              <w:t xml:space="preserve"> aux enfants de plus de 10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et aux jeunes </w:t>
            </w:r>
            <w:proofErr w:type="spellStart"/>
            <w:r w:rsidRPr="005F7B30">
              <w:rPr>
                <w:rFonts w:ascii="Lato" w:hAnsi="Lato"/>
                <w:b w:val="0"/>
                <w:bCs w:val="0"/>
                <w:color w:val="000000" w:themeColor="text1"/>
                <w:sz w:val="18"/>
                <w:szCs w:val="18"/>
                <w:lang w:val="en-US"/>
              </w:rPr>
              <w:t>jusqu’à</w:t>
            </w:r>
            <w:proofErr w:type="spellEnd"/>
            <w:r w:rsidRPr="005F7B30">
              <w:rPr>
                <w:rFonts w:ascii="Lato" w:hAnsi="Lato"/>
                <w:b w:val="0"/>
                <w:bCs w:val="0"/>
                <w:color w:val="000000" w:themeColor="text1"/>
                <w:sz w:val="18"/>
                <w:szCs w:val="18"/>
                <w:lang w:val="en-US"/>
              </w:rPr>
              <w:t xml:space="preserve"> 19 </w:t>
            </w:r>
            <w:proofErr w:type="spellStart"/>
            <w:r w:rsidRPr="005F7B30">
              <w:rPr>
                <w:rFonts w:ascii="Lato" w:hAnsi="Lato"/>
                <w:b w:val="0"/>
                <w:bCs w:val="0"/>
                <w:color w:val="000000" w:themeColor="text1"/>
                <w:sz w:val="18"/>
                <w:szCs w:val="18"/>
                <w:lang w:val="en-US"/>
              </w:rPr>
              <w:t>ans</w:t>
            </w:r>
            <w:proofErr w:type="spellEnd"/>
            <w:r w:rsidRPr="005F7B30">
              <w:rPr>
                <w:rFonts w:ascii="Lato" w:hAnsi="Lato"/>
                <w:b w:val="0"/>
                <w:bCs w:val="0"/>
                <w:color w:val="000000" w:themeColor="text1"/>
                <w:sz w:val="18"/>
                <w:szCs w:val="18"/>
                <w:lang w:val="en-US"/>
              </w:rPr>
              <w:t xml:space="preserve"> </w:t>
            </w:r>
            <w:r w:rsidRPr="005F7B30">
              <w:rPr>
                <w:rFonts w:ascii="Lato" w:hAnsi="Lato"/>
                <w:b w:val="0"/>
                <w:bCs w:val="0"/>
                <w:sz w:val="18"/>
                <w:szCs w:val="18"/>
                <w:lang w:val="en-US"/>
              </w:rPr>
              <w:t xml:space="preserve">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 </w:t>
            </w:r>
            <w:proofErr w:type="spellStart"/>
            <w:r w:rsidRPr="005F7B30">
              <w:rPr>
                <w:rFonts w:ascii="Lato" w:hAnsi="Lato"/>
                <w:b w:val="0"/>
                <w:bCs w:val="0"/>
                <w:color w:val="000000" w:themeColor="text1"/>
                <w:sz w:val="18"/>
                <w:szCs w:val="18"/>
                <w:lang w:val="en-US"/>
              </w:rPr>
              <w:t>confirmant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date de naissance, </w:t>
            </w:r>
            <w:r w:rsidRPr="005F7B30">
              <w:rPr>
                <w:rFonts w:ascii="Lato" w:hAnsi="Lato"/>
                <w:b w:val="0"/>
                <w:bCs w:val="0"/>
                <w:color w:val="000000" w:themeColor="text1"/>
                <w:sz w:val="18"/>
                <w:szCs w:val="18"/>
                <w:shd w:val="clear" w:color="auto" w:fill="FFFFFF"/>
                <w:lang w:val="en-US"/>
              </w:rPr>
              <w:t xml:space="preserve">aux </w:t>
            </w:r>
            <w:proofErr w:type="spellStart"/>
            <w:r w:rsidRPr="005F7B30">
              <w:rPr>
                <w:rFonts w:ascii="Lato" w:hAnsi="Lato"/>
                <w:b w:val="0"/>
                <w:bCs w:val="0"/>
                <w:color w:val="000000" w:themeColor="text1"/>
                <w:sz w:val="18"/>
                <w:szCs w:val="18"/>
                <w:shd w:val="clear" w:color="auto" w:fill="FFFFFF"/>
                <w:lang w:val="en-US"/>
              </w:rPr>
              <w:t>étudiants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jusqu’à</w:t>
            </w:r>
            <w:proofErr w:type="spellEnd"/>
            <w:r w:rsidRPr="005F7B30">
              <w:rPr>
                <w:rFonts w:ascii="Lato" w:hAnsi="Lato"/>
                <w:b w:val="0"/>
                <w:bCs w:val="0"/>
                <w:color w:val="000000" w:themeColor="text1"/>
                <w:sz w:val="18"/>
                <w:szCs w:val="18"/>
                <w:shd w:val="clear" w:color="auto" w:fill="FFFFFF"/>
                <w:lang w:val="en-US"/>
              </w:rPr>
              <w:t xml:space="preserve"> 26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w:t>
            </w:r>
            <w:proofErr w:type="spellStart"/>
            <w:r w:rsidRPr="005F7B30">
              <w:rPr>
                <w:rFonts w:ascii="Lato" w:hAnsi="Lato"/>
                <w:b w:val="0"/>
                <w:bCs w:val="0"/>
                <w:color w:val="000000" w:themeColor="text1"/>
                <w:sz w:val="18"/>
                <w:szCs w:val="18"/>
                <w:shd w:val="clear" w:color="auto" w:fill="FFFFFF"/>
                <w:lang w:val="en-US"/>
              </w:rPr>
              <w:t>d’étudiant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ainsi</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qu’aux</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personnes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âgées</w:t>
            </w:r>
            <w:proofErr w:type="spellEnd"/>
            <w:r w:rsidRPr="005F7B30">
              <w:rPr>
                <w:rFonts w:ascii="Lato" w:hAnsi="Lato"/>
                <w:b w:val="0"/>
                <w:bCs w:val="0"/>
                <w:color w:val="000000" w:themeColor="text1"/>
                <w:sz w:val="18"/>
                <w:szCs w:val="18"/>
                <w:shd w:val="clear" w:color="auto" w:fill="FFFFFF"/>
                <w:lang w:val="en-US"/>
              </w:rPr>
              <w:t xml:space="preserve"> de plus de 65 </w:t>
            </w:r>
            <w:proofErr w:type="spellStart"/>
            <w:r w:rsidRPr="005F7B30">
              <w:rPr>
                <w:rFonts w:ascii="Lato" w:hAnsi="Lato"/>
                <w:b w:val="0"/>
                <w:bCs w:val="0"/>
                <w:color w:val="000000" w:themeColor="text1"/>
                <w:sz w:val="18"/>
                <w:szCs w:val="18"/>
                <w:shd w:val="clear" w:color="auto" w:fill="FFFFFF"/>
                <w:lang w:val="en-US"/>
              </w:rPr>
              <w:t>ans</w:t>
            </w:r>
            <w:proofErr w:type="spellEnd"/>
            <w:r w:rsidRPr="005F7B30">
              <w:rPr>
                <w:rFonts w:ascii="Lato" w:hAnsi="Lato"/>
                <w:b w:val="0"/>
                <w:bCs w:val="0"/>
                <w:color w:val="000000" w:themeColor="text1"/>
                <w:sz w:val="18"/>
                <w:szCs w:val="18"/>
                <w:shd w:val="clear" w:color="auto" w:fill="FFFFFF"/>
                <w:lang w:val="en-US"/>
              </w:rPr>
              <w:t xml:space="preserve"> sur </w:t>
            </w:r>
            <w:proofErr w:type="spellStart"/>
            <w:r w:rsidRPr="005F7B30">
              <w:rPr>
                <w:rFonts w:ascii="Lato" w:hAnsi="Lato"/>
                <w:b w:val="0"/>
                <w:bCs w:val="0"/>
                <w:color w:val="000000" w:themeColor="text1"/>
                <w:sz w:val="18"/>
                <w:szCs w:val="18"/>
                <w:shd w:val="clear" w:color="auto" w:fill="FFFFFF"/>
                <w:lang w:val="en-US"/>
              </w:rPr>
              <w:t>présentation</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pièce </w:t>
            </w:r>
            <w:proofErr w:type="spellStart"/>
            <w:r w:rsidRPr="005F7B30">
              <w:rPr>
                <w:rFonts w:ascii="Lato" w:hAnsi="Lato"/>
                <w:b w:val="0"/>
                <w:bCs w:val="0"/>
                <w:color w:val="000000" w:themeColor="text1"/>
                <w:sz w:val="18"/>
                <w:szCs w:val="18"/>
                <w:shd w:val="clear" w:color="auto" w:fill="FFFFFF"/>
                <w:lang w:val="en-US"/>
              </w:rPr>
              <w:t>d'identité</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valide</w:t>
            </w:r>
            <w:proofErr w:type="spellEnd"/>
            <w:r w:rsidRPr="005F7B30">
              <w:rPr>
                <w:rFonts w:ascii="Lato" w:hAnsi="Lato"/>
                <w:b w:val="0"/>
                <w:bCs w:val="0"/>
                <w:color w:val="000000" w:themeColor="text1"/>
                <w:sz w:val="18"/>
                <w:szCs w:val="18"/>
                <w:shd w:val="clear" w:color="auto" w:fill="FFFFFF"/>
                <w:lang w:val="en-US"/>
              </w:rPr>
              <w:t xml:space="preserve"> avec photo </w:t>
            </w:r>
            <w:proofErr w:type="spellStart"/>
            <w:r w:rsidRPr="005F7B30">
              <w:rPr>
                <w:rFonts w:ascii="Lato" w:hAnsi="Lato"/>
                <w:b w:val="0"/>
                <w:bCs w:val="0"/>
                <w:color w:val="000000" w:themeColor="text1"/>
                <w:sz w:val="18"/>
                <w:szCs w:val="18"/>
                <w:shd w:val="clear" w:color="auto" w:fill="FFFFFF"/>
                <w:lang w:val="en-US"/>
              </w:rPr>
              <w:t>confirmant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leur</w:t>
            </w:r>
            <w:proofErr w:type="spellEnd"/>
            <w:r w:rsidRPr="005F7B30">
              <w:rPr>
                <w:rFonts w:ascii="Lato" w:hAnsi="Lato"/>
                <w:b w:val="0"/>
                <w:bCs w:val="0"/>
                <w:color w:val="000000" w:themeColor="text1"/>
                <w:sz w:val="18"/>
                <w:szCs w:val="18"/>
                <w:shd w:val="clear" w:color="auto" w:fill="FFFFFF"/>
                <w:lang w:val="en-US"/>
              </w:rPr>
              <w:t xml:space="preserve"> date de naissance.</w:t>
            </w:r>
          </w:p>
        </w:tc>
        <w:tc>
          <w:tcPr>
            <w:tcW w:w="1418" w:type="dxa"/>
            <w:vMerge/>
            <w:tcBorders>
              <w:bottom w:val="single" w:sz="12" w:space="0" w:color="auto"/>
            </w:tcBorders>
          </w:tcPr>
          <w:p w14:paraId="225CC9A0"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5CAFB419"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1171E7C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left w:val="single" w:sz="12" w:space="0" w:color="auto"/>
              <w:bottom w:val="single" w:sz="8" w:space="0" w:color="000000" w:themeColor="text1"/>
              <w:right w:val="single" w:sz="8" w:space="0" w:color="000000" w:themeColor="text1"/>
            </w:tcBorders>
            <w:vAlign w:val="center"/>
          </w:tcPr>
          <w:p w14:paraId="3309BF9A" w14:textId="711DFB67" w:rsidR="001F718F" w:rsidRPr="005F7B30" w:rsidRDefault="001F718F" w:rsidP="001F718F">
            <w:pPr>
              <w:rPr>
                <w:sz w:val="16"/>
                <w:szCs w:val="16"/>
                <w:lang w:val="en-US"/>
              </w:rPr>
            </w:pPr>
            <w:r w:rsidRPr="005F7B30">
              <w:rPr>
                <w:rFonts w:ascii="Lato" w:hAnsi="Lato"/>
                <w:sz w:val="18"/>
                <w:lang w:val="en-US"/>
              </w:rPr>
              <w:t xml:space="preserve">Billet pour </w:t>
            </w:r>
            <w:proofErr w:type="spellStart"/>
            <w:r w:rsidRPr="005F7B30">
              <w:rPr>
                <w:rFonts w:ascii="Lato" w:hAnsi="Lato"/>
                <w:sz w:val="18"/>
                <w:lang w:val="en-US"/>
              </w:rPr>
              <w:t>accompagnateur</w:t>
            </w:r>
            <w:proofErr w:type="spellEnd"/>
            <w:r w:rsidRPr="005F7B30">
              <w:rPr>
                <w:rFonts w:ascii="Lato" w:hAnsi="Lato"/>
                <w:sz w:val="18"/>
                <w:lang w:val="en-US"/>
              </w:rPr>
              <w:t xml:space="preserve"> de </w:t>
            </w:r>
            <w:proofErr w:type="spellStart"/>
            <w:r w:rsidRPr="005F7B30">
              <w:rPr>
                <w:rFonts w:ascii="Lato" w:hAnsi="Lato"/>
                <w:sz w:val="18"/>
                <w:lang w:val="en-US"/>
              </w:rPr>
              <w:t>groupe</w:t>
            </w:r>
            <w:proofErr w:type="spellEnd"/>
          </w:p>
        </w:tc>
        <w:tc>
          <w:tcPr>
            <w:tcW w:w="2835" w:type="dxa"/>
            <w:gridSpan w:val="2"/>
            <w:vMerge w:val="restart"/>
            <w:tcBorders>
              <w:top w:val="single" w:sz="12" w:space="0" w:color="auto"/>
              <w:left w:val="single" w:sz="8" w:space="0" w:color="000000" w:themeColor="text1"/>
              <w:right w:val="single" w:sz="12" w:space="0" w:color="auto"/>
            </w:tcBorders>
            <w:vAlign w:val="center"/>
          </w:tcPr>
          <w:p w14:paraId="18084CAB"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00B0DC81" w14:textId="77777777" w:rsidTr="00D75045">
        <w:trPr>
          <w:trHeight w:val="344"/>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left w:val="single" w:sz="12" w:space="0" w:color="auto"/>
              <w:bottom w:val="single" w:sz="12" w:space="0" w:color="auto"/>
              <w:right w:val="single" w:sz="8" w:space="0" w:color="000000" w:themeColor="text1"/>
            </w:tcBorders>
            <w:vAlign w:val="center"/>
          </w:tcPr>
          <w:p w14:paraId="59D69FB4" w14:textId="64C08C06" w:rsidR="001F718F" w:rsidRPr="005F7B30" w:rsidRDefault="001F718F" w:rsidP="001F718F">
            <w:pPr>
              <w:rPr>
                <w:b w:val="0"/>
                <w:bCs w:val="0"/>
                <w:sz w:val="16"/>
                <w:szCs w:val="16"/>
                <w:lang w:val="en-US"/>
              </w:rPr>
            </w:pPr>
            <w:r w:rsidRPr="005F7B30">
              <w:rPr>
                <w:rFonts w:ascii="Lato" w:hAnsi="Lato"/>
                <w:b w:val="0"/>
                <w:bCs w:val="0"/>
                <w:color w:val="000000" w:themeColor="text1"/>
                <w:sz w:val="18"/>
                <w:shd w:val="clear" w:color="auto" w:fill="FFFFFF"/>
                <w:lang w:val="en-US"/>
              </w:rPr>
              <w:t xml:space="preserve">Il est </w:t>
            </w:r>
            <w:proofErr w:type="spellStart"/>
            <w:r w:rsidRPr="005F7B30">
              <w:rPr>
                <w:rFonts w:ascii="Lato" w:hAnsi="Lato"/>
                <w:b w:val="0"/>
                <w:bCs w:val="0"/>
                <w:color w:val="000000" w:themeColor="text1"/>
                <w:sz w:val="18"/>
                <w:shd w:val="clear" w:color="auto" w:fill="FFFFFF"/>
                <w:lang w:val="en-US"/>
              </w:rPr>
              <w:t>réservé</w:t>
            </w:r>
            <w:proofErr w:type="spellEnd"/>
            <w:r w:rsidRPr="005F7B30">
              <w:rPr>
                <w:rFonts w:ascii="Lato" w:hAnsi="Lato"/>
                <w:b w:val="0"/>
                <w:bCs w:val="0"/>
                <w:color w:val="000000" w:themeColor="text1"/>
                <w:sz w:val="18"/>
                <w:shd w:val="clear" w:color="auto" w:fill="FFFFFF"/>
                <w:lang w:val="en-US"/>
              </w:rPr>
              <w:t xml:space="preserve"> à un seul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par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organisé</w:t>
            </w:r>
            <w:proofErr w:type="spellEnd"/>
            <w:r w:rsidRPr="005F7B30">
              <w:rPr>
                <w:rFonts w:ascii="Lato" w:hAnsi="Lato"/>
                <w:b w:val="0"/>
                <w:bCs w:val="0"/>
                <w:color w:val="000000" w:themeColor="text1"/>
                <w:sz w:val="18"/>
                <w:shd w:val="clear" w:color="auto" w:fill="FFFFFF"/>
                <w:lang w:val="en-US"/>
              </w:rPr>
              <w:t>.</w:t>
            </w:r>
          </w:p>
        </w:tc>
        <w:tc>
          <w:tcPr>
            <w:tcW w:w="2835" w:type="dxa"/>
            <w:gridSpan w:val="2"/>
            <w:vMerge/>
            <w:tcBorders>
              <w:left w:val="single" w:sz="8" w:space="0" w:color="000000" w:themeColor="text1"/>
              <w:bottom w:val="single" w:sz="12" w:space="0" w:color="auto"/>
              <w:right w:val="single" w:sz="12" w:space="0" w:color="auto"/>
            </w:tcBorders>
            <w:vAlign w:val="center"/>
          </w:tcPr>
          <w:p w14:paraId="19B99C60"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bl>
    <w:p w14:paraId="1C07FB3C" w14:textId="77777777" w:rsidR="00C227D7" w:rsidRPr="005F7B30" w:rsidRDefault="00C227D7" w:rsidP="00C227D7">
      <w:pPr>
        <w:pStyle w:val="Nagwek5"/>
        <w:rPr>
          <w:sz w:val="6"/>
          <w:szCs w:val="6"/>
          <w:lang w:val="en-US"/>
        </w:rPr>
      </w:pPr>
    </w:p>
    <w:p w14:paraId="0AA97095" w14:textId="77777777" w:rsidR="00C227D7" w:rsidRPr="005F7B30" w:rsidRDefault="00C227D7" w:rsidP="00C227D7">
      <w:pPr>
        <w:pStyle w:val="Nagwek5"/>
      </w:pPr>
      <w:r w:rsidRPr="005F7B30">
        <w:t>PARCOURS MINIER - visite en polonais pour les groupes scolaires</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06"/>
        <w:gridCol w:w="1134"/>
        <w:gridCol w:w="1276"/>
      </w:tblGrid>
      <w:tr w:rsidR="00275AB5" w:rsidRPr="005F7B30" w14:paraId="36B6CEE7"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top w:val="single" w:sz="12" w:space="0" w:color="000000" w:themeColor="text1"/>
              <w:left w:val="single" w:sz="12" w:space="0" w:color="000000" w:themeColor="text1"/>
              <w:bottom w:val="single" w:sz="12" w:space="0" w:color="auto"/>
            </w:tcBorders>
            <w:vAlign w:val="center"/>
          </w:tcPr>
          <w:p w14:paraId="44D77034" w14:textId="77777777" w:rsidR="00275AB5" w:rsidRPr="005F7B30" w:rsidRDefault="00275AB5" w:rsidP="00275AB5">
            <w:pPr>
              <w:jc w:val="center"/>
              <w:rPr>
                <w:rFonts w:ascii="Lato" w:hAnsi="Lato"/>
                <w:b w:val="0"/>
                <w:bCs w:val="0"/>
                <w:sz w:val="20"/>
                <w:szCs w:val="20"/>
                <w:lang w:val="en-US"/>
              </w:rPr>
            </w:pPr>
          </w:p>
          <w:p w14:paraId="58AEB9A0" w14:textId="17F84A64" w:rsidR="00275AB5" w:rsidRPr="005F7B30" w:rsidRDefault="00275AB5" w:rsidP="00275AB5">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1134" w:type="dxa"/>
            <w:tcBorders>
              <w:top w:val="single" w:sz="12" w:space="0" w:color="000000" w:themeColor="text1"/>
              <w:bottom w:val="single" w:sz="12" w:space="0" w:color="auto"/>
            </w:tcBorders>
            <w:vAlign w:val="center"/>
          </w:tcPr>
          <w:p w14:paraId="42140837" w14:textId="6AED0DC9"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c>
          <w:tcPr>
            <w:tcW w:w="1276" w:type="dxa"/>
            <w:tcBorders>
              <w:top w:val="single" w:sz="12" w:space="0" w:color="000000" w:themeColor="text1"/>
              <w:left w:val="single" w:sz="4" w:space="0" w:color="auto"/>
              <w:bottom w:val="single" w:sz="4" w:space="0" w:color="auto"/>
              <w:right w:val="single" w:sz="12" w:space="0" w:color="000000" w:themeColor="text1"/>
            </w:tcBorders>
            <w:vAlign w:val="center"/>
          </w:tcPr>
          <w:p w14:paraId="158BFEB3" w14:textId="06549F99" w:rsidR="00275AB5" w:rsidRPr="005F7B30" w:rsidRDefault="00275AB5" w:rsidP="00275A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75AB5" w:rsidRPr="005F7B30" w14:paraId="3B61089C" w14:textId="77777777" w:rsidTr="002D2313">
        <w:trPr>
          <w:trHeight w:val="300"/>
        </w:trPr>
        <w:tc>
          <w:tcPr>
            <w:cnfStyle w:val="001000000000" w:firstRow="0" w:lastRow="0" w:firstColumn="1" w:lastColumn="0" w:oddVBand="0" w:evenVBand="0" w:oddHBand="0" w:evenHBand="0" w:firstRowFirstColumn="0" w:firstRowLastColumn="0" w:lastRowFirstColumn="0" w:lastRowLastColumn="0"/>
            <w:tcW w:w="6506" w:type="dxa"/>
            <w:vMerge/>
            <w:tcBorders>
              <w:top w:val="single" w:sz="12" w:space="0" w:color="000000" w:themeColor="text1"/>
              <w:left w:val="single" w:sz="12" w:space="0" w:color="000000" w:themeColor="text1"/>
            </w:tcBorders>
            <w:vAlign w:val="center"/>
          </w:tcPr>
          <w:p w14:paraId="1E2C3E66" w14:textId="77777777" w:rsidR="00275AB5" w:rsidRPr="005F7B30" w:rsidRDefault="00275AB5" w:rsidP="00275AB5"/>
        </w:tc>
        <w:tc>
          <w:tcPr>
            <w:tcW w:w="2410" w:type="dxa"/>
            <w:gridSpan w:val="2"/>
            <w:tcBorders>
              <w:top w:val="single" w:sz="12" w:space="0" w:color="auto"/>
              <w:bottom w:val="single" w:sz="12" w:space="0" w:color="auto"/>
              <w:right w:val="single" w:sz="12" w:space="0" w:color="000000" w:themeColor="text1"/>
            </w:tcBorders>
            <w:vAlign w:val="center"/>
          </w:tcPr>
          <w:p w14:paraId="226297AA" w14:textId="546F7CF9" w:rsidR="00275AB5" w:rsidRPr="005F7B30" w:rsidRDefault="00275AB5" w:rsidP="00275A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5F7B30">
              <w:rPr>
                <w:rFonts w:ascii="Lato" w:hAnsi="Lato"/>
                <w:sz w:val="16"/>
                <w:lang w:val="en-US"/>
              </w:rPr>
              <w:t xml:space="preserve">(prix d’un billet pour </w:t>
            </w:r>
            <w:proofErr w:type="spellStart"/>
            <w:r w:rsidRPr="005F7B30">
              <w:rPr>
                <w:rFonts w:ascii="Lato" w:hAnsi="Lato"/>
                <w:sz w:val="16"/>
                <w:lang w:val="en-US"/>
              </w:rPr>
              <w:t>chaque</w:t>
            </w:r>
            <w:proofErr w:type="spellEnd"/>
            <w:r w:rsidRPr="005F7B30">
              <w:rPr>
                <w:rFonts w:ascii="Lato" w:hAnsi="Lato"/>
                <w:sz w:val="16"/>
                <w:lang w:val="en-US"/>
              </w:rPr>
              <w:t xml:space="preserve"> </w:t>
            </w:r>
            <w:proofErr w:type="spellStart"/>
            <w:r w:rsidRPr="005F7B30">
              <w:rPr>
                <w:rFonts w:ascii="Lato" w:hAnsi="Lato"/>
                <w:sz w:val="16"/>
                <w:lang w:val="en-US"/>
              </w:rPr>
              <w:t>membre</w:t>
            </w:r>
            <w:proofErr w:type="spellEnd"/>
            <w:r w:rsidRPr="005F7B30">
              <w:rPr>
                <w:rFonts w:ascii="Lato" w:hAnsi="Lato"/>
                <w:sz w:val="16"/>
                <w:lang w:val="en-US"/>
              </w:rPr>
              <w:t xml:space="preserve"> du </w:t>
            </w:r>
            <w:proofErr w:type="spellStart"/>
            <w:r w:rsidRPr="005F7B30">
              <w:rPr>
                <w:rFonts w:ascii="Lato" w:hAnsi="Lato"/>
                <w:sz w:val="16"/>
                <w:lang w:val="en-US"/>
              </w:rPr>
              <w:t>groupe</w:t>
            </w:r>
            <w:proofErr w:type="spellEnd"/>
            <w:r w:rsidRPr="005F7B30">
              <w:rPr>
                <w:rFonts w:ascii="Lato" w:hAnsi="Lato"/>
                <w:sz w:val="16"/>
                <w:lang w:val="en-US"/>
              </w:rPr>
              <w:t>)</w:t>
            </w:r>
          </w:p>
        </w:tc>
      </w:tr>
      <w:tr w:rsidR="001F718F" w:rsidRPr="005F7B30" w14:paraId="7772D5C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149416D3" w14:textId="3FDB0AD4" w:rsidR="001F718F" w:rsidRPr="005F7B30" w:rsidRDefault="001F718F" w:rsidP="001F718F">
            <w:pPr>
              <w:rPr>
                <w:rFonts w:ascii="Lato" w:eastAsia="Lato" w:hAnsi="Lato" w:cs="Lato"/>
                <w:sz w:val="16"/>
                <w:szCs w:val="16"/>
              </w:rPr>
            </w:pPr>
            <w:proofErr w:type="spellStart"/>
            <w:r w:rsidRPr="005F7B30">
              <w:rPr>
                <w:rFonts w:ascii="Lato" w:hAnsi="Lato"/>
                <w:sz w:val="18"/>
              </w:rPr>
              <w:t>Billet</w:t>
            </w:r>
            <w:proofErr w:type="spellEnd"/>
            <w:r w:rsidRPr="005F7B30">
              <w:rPr>
                <w:rFonts w:ascii="Lato" w:hAnsi="Lato"/>
                <w:sz w:val="18"/>
              </w:rPr>
              <w:t xml:space="preserve"> </w:t>
            </w:r>
            <w:proofErr w:type="spellStart"/>
            <w:r w:rsidRPr="005F7B30">
              <w:rPr>
                <w:rFonts w:ascii="Lato" w:hAnsi="Lato"/>
                <w:sz w:val="18"/>
              </w:rPr>
              <w:t>scolaire</w:t>
            </w:r>
            <w:proofErr w:type="spellEnd"/>
          </w:p>
        </w:tc>
        <w:tc>
          <w:tcPr>
            <w:tcW w:w="2410" w:type="dxa"/>
            <w:gridSpan w:val="2"/>
            <w:vMerge w:val="restart"/>
            <w:tcBorders>
              <w:top w:val="single" w:sz="12" w:space="0" w:color="auto"/>
              <w:right w:val="single" w:sz="12" w:space="0" w:color="000000" w:themeColor="text1"/>
            </w:tcBorders>
            <w:vAlign w:val="center"/>
          </w:tcPr>
          <w:p w14:paraId="103C6171"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48 PLN</w:t>
            </w:r>
          </w:p>
        </w:tc>
      </w:tr>
      <w:tr w:rsidR="001F718F" w:rsidRPr="005F7B30" w14:paraId="4D9156E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auto"/>
            </w:tcBorders>
            <w:vAlign w:val="center"/>
          </w:tcPr>
          <w:p w14:paraId="0B806088" w14:textId="69F75A6F" w:rsidR="001F718F" w:rsidRPr="005F7B30" w:rsidRDefault="001F718F" w:rsidP="001F718F">
            <w:pPr>
              <w:rPr>
                <w:b w:val="0"/>
                <w:bCs w:val="0"/>
                <w:sz w:val="16"/>
                <w:szCs w:val="16"/>
                <w:lang w:val="en-US"/>
              </w:rPr>
            </w:pPr>
            <w:r w:rsidRPr="005F7B30">
              <w:rPr>
                <w:rFonts w:ascii="Lato" w:hAnsi="Lato"/>
                <w:b w:val="0"/>
                <w:bCs w:val="0"/>
                <w:color w:val="000000" w:themeColor="text1"/>
                <w:sz w:val="18"/>
                <w:shd w:val="clear" w:color="auto" w:fill="FFFFFF"/>
                <w:lang w:val="en-US"/>
              </w:rPr>
              <w:t xml:space="preserve">Il est </w:t>
            </w:r>
            <w:proofErr w:type="spellStart"/>
            <w:r w:rsidRPr="005F7B30">
              <w:rPr>
                <w:rFonts w:ascii="Lato" w:hAnsi="Lato"/>
                <w:b w:val="0"/>
                <w:bCs w:val="0"/>
                <w:color w:val="000000" w:themeColor="text1"/>
                <w:sz w:val="18"/>
                <w:shd w:val="clear" w:color="auto" w:fill="FFFFFF"/>
                <w:lang w:val="en-US"/>
              </w:rPr>
              <w:t>réservé</w:t>
            </w:r>
            <w:proofErr w:type="spellEnd"/>
            <w:r w:rsidRPr="005F7B30">
              <w:rPr>
                <w:rFonts w:ascii="Lato" w:hAnsi="Lato"/>
                <w:b w:val="0"/>
                <w:bCs w:val="0"/>
                <w:color w:val="000000" w:themeColor="text1"/>
                <w:sz w:val="18"/>
                <w:shd w:val="clear" w:color="auto" w:fill="FFFFFF"/>
                <w:lang w:val="en-US"/>
              </w:rPr>
              <w:t xml:space="preserve"> aux </w:t>
            </w:r>
            <w:proofErr w:type="spellStart"/>
            <w:r w:rsidRPr="005F7B30">
              <w:rPr>
                <w:rFonts w:ascii="Lato" w:hAnsi="Lato"/>
                <w:b w:val="0"/>
                <w:bCs w:val="0"/>
                <w:color w:val="000000" w:themeColor="text1"/>
                <w:sz w:val="18"/>
                <w:shd w:val="clear" w:color="auto" w:fill="FFFFFF"/>
                <w:lang w:val="en-US"/>
              </w:rPr>
              <w:t>groupes</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organisés</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d'enfants</w:t>
            </w:r>
            <w:proofErr w:type="spellEnd"/>
            <w:r w:rsidRPr="005F7B30">
              <w:rPr>
                <w:rFonts w:ascii="Lato" w:hAnsi="Lato"/>
                <w:b w:val="0"/>
                <w:bCs w:val="0"/>
                <w:color w:val="000000" w:themeColor="text1"/>
                <w:sz w:val="18"/>
                <w:shd w:val="clear" w:color="auto" w:fill="FFFFFF"/>
                <w:lang w:val="en-US"/>
              </w:rPr>
              <w:t xml:space="preserve"> et de jeunes du </w:t>
            </w:r>
            <w:proofErr w:type="spellStart"/>
            <w:r w:rsidRPr="005F7B30">
              <w:rPr>
                <w:rFonts w:ascii="Lato" w:hAnsi="Lato"/>
                <w:b w:val="0"/>
                <w:bCs w:val="0"/>
                <w:color w:val="000000" w:themeColor="text1"/>
                <w:sz w:val="18"/>
                <w:shd w:val="clear" w:color="auto" w:fill="FFFFFF"/>
                <w:lang w:val="en-US"/>
              </w:rPr>
              <w:t>primaire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âgés</w:t>
            </w:r>
            <w:proofErr w:type="spellEnd"/>
            <w:r w:rsidRPr="005F7B30">
              <w:rPr>
                <w:rFonts w:ascii="Lato" w:hAnsi="Lato"/>
                <w:b w:val="0"/>
                <w:bCs w:val="0"/>
                <w:color w:val="000000" w:themeColor="text1"/>
                <w:sz w:val="18"/>
                <w:shd w:val="clear" w:color="auto" w:fill="FFFFFF"/>
                <w:lang w:val="en-US"/>
              </w:rPr>
              <w:t xml:space="preserve"> de plus de 10 </w:t>
            </w:r>
            <w:proofErr w:type="spellStart"/>
            <w:r w:rsidRPr="005F7B30">
              <w:rPr>
                <w:rFonts w:ascii="Lato" w:hAnsi="Lato"/>
                <w:b w:val="0"/>
                <w:bCs w:val="0"/>
                <w:color w:val="000000" w:themeColor="text1"/>
                <w:sz w:val="18"/>
                <w:shd w:val="clear" w:color="auto" w:fill="FFFFFF"/>
                <w:lang w:val="en-US"/>
              </w:rPr>
              <w:t>ans</w:t>
            </w:r>
            <w:proofErr w:type="spellEnd"/>
            <w:r w:rsidRPr="005F7B30">
              <w:rPr>
                <w:rFonts w:ascii="Lato" w:hAnsi="Lato"/>
                <w:b w:val="0"/>
                <w:bCs w:val="0"/>
                <w:color w:val="000000" w:themeColor="text1"/>
                <w:sz w:val="18"/>
                <w:shd w:val="clear" w:color="auto" w:fill="FFFFFF"/>
                <w:lang w:val="en-US"/>
              </w:rPr>
              <w:t xml:space="preserve">, sur </w:t>
            </w:r>
            <w:proofErr w:type="spellStart"/>
            <w:r w:rsidRPr="005F7B30">
              <w:rPr>
                <w:rFonts w:ascii="Lato" w:hAnsi="Lato"/>
                <w:b w:val="0"/>
                <w:bCs w:val="0"/>
                <w:color w:val="000000" w:themeColor="text1"/>
                <w:sz w:val="18"/>
                <w:shd w:val="clear" w:color="auto" w:fill="FFFFFF"/>
                <w:lang w:val="en-US"/>
              </w:rPr>
              <w:t>présentation</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d'une</w:t>
            </w:r>
            <w:proofErr w:type="spellEnd"/>
            <w:r w:rsidRPr="005F7B30">
              <w:rPr>
                <w:rFonts w:ascii="Lato" w:hAnsi="Lato"/>
                <w:b w:val="0"/>
                <w:bCs w:val="0"/>
                <w:color w:val="000000" w:themeColor="text1"/>
                <w:sz w:val="18"/>
                <w:shd w:val="clear" w:color="auto" w:fill="FFFFFF"/>
                <w:lang w:val="en-US"/>
              </w:rPr>
              <w:t xml:space="preserve"> carte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valide</w:t>
            </w:r>
            <w:proofErr w:type="spellEnd"/>
            <w:r w:rsidRPr="005F7B30">
              <w:rPr>
                <w:rFonts w:ascii="Lato" w:hAnsi="Lato"/>
                <w:b w:val="0"/>
                <w:bCs w:val="0"/>
                <w:color w:val="000000" w:themeColor="text1"/>
                <w:sz w:val="18"/>
                <w:shd w:val="clear" w:color="auto" w:fill="FFFFFF"/>
                <w:lang w:val="en-US"/>
              </w:rPr>
              <w:t xml:space="preserve">, pour </w:t>
            </w:r>
            <w:proofErr w:type="spellStart"/>
            <w:r w:rsidRPr="005F7B30">
              <w:rPr>
                <w:rFonts w:ascii="Lato" w:hAnsi="Lato"/>
                <w:b w:val="0"/>
                <w:bCs w:val="0"/>
                <w:color w:val="000000" w:themeColor="text1"/>
                <w:sz w:val="18"/>
                <w:shd w:val="clear" w:color="auto" w:fill="FFFFFF"/>
                <w:lang w:val="en-US"/>
              </w:rPr>
              <w:t>une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visite</w:t>
            </w:r>
            <w:proofErr w:type="spellEnd"/>
            <w:r w:rsidRPr="005F7B30">
              <w:rPr>
                <w:rFonts w:ascii="Lato" w:hAnsi="Lato"/>
                <w:b w:val="0"/>
                <w:bCs w:val="0"/>
                <w:color w:val="000000" w:themeColor="text1"/>
                <w:sz w:val="18"/>
                <w:shd w:val="clear" w:color="auto" w:fill="FFFFFF"/>
                <w:lang w:val="en-US"/>
              </w:rPr>
              <w:t xml:space="preserve"> de la mine avec un guide </w:t>
            </w:r>
            <w:proofErr w:type="spellStart"/>
            <w:r w:rsidRPr="005F7B30">
              <w:rPr>
                <w:rFonts w:ascii="Lato" w:hAnsi="Lato"/>
                <w:b w:val="0"/>
                <w:bCs w:val="0"/>
                <w:color w:val="000000" w:themeColor="text1"/>
                <w:sz w:val="18"/>
                <w:shd w:val="clear" w:color="auto" w:fill="FFFFFF"/>
                <w:lang w:val="en-US"/>
              </w:rPr>
              <w:t>en</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polonais</w:t>
            </w:r>
            <w:proofErr w:type="spellEnd"/>
            <w:r w:rsidRPr="005F7B30">
              <w:rPr>
                <w:rFonts w:ascii="Lato" w:hAnsi="Lato"/>
                <w:b w:val="0"/>
                <w:bCs w:val="0"/>
                <w:color w:val="000000" w:themeColor="text1"/>
                <w:sz w:val="18"/>
                <w:shd w:val="clear" w:color="auto" w:fill="FFFFFF"/>
                <w:lang w:val="en-US"/>
              </w:rPr>
              <w:t>.</w:t>
            </w:r>
          </w:p>
        </w:tc>
        <w:tc>
          <w:tcPr>
            <w:tcW w:w="2410" w:type="dxa"/>
            <w:gridSpan w:val="2"/>
            <w:vMerge/>
            <w:tcBorders>
              <w:right w:val="single" w:sz="12" w:space="0" w:color="000000" w:themeColor="text1"/>
            </w:tcBorders>
          </w:tcPr>
          <w:p w14:paraId="5703F315"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5DE15C7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5BBEBEF1" w14:textId="4FC6E5AA" w:rsidR="001F718F" w:rsidRPr="005F7B30" w:rsidRDefault="001F718F" w:rsidP="001F718F">
            <w:pPr>
              <w:rPr>
                <w:rFonts w:ascii="Lato" w:eastAsia="Lato" w:hAnsi="Lato" w:cs="Lato"/>
                <w:color w:val="000000" w:themeColor="text1"/>
                <w:sz w:val="16"/>
                <w:szCs w:val="16"/>
                <w:lang w:val="en-US"/>
              </w:rPr>
            </w:pPr>
            <w:r w:rsidRPr="005F7B30">
              <w:rPr>
                <w:rFonts w:ascii="Lato" w:hAnsi="Lato"/>
                <w:color w:val="000000" w:themeColor="text1"/>
                <w:sz w:val="18"/>
                <w:lang w:val="en-US"/>
              </w:rPr>
              <w:t xml:space="preserve">Billet </w:t>
            </w:r>
            <w:proofErr w:type="spellStart"/>
            <w:r w:rsidRPr="005F7B30">
              <w:rPr>
                <w:rFonts w:ascii="Lato" w:hAnsi="Lato"/>
                <w:color w:val="000000" w:themeColor="text1"/>
                <w:sz w:val="18"/>
                <w:lang w:val="en-US"/>
              </w:rPr>
              <w:t>scolaire</w:t>
            </w:r>
            <w:proofErr w:type="spellEnd"/>
            <w:r w:rsidRPr="005F7B30">
              <w:rPr>
                <w:rFonts w:ascii="Lato" w:hAnsi="Lato"/>
                <w:color w:val="000000" w:themeColor="text1"/>
                <w:sz w:val="18"/>
                <w:lang w:val="en-US"/>
              </w:rPr>
              <w:t xml:space="preserve"> pour </w:t>
            </w:r>
            <w:proofErr w:type="spellStart"/>
            <w:r w:rsidRPr="005F7B30">
              <w:rPr>
                <w:rFonts w:ascii="Lato" w:hAnsi="Lato"/>
                <w:color w:val="000000" w:themeColor="text1"/>
                <w:sz w:val="18"/>
                <w:lang w:val="en-US"/>
              </w:rPr>
              <w:t>enseignant</w:t>
            </w:r>
            <w:proofErr w:type="spellEnd"/>
            <w:r w:rsidRPr="005F7B30">
              <w:rPr>
                <w:rFonts w:ascii="Lato" w:hAnsi="Lato"/>
                <w:color w:val="000000" w:themeColor="text1"/>
                <w:sz w:val="18"/>
                <w:lang w:val="en-US"/>
              </w:rPr>
              <w:t xml:space="preserve"> / </w:t>
            </w:r>
            <w:proofErr w:type="spellStart"/>
            <w:r w:rsidRPr="005F7B30">
              <w:rPr>
                <w:rFonts w:ascii="Lato" w:hAnsi="Lato"/>
                <w:color w:val="000000" w:themeColor="text1"/>
                <w:sz w:val="18"/>
                <w:lang w:val="en-US"/>
              </w:rPr>
              <w:t>accompagnateur</w:t>
            </w:r>
            <w:proofErr w:type="spellEnd"/>
          </w:p>
        </w:tc>
        <w:tc>
          <w:tcPr>
            <w:tcW w:w="1134" w:type="dxa"/>
            <w:vMerge w:val="restart"/>
            <w:tcBorders>
              <w:top w:val="single" w:sz="12" w:space="0" w:color="auto"/>
              <w:bottom w:val="single" w:sz="12" w:space="0" w:color="000000" w:themeColor="text1"/>
            </w:tcBorders>
            <w:vAlign w:val="center"/>
          </w:tcPr>
          <w:p w14:paraId="3FB00F26"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c>
          <w:tcPr>
            <w:tcW w:w="1276"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6041F859"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119 PLN</w:t>
            </w:r>
          </w:p>
        </w:tc>
      </w:tr>
      <w:tr w:rsidR="001F718F" w:rsidRPr="005F7B30" w14:paraId="290DEB9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000000" w:themeColor="text1"/>
            </w:tcBorders>
            <w:vAlign w:val="center"/>
          </w:tcPr>
          <w:p w14:paraId="29A58E9C" w14:textId="7FDB9963" w:rsidR="001F718F" w:rsidRPr="005F7B30" w:rsidRDefault="001F718F" w:rsidP="001F718F">
            <w:pPr>
              <w:rPr>
                <w:b w:val="0"/>
                <w:bCs w:val="0"/>
                <w:sz w:val="16"/>
                <w:szCs w:val="16"/>
                <w:lang w:val="en-US"/>
              </w:rPr>
            </w:pPr>
            <w:r w:rsidRPr="005F7B30">
              <w:rPr>
                <w:rFonts w:ascii="Lato" w:hAnsi="Lato"/>
                <w:b w:val="0"/>
                <w:bCs w:val="0"/>
                <w:color w:val="000000" w:themeColor="text1"/>
                <w:sz w:val="18"/>
                <w:shd w:val="clear" w:color="auto" w:fill="FFFFFF"/>
                <w:lang w:val="en-US"/>
              </w:rPr>
              <w:t xml:space="preserve">Il est </w:t>
            </w:r>
            <w:proofErr w:type="spellStart"/>
            <w:r w:rsidRPr="005F7B30">
              <w:rPr>
                <w:rFonts w:ascii="Lato" w:hAnsi="Lato"/>
                <w:b w:val="0"/>
                <w:bCs w:val="0"/>
                <w:color w:val="000000" w:themeColor="text1"/>
                <w:sz w:val="18"/>
                <w:shd w:val="clear" w:color="auto" w:fill="FFFFFF"/>
                <w:lang w:val="en-US"/>
              </w:rPr>
              <w:t>réservé</w:t>
            </w:r>
            <w:proofErr w:type="spellEnd"/>
            <w:r w:rsidRPr="005F7B30">
              <w:rPr>
                <w:rFonts w:ascii="Lato" w:hAnsi="Lato"/>
                <w:b w:val="0"/>
                <w:bCs w:val="0"/>
                <w:color w:val="000000" w:themeColor="text1"/>
                <w:sz w:val="18"/>
                <w:shd w:val="clear" w:color="auto" w:fill="FFFFFF"/>
                <w:lang w:val="en-US"/>
              </w:rPr>
              <w:t xml:space="preserve"> aux </w:t>
            </w:r>
            <w:proofErr w:type="spellStart"/>
            <w:r w:rsidRPr="005F7B30">
              <w:rPr>
                <w:rFonts w:ascii="Lato" w:hAnsi="Lato"/>
                <w:b w:val="0"/>
                <w:bCs w:val="0"/>
                <w:color w:val="000000" w:themeColor="text1"/>
                <w:sz w:val="18"/>
                <w:shd w:val="clear" w:color="auto" w:fill="FFFFFF"/>
                <w:lang w:val="en-US"/>
              </w:rPr>
              <w:t>enseignants</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accompagnateurs</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qui </w:t>
            </w:r>
            <w:proofErr w:type="spellStart"/>
            <w:r w:rsidRPr="005F7B30">
              <w:rPr>
                <w:rFonts w:ascii="Lato" w:hAnsi="Lato"/>
                <w:b w:val="0"/>
                <w:bCs w:val="0"/>
                <w:color w:val="000000" w:themeColor="text1"/>
                <w:sz w:val="18"/>
                <w:shd w:val="clear" w:color="auto" w:fill="FFFFFF"/>
                <w:lang w:val="en-US"/>
              </w:rPr>
              <w:t>n'ont</w:t>
            </w:r>
            <w:proofErr w:type="spellEnd"/>
            <w:r w:rsidRPr="005F7B30">
              <w:rPr>
                <w:rFonts w:ascii="Lato" w:hAnsi="Lato"/>
                <w:b w:val="0"/>
                <w:bCs w:val="0"/>
                <w:color w:val="000000" w:themeColor="text1"/>
                <w:sz w:val="18"/>
                <w:shd w:val="clear" w:color="auto" w:fill="FFFFFF"/>
                <w:lang w:val="en-US"/>
              </w:rPr>
              <w:t xml:space="preserve"> </w:t>
            </w:r>
            <w:proofErr w:type="gramStart"/>
            <w:r w:rsidRPr="005F7B30">
              <w:rPr>
                <w:rFonts w:ascii="Lato" w:hAnsi="Lato"/>
                <w:b w:val="0"/>
                <w:bCs w:val="0"/>
                <w:color w:val="000000" w:themeColor="text1"/>
                <w:sz w:val="18"/>
                <w:shd w:val="clear" w:color="auto" w:fill="FFFFFF"/>
                <w:lang w:val="en-US"/>
              </w:rPr>
              <w:t>pas</w:t>
            </w:r>
            <w:proofErr w:type="gramEnd"/>
            <w:r w:rsidRPr="005F7B30">
              <w:rPr>
                <w:rFonts w:ascii="Lato" w:hAnsi="Lato"/>
                <w:b w:val="0"/>
                <w:bCs w:val="0"/>
                <w:color w:val="000000" w:themeColor="text1"/>
                <w:sz w:val="18"/>
                <w:shd w:val="clear" w:color="auto" w:fill="FFFFFF"/>
                <w:lang w:val="en-US"/>
              </w:rPr>
              <w:t xml:space="preserve"> droit à un billet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contrôle</w:t>
            </w:r>
            <w:proofErr w:type="spellEnd"/>
            <w:r w:rsidRPr="005F7B30">
              <w:rPr>
                <w:rFonts w:ascii="Lato" w:hAnsi="Lato"/>
                <w:b w:val="0"/>
                <w:bCs w:val="0"/>
                <w:color w:val="000000" w:themeColor="text1"/>
                <w:sz w:val="18"/>
                <w:shd w:val="clear" w:color="auto" w:fill="FFFFFF"/>
                <w:lang w:val="en-US"/>
              </w:rPr>
              <w:t xml:space="preserve"> pour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w:t>
            </w:r>
            <w:r w:rsidRPr="005F7B30">
              <w:rPr>
                <w:rFonts w:ascii="Lato" w:hAnsi="Lato"/>
                <w:b w:val="0"/>
                <w:bCs w:val="0"/>
                <w:color w:val="000000" w:themeColor="text1"/>
                <w:sz w:val="18"/>
                <w:lang w:val="en-US"/>
              </w:rPr>
              <w:t xml:space="preserve"> </w:t>
            </w:r>
          </w:p>
        </w:tc>
        <w:tc>
          <w:tcPr>
            <w:tcW w:w="1134" w:type="dxa"/>
            <w:vMerge/>
          </w:tcPr>
          <w:p w14:paraId="4F5CCBCA"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vMerge/>
            <w:tcBorders>
              <w:right w:val="single" w:sz="12" w:space="0" w:color="000000" w:themeColor="text1"/>
            </w:tcBorders>
          </w:tcPr>
          <w:p w14:paraId="3602EB69"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2A48BB2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000000" w:themeColor="text1"/>
              <w:bottom w:val="single" w:sz="4" w:space="0" w:color="auto"/>
            </w:tcBorders>
            <w:vAlign w:val="center"/>
          </w:tcPr>
          <w:p w14:paraId="1614E963" w14:textId="3D7A0338" w:rsidR="001F718F" w:rsidRPr="005F7B30" w:rsidRDefault="001F718F" w:rsidP="001F718F">
            <w:pPr>
              <w:rPr>
                <w:rFonts w:ascii="Lato" w:eastAsia="Lato" w:hAnsi="Lato" w:cs="Lato"/>
                <w:color w:val="000000" w:themeColor="text1"/>
                <w:sz w:val="16"/>
                <w:szCs w:val="16"/>
                <w:lang w:val="en-US"/>
              </w:rPr>
            </w:pPr>
            <w:r w:rsidRPr="005F7B30">
              <w:rPr>
                <w:rFonts w:ascii="Lato" w:hAnsi="Lato"/>
                <w:color w:val="000000" w:themeColor="text1"/>
                <w:sz w:val="18"/>
                <w:lang w:val="en-US"/>
              </w:rPr>
              <w:t xml:space="preserve">Billet </w:t>
            </w:r>
            <w:proofErr w:type="spellStart"/>
            <w:r w:rsidRPr="005F7B30">
              <w:rPr>
                <w:rFonts w:ascii="Lato" w:hAnsi="Lato"/>
                <w:color w:val="000000" w:themeColor="text1"/>
                <w:sz w:val="18"/>
                <w:lang w:val="en-US"/>
              </w:rPr>
              <w:t>scolaire</w:t>
            </w:r>
            <w:proofErr w:type="spellEnd"/>
            <w:r w:rsidRPr="005F7B30">
              <w:rPr>
                <w:rFonts w:ascii="Lato" w:hAnsi="Lato"/>
                <w:color w:val="000000" w:themeColor="text1"/>
                <w:sz w:val="18"/>
                <w:lang w:val="en-US"/>
              </w:rPr>
              <w:t xml:space="preserve"> de </w:t>
            </w:r>
            <w:proofErr w:type="spellStart"/>
            <w:r w:rsidRPr="005F7B30">
              <w:rPr>
                <w:rFonts w:ascii="Lato" w:hAnsi="Lato"/>
                <w:color w:val="000000" w:themeColor="text1"/>
                <w:sz w:val="18"/>
                <w:lang w:val="en-US"/>
              </w:rPr>
              <w:t>contrôle</w:t>
            </w:r>
            <w:proofErr w:type="spellEnd"/>
            <w:r w:rsidRPr="005F7B30">
              <w:rPr>
                <w:rFonts w:ascii="Lato" w:hAnsi="Lato"/>
                <w:color w:val="000000" w:themeColor="text1"/>
                <w:sz w:val="18"/>
                <w:lang w:val="en-US"/>
              </w:rPr>
              <w:t xml:space="preserve"> pour </w:t>
            </w:r>
            <w:proofErr w:type="spellStart"/>
            <w:r w:rsidRPr="005F7B30">
              <w:rPr>
                <w:rFonts w:ascii="Lato" w:hAnsi="Lato"/>
                <w:color w:val="000000" w:themeColor="text1"/>
                <w:sz w:val="18"/>
                <w:lang w:val="en-US"/>
              </w:rPr>
              <w:t>enseignant</w:t>
            </w:r>
            <w:proofErr w:type="spellEnd"/>
            <w:r w:rsidRPr="005F7B30">
              <w:rPr>
                <w:rFonts w:ascii="Lato" w:hAnsi="Lato"/>
                <w:color w:val="000000" w:themeColor="text1"/>
                <w:sz w:val="18"/>
                <w:lang w:val="en-US"/>
              </w:rPr>
              <w:t xml:space="preserve"> / </w:t>
            </w:r>
            <w:proofErr w:type="spellStart"/>
            <w:r w:rsidRPr="005F7B30">
              <w:rPr>
                <w:rFonts w:ascii="Lato" w:hAnsi="Lato"/>
                <w:color w:val="000000" w:themeColor="text1"/>
                <w:sz w:val="18"/>
                <w:lang w:val="en-US"/>
              </w:rPr>
              <w:t>accompagnateur</w:t>
            </w:r>
            <w:proofErr w:type="spellEnd"/>
          </w:p>
        </w:tc>
        <w:tc>
          <w:tcPr>
            <w:tcW w:w="2410" w:type="dxa"/>
            <w:gridSpan w:val="2"/>
            <w:vMerge w:val="restart"/>
            <w:tcBorders>
              <w:top w:val="single" w:sz="12" w:space="0" w:color="000000" w:themeColor="text1"/>
              <w:right w:val="single" w:sz="12" w:space="0" w:color="000000" w:themeColor="text1"/>
            </w:tcBorders>
            <w:vAlign w:val="center"/>
          </w:tcPr>
          <w:p w14:paraId="3B4A3E67"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0306E18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000000" w:themeColor="text1"/>
              <w:bottom w:val="single" w:sz="12" w:space="0" w:color="000000" w:themeColor="text1"/>
            </w:tcBorders>
            <w:vAlign w:val="center"/>
          </w:tcPr>
          <w:p w14:paraId="43418B4F" w14:textId="2BE0C1D4" w:rsidR="001F718F" w:rsidRPr="005F7B30" w:rsidRDefault="001F718F" w:rsidP="001F718F">
            <w:pPr>
              <w:rPr>
                <w:b w:val="0"/>
                <w:bCs w:val="0"/>
                <w:sz w:val="16"/>
                <w:szCs w:val="16"/>
                <w:lang w:val="en-US"/>
              </w:rPr>
            </w:pPr>
            <w:bookmarkStart w:id="5" w:name="_Hlk179397003"/>
            <w:r w:rsidRPr="005F7B30">
              <w:rPr>
                <w:rFonts w:ascii="Lato" w:hAnsi="Lato"/>
                <w:b w:val="0"/>
                <w:bCs w:val="0"/>
                <w:color w:val="000000" w:themeColor="text1"/>
                <w:sz w:val="18"/>
                <w:shd w:val="clear" w:color="auto" w:fill="FFFFFF"/>
                <w:lang w:val="en-US"/>
              </w:rPr>
              <w:t xml:space="preserve">Un billet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contrôle</w:t>
            </w:r>
            <w:proofErr w:type="spellEnd"/>
            <w:r w:rsidRPr="005F7B30">
              <w:rPr>
                <w:rFonts w:ascii="Lato" w:hAnsi="Lato"/>
                <w:b w:val="0"/>
                <w:bCs w:val="0"/>
                <w:color w:val="000000" w:themeColor="text1"/>
                <w:sz w:val="18"/>
                <w:shd w:val="clear" w:color="auto" w:fill="FFFFFF"/>
                <w:lang w:val="en-US"/>
              </w:rPr>
              <w:t xml:space="preserve"> pour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est </w:t>
            </w:r>
            <w:proofErr w:type="spellStart"/>
            <w:r w:rsidRPr="005F7B30">
              <w:rPr>
                <w:rFonts w:ascii="Lato" w:hAnsi="Lato"/>
                <w:b w:val="0"/>
                <w:bCs w:val="0"/>
                <w:color w:val="000000" w:themeColor="text1"/>
                <w:sz w:val="18"/>
                <w:shd w:val="clear" w:color="auto" w:fill="FFFFFF"/>
                <w:lang w:val="en-US"/>
              </w:rPr>
              <w:t>attribué</w:t>
            </w:r>
            <w:proofErr w:type="spellEnd"/>
            <w:r w:rsidRPr="005F7B30">
              <w:rPr>
                <w:rFonts w:ascii="Lato" w:hAnsi="Lato"/>
                <w:b w:val="0"/>
                <w:bCs w:val="0"/>
                <w:color w:val="000000" w:themeColor="text1"/>
                <w:sz w:val="18"/>
                <w:shd w:val="clear" w:color="auto" w:fill="FFFFFF"/>
                <w:lang w:val="en-US"/>
              </w:rPr>
              <w:t xml:space="preserve"> à 1 </w:t>
            </w:r>
            <w:proofErr w:type="spellStart"/>
            <w:r w:rsidRPr="005F7B30">
              <w:rPr>
                <w:rFonts w:ascii="Lato" w:hAnsi="Lato"/>
                <w:b w:val="0"/>
                <w:bCs w:val="0"/>
                <w:color w:val="000000" w:themeColor="text1"/>
                <w:sz w:val="18"/>
                <w:shd w:val="clear" w:color="auto" w:fill="FFFFFF"/>
                <w:lang w:val="en-US"/>
              </w:rPr>
              <w:t>enseignant</w:t>
            </w:r>
            <w:proofErr w:type="spellEnd"/>
            <w:r w:rsidRPr="005F7B30">
              <w:rPr>
                <w:rFonts w:ascii="Lato" w:hAnsi="Lato"/>
                <w:b w:val="0"/>
                <w:bCs w:val="0"/>
                <w:color w:val="000000" w:themeColor="text1"/>
                <w:sz w:val="18"/>
                <w:shd w:val="clear" w:color="auto" w:fill="FFFFFF"/>
                <w:lang w:val="en-US"/>
              </w:rPr>
              <w:t xml:space="preserve"> / </w:t>
            </w:r>
            <w:proofErr w:type="spellStart"/>
            <w:r w:rsidRPr="005F7B30">
              <w:rPr>
                <w:rFonts w:ascii="Lato" w:hAnsi="Lato"/>
                <w:b w:val="0"/>
                <w:bCs w:val="0"/>
                <w:color w:val="000000" w:themeColor="text1"/>
                <w:sz w:val="18"/>
                <w:shd w:val="clear" w:color="auto" w:fill="FFFFFF"/>
                <w:lang w:val="en-US"/>
              </w:rPr>
              <w:t>accompagnateur</w:t>
            </w:r>
            <w:proofErr w:type="spellEnd"/>
            <w:r w:rsidRPr="005F7B30">
              <w:rPr>
                <w:rFonts w:ascii="Lato" w:hAnsi="Lato"/>
                <w:b w:val="0"/>
                <w:bCs w:val="0"/>
                <w:color w:val="000000" w:themeColor="text1"/>
                <w:sz w:val="18"/>
                <w:shd w:val="clear" w:color="auto" w:fill="FFFFFF"/>
                <w:lang w:val="en-US"/>
              </w:rPr>
              <w:t xml:space="preserve"> par tranche </w:t>
            </w:r>
            <w:proofErr w:type="spellStart"/>
            <w:r w:rsidRPr="005F7B30">
              <w:rPr>
                <w:rFonts w:ascii="Lato" w:hAnsi="Lato"/>
                <w:b w:val="0"/>
                <w:bCs w:val="0"/>
                <w:color w:val="000000" w:themeColor="text1"/>
                <w:sz w:val="18"/>
                <w:shd w:val="clear" w:color="auto" w:fill="FFFFFF"/>
                <w:lang w:val="en-US"/>
              </w:rPr>
              <w:t>commencée</w:t>
            </w:r>
            <w:proofErr w:type="spellEnd"/>
            <w:r w:rsidRPr="005F7B30">
              <w:rPr>
                <w:rFonts w:ascii="Lato" w:hAnsi="Lato"/>
                <w:b w:val="0"/>
                <w:bCs w:val="0"/>
                <w:color w:val="000000" w:themeColor="text1"/>
                <w:sz w:val="18"/>
                <w:shd w:val="clear" w:color="auto" w:fill="FFFFFF"/>
                <w:lang w:val="en-US"/>
              </w:rPr>
              <w:t xml:space="preserve"> de 10 billets </w:t>
            </w:r>
            <w:proofErr w:type="spellStart"/>
            <w:r w:rsidRPr="005F7B30">
              <w:rPr>
                <w:rFonts w:ascii="Lato" w:hAnsi="Lato"/>
                <w:b w:val="0"/>
                <w:bCs w:val="0"/>
                <w:color w:val="000000" w:themeColor="text1"/>
                <w:sz w:val="18"/>
                <w:shd w:val="clear" w:color="auto" w:fill="FFFFFF"/>
                <w:lang w:val="en-US"/>
              </w:rPr>
              <w:t>payants</w:t>
            </w:r>
            <w:proofErr w:type="spellEnd"/>
            <w:r w:rsidRPr="005F7B30">
              <w:rPr>
                <w:rFonts w:ascii="Lato" w:hAnsi="Lato"/>
                <w:b w:val="0"/>
                <w:bCs w:val="0"/>
                <w:color w:val="000000" w:themeColor="text1"/>
                <w:sz w:val="18"/>
                <w:shd w:val="clear" w:color="auto" w:fill="FFFFFF"/>
                <w:lang w:val="en-US"/>
              </w:rPr>
              <w:t xml:space="preserve"> de </w:t>
            </w:r>
            <w:proofErr w:type="spellStart"/>
            <w:r w:rsidRPr="005F7B30">
              <w:rPr>
                <w:rFonts w:ascii="Lato" w:hAnsi="Lato"/>
                <w:b w:val="0"/>
                <w:bCs w:val="0"/>
                <w:color w:val="000000" w:themeColor="text1"/>
                <w:sz w:val="18"/>
                <w:shd w:val="clear" w:color="auto" w:fill="FFFFFF"/>
                <w:lang w:val="en-US"/>
              </w:rPr>
              <w:t>groupe</w:t>
            </w:r>
            <w:proofErr w:type="spellEnd"/>
            <w:r w:rsidRPr="005F7B30">
              <w:rPr>
                <w:rFonts w:ascii="Lato" w:hAnsi="Lato"/>
                <w:b w:val="0"/>
                <w:bCs w:val="0"/>
                <w:color w:val="000000" w:themeColor="text1"/>
                <w:sz w:val="18"/>
                <w:shd w:val="clear" w:color="auto" w:fill="FFFFFF"/>
                <w:lang w:val="en-US"/>
              </w:rPr>
              <w:t xml:space="preserve"> </w:t>
            </w:r>
            <w:proofErr w:type="spellStart"/>
            <w:r w:rsidRPr="005F7B30">
              <w:rPr>
                <w:rFonts w:ascii="Lato" w:hAnsi="Lato"/>
                <w:b w:val="0"/>
                <w:bCs w:val="0"/>
                <w:color w:val="000000" w:themeColor="text1"/>
                <w:sz w:val="18"/>
                <w:shd w:val="clear" w:color="auto" w:fill="FFFFFF"/>
                <w:lang w:val="en-US"/>
              </w:rPr>
              <w:t>scolaire</w:t>
            </w:r>
            <w:proofErr w:type="spellEnd"/>
            <w:r w:rsidRPr="005F7B30">
              <w:rPr>
                <w:rFonts w:ascii="Lato" w:hAnsi="Lato"/>
                <w:b w:val="0"/>
                <w:bCs w:val="0"/>
                <w:color w:val="000000" w:themeColor="text1"/>
                <w:sz w:val="18"/>
                <w:shd w:val="clear" w:color="auto" w:fill="FFFFFF"/>
                <w:lang w:val="en-US"/>
              </w:rPr>
              <w:t>.</w:t>
            </w:r>
            <w:r w:rsidRPr="005F7B30">
              <w:rPr>
                <w:rFonts w:ascii="Lato" w:hAnsi="Lato"/>
                <w:b w:val="0"/>
                <w:bCs w:val="0"/>
                <w:color w:val="000000" w:themeColor="text1"/>
                <w:sz w:val="18"/>
                <w:lang w:val="en-US"/>
              </w:rPr>
              <w:t xml:space="preserve"> </w:t>
            </w:r>
          </w:p>
        </w:tc>
        <w:tc>
          <w:tcPr>
            <w:tcW w:w="2410" w:type="dxa"/>
            <w:gridSpan w:val="2"/>
            <w:vMerge/>
            <w:tcBorders>
              <w:bottom w:val="single" w:sz="12" w:space="0" w:color="000000" w:themeColor="text1"/>
              <w:right w:val="single" w:sz="12" w:space="0" w:color="000000" w:themeColor="text1"/>
            </w:tcBorders>
          </w:tcPr>
          <w:p w14:paraId="448A26FF"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bl>
    <w:bookmarkEnd w:id="5"/>
    <w:p w14:paraId="16F8138A" w14:textId="77777777" w:rsidR="00C227D7" w:rsidRPr="005F7B30" w:rsidRDefault="00C227D7" w:rsidP="00C227D7">
      <w:pPr>
        <w:pStyle w:val="Nagwek4"/>
      </w:pPr>
      <w:r w:rsidRPr="005F7B30">
        <w:lastRenderedPageBreak/>
        <w:t>TOUR DE GRADUATION</w:t>
      </w:r>
    </w:p>
    <w:p w14:paraId="50C6422F" w14:textId="77777777" w:rsidR="00C227D7" w:rsidRPr="005F7B30" w:rsidRDefault="00C227D7" w:rsidP="00C227D7"/>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506"/>
        <w:gridCol w:w="2410"/>
      </w:tblGrid>
      <w:tr w:rsidR="00C227D7" w:rsidRPr="005F7B30" w14:paraId="3DD7378C" w14:textId="77777777" w:rsidTr="00D7504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12" w:space="0" w:color="auto"/>
              <w:right w:val="single" w:sz="4" w:space="0" w:color="auto"/>
            </w:tcBorders>
            <w:vAlign w:val="center"/>
          </w:tcPr>
          <w:p w14:paraId="60E5D34C" w14:textId="67CF6AC4" w:rsidR="00C227D7" w:rsidRPr="005F7B30" w:rsidRDefault="0020414C" w:rsidP="00D75045">
            <w:pPr>
              <w:jc w:val="center"/>
              <w:rPr>
                <w:rFonts w:ascii="Lato" w:eastAsia="Lato" w:hAnsi="Lato" w:cs="Lato"/>
                <w:sz w:val="20"/>
                <w:szCs w:val="20"/>
              </w:rPr>
            </w:pPr>
            <w:bookmarkStart w:id="6" w:name="_Hlk179397106"/>
            <w:proofErr w:type="spellStart"/>
            <w:r w:rsidRPr="005F7B30">
              <w:rPr>
                <w:rFonts w:ascii="Lato" w:hAnsi="Lato"/>
                <w:sz w:val="20"/>
              </w:rPr>
              <w:t>Période</w:t>
            </w:r>
            <w:proofErr w:type="spellEnd"/>
            <w:r w:rsidRPr="005F7B30">
              <w:rPr>
                <w:rFonts w:ascii="Lato" w:hAnsi="Lato"/>
                <w:sz w:val="20"/>
              </w:rPr>
              <w:t xml:space="preserve"> de </w:t>
            </w:r>
            <w:proofErr w:type="spellStart"/>
            <w:proofErr w:type="gramStart"/>
            <w:r w:rsidRPr="005F7B30">
              <w:rPr>
                <w:rFonts w:ascii="Lato" w:hAnsi="Lato"/>
                <w:sz w:val="20"/>
              </w:rPr>
              <w:t>validité</w:t>
            </w:r>
            <w:proofErr w:type="spellEnd"/>
            <w:r w:rsidRPr="005F7B30">
              <w:rPr>
                <w:rFonts w:ascii="Lato" w:hAnsi="Lato"/>
                <w:sz w:val="20"/>
              </w:rPr>
              <w:t xml:space="preserve"> :</w:t>
            </w:r>
            <w:proofErr w:type="gramEnd"/>
          </w:p>
        </w:tc>
        <w:tc>
          <w:tcPr>
            <w:tcW w:w="2410" w:type="dxa"/>
            <w:tcBorders>
              <w:left w:val="single" w:sz="4" w:space="0" w:color="auto"/>
              <w:bottom w:val="single" w:sz="12" w:space="0" w:color="auto"/>
            </w:tcBorders>
            <w:vAlign w:val="center"/>
          </w:tcPr>
          <w:p w14:paraId="6BE7FCB9" w14:textId="753CEF6E" w:rsidR="00C227D7" w:rsidRPr="005F7B30" w:rsidRDefault="0020414C" w:rsidP="00D7504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r w:rsidRPr="005F7B30">
              <w:rPr>
                <w:rFonts w:ascii="Lato" w:hAnsi="Lato"/>
                <w:sz w:val="20"/>
              </w:rPr>
              <w:t xml:space="preserve"> / </w:t>
            </w: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1F718F" w:rsidRPr="005F7B30" w14:paraId="558D7CE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auto"/>
              <w:right w:val="single" w:sz="4" w:space="0" w:color="auto"/>
            </w:tcBorders>
            <w:vAlign w:val="center"/>
          </w:tcPr>
          <w:p w14:paraId="047AD6E5" w14:textId="38D6B499" w:rsidR="001F718F" w:rsidRPr="005F7B30" w:rsidRDefault="001F718F" w:rsidP="001F718F">
            <w:pPr>
              <w:rPr>
                <w:rFonts w:ascii="Lato" w:eastAsia="Lato" w:hAnsi="Lato" w:cs="Lato"/>
                <w:color w:val="000000" w:themeColor="text1"/>
                <w:sz w:val="18"/>
                <w:szCs w:val="18"/>
                <w:lang w:val="en-US"/>
              </w:rPr>
            </w:pPr>
            <w:r w:rsidRPr="005F7B30">
              <w:rPr>
                <w:rFonts w:ascii="Lato" w:hAnsi="Lato"/>
                <w:color w:val="000000"/>
                <w:sz w:val="18"/>
                <w:szCs w:val="18"/>
                <w:lang w:val="en-US"/>
              </w:rPr>
              <w:t xml:space="preserve">Billet </w:t>
            </w:r>
            <w:proofErr w:type="spellStart"/>
            <w:r w:rsidRPr="005F7B30">
              <w:rPr>
                <w:rFonts w:ascii="Lato" w:hAnsi="Lato"/>
                <w:color w:val="000000"/>
                <w:sz w:val="18"/>
                <w:szCs w:val="18"/>
                <w:lang w:val="en-US"/>
              </w:rPr>
              <w:t>d’entrée</w:t>
            </w:r>
            <w:proofErr w:type="spellEnd"/>
            <w:r w:rsidRPr="005F7B30">
              <w:rPr>
                <w:rFonts w:ascii="Lato" w:hAnsi="Lato"/>
                <w:color w:val="000000"/>
                <w:sz w:val="18"/>
                <w:szCs w:val="18"/>
                <w:lang w:val="en-US"/>
              </w:rPr>
              <w:t xml:space="preserve"> à la Tour de graduation</w:t>
            </w:r>
          </w:p>
        </w:tc>
        <w:tc>
          <w:tcPr>
            <w:tcW w:w="2410" w:type="dxa"/>
            <w:tcBorders>
              <w:top w:val="single" w:sz="12" w:space="0" w:color="auto"/>
              <w:left w:val="single" w:sz="4" w:space="0" w:color="auto"/>
              <w:bottom w:val="single" w:sz="12" w:space="0" w:color="auto"/>
            </w:tcBorders>
            <w:vAlign w:val="center"/>
          </w:tcPr>
          <w:p w14:paraId="7792CB48"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 PLN</w:t>
            </w:r>
          </w:p>
        </w:tc>
      </w:tr>
      <w:tr w:rsidR="001F718F" w:rsidRPr="005F7B30" w14:paraId="66DF32A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2FFE35A3" w14:textId="33F5B8BD" w:rsidR="001F718F" w:rsidRPr="005F7B30" w:rsidRDefault="001F718F" w:rsidP="001F718F">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w:t>
            </w:r>
            <w:proofErr w:type="spellStart"/>
            <w:r w:rsidRPr="005F7B30">
              <w:rPr>
                <w:rFonts w:ascii="Lato" w:hAnsi="Lato"/>
                <w:color w:val="000000" w:themeColor="text1"/>
                <w:sz w:val="18"/>
                <w:szCs w:val="18"/>
                <w:lang w:val="en-US"/>
              </w:rPr>
              <w:t>d’entrée</w:t>
            </w:r>
            <w:proofErr w:type="spellEnd"/>
            <w:r w:rsidRPr="005F7B30">
              <w:rPr>
                <w:rFonts w:ascii="Lato" w:hAnsi="Lato"/>
                <w:color w:val="000000" w:themeColor="text1"/>
                <w:sz w:val="18"/>
                <w:szCs w:val="18"/>
                <w:lang w:val="en-US"/>
              </w:rPr>
              <w:t xml:space="preserve"> à la Tour de graduation avec la carte Grande famille</w:t>
            </w:r>
          </w:p>
        </w:tc>
        <w:tc>
          <w:tcPr>
            <w:tcW w:w="2410" w:type="dxa"/>
            <w:vMerge w:val="restart"/>
            <w:tcBorders>
              <w:top w:val="single" w:sz="12" w:space="0" w:color="auto"/>
              <w:left w:val="single" w:sz="4" w:space="0" w:color="auto"/>
            </w:tcBorders>
            <w:vAlign w:val="center"/>
          </w:tcPr>
          <w:p w14:paraId="465C8821"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7 PLN</w:t>
            </w:r>
          </w:p>
        </w:tc>
      </w:tr>
      <w:tr w:rsidR="001F718F" w:rsidRPr="005F7B30" w14:paraId="2BFDDB8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1BA61FC2" w14:textId="10294DC8" w:rsidR="001F718F" w:rsidRPr="005F7B30" w:rsidRDefault="001F718F" w:rsidP="001F718F">
            <w:pPr>
              <w:rPr>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réservé</w:t>
            </w:r>
            <w:proofErr w:type="spellEnd"/>
            <w:r w:rsidRPr="005F7B30">
              <w:rPr>
                <w:rFonts w:ascii="Lato" w:hAnsi="Lato"/>
                <w:b w:val="0"/>
                <w:bCs w:val="0"/>
                <w:color w:val="000000" w:themeColor="text1"/>
                <w:sz w:val="18"/>
                <w:szCs w:val="18"/>
                <w:lang w:val="en-US"/>
              </w:rPr>
              <w:t xml:space="preserve"> aux </w:t>
            </w:r>
            <w:proofErr w:type="spellStart"/>
            <w:r w:rsidRPr="005F7B30">
              <w:rPr>
                <w:rFonts w:ascii="Lato" w:hAnsi="Lato"/>
                <w:b w:val="0"/>
                <w:bCs w:val="0"/>
                <w:color w:val="000000" w:themeColor="text1"/>
                <w:sz w:val="18"/>
                <w:szCs w:val="18"/>
                <w:lang w:val="en-US"/>
              </w:rPr>
              <w:t>personnes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habilitées</w:t>
            </w:r>
            <w:proofErr w:type="spellEnd"/>
            <w:r w:rsidRPr="005F7B30">
              <w:rPr>
                <w:rFonts w:ascii="Lato" w:hAnsi="Lato"/>
                <w:b w:val="0"/>
                <w:bCs w:val="0"/>
                <w:color w:val="000000" w:themeColor="text1"/>
                <w:sz w:val="18"/>
                <w:szCs w:val="18"/>
                <w:lang w:val="en-US"/>
              </w:rPr>
              <w:t xml:space="preserve"> à </w:t>
            </w:r>
            <w:proofErr w:type="spellStart"/>
            <w:r w:rsidRPr="005F7B30">
              <w:rPr>
                <w:rFonts w:ascii="Lato" w:hAnsi="Lato"/>
                <w:b w:val="0"/>
                <w:bCs w:val="0"/>
                <w:color w:val="000000" w:themeColor="text1"/>
                <w:sz w:val="18"/>
                <w:szCs w:val="18"/>
                <w:lang w:val="en-US"/>
              </w:rPr>
              <w:t>acheter</w:t>
            </w:r>
            <w:proofErr w:type="spellEnd"/>
            <w:r w:rsidRPr="005F7B30">
              <w:rPr>
                <w:rFonts w:ascii="Lato" w:hAnsi="Lato"/>
                <w:b w:val="0"/>
                <w:bCs w:val="0"/>
                <w:color w:val="000000" w:themeColor="text1"/>
                <w:sz w:val="18"/>
                <w:szCs w:val="18"/>
                <w:lang w:val="en-US"/>
              </w:rPr>
              <w:t xml:space="preserve"> un billet </w:t>
            </w:r>
            <w:proofErr w:type="spellStart"/>
            <w:r w:rsidRPr="005F7B30">
              <w:rPr>
                <w:rFonts w:ascii="Lato" w:hAnsi="Lato"/>
                <w:b w:val="0"/>
                <w:bCs w:val="0"/>
                <w:color w:val="000000" w:themeColor="text1"/>
                <w:sz w:val="18"/>
                <w:szCs w:val="18"/>
                <w:lang w:val="en-US"/>
              </w:rPr>
              <w:t>d’entrée</w:t>
            </w:r>
            <w:proofErr w:type="spellEnd"/>
            <w:r w:rsidRPr="005F7B30">
              <w:rPr>
                <w:rFonts w:ascii="Lato" w:hAnsi="Lato"/>
                <w:b w:val="0"/>
                <w:bCs w:val="0"/>
                <w:color w:val="000000" w:themeColor="text1"/>
                <w:sz w:val="18"/>
                <w:szCs w:val="18"/>
                <w:lang w:val="en-US"/>
              </w:rPr>
              <w:t xml:space="preserve"> à la Tour de graduation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shd w:val="clear" w:color="auto" w:fill="FFFFFF"/>
                <w:lang w:val="en-US"/>
              </w:rPr>
              <w:t>d'une</w:t>
            </w:r>
            <w:proofErr w:type="spellEnd"/>
            <w:r w:rsidRPr="005F7B30">
              <w:rPr>
                <w:rFonts w:ascii="Lato" w:hAnsi="Lato"/>
                <w:b w:val="0"/>
                <w:bCs w:val="0"/>
                <w:color w:val="000000" w:themeColor="text1"/>
                <w:sz w:val="18"/>
                <w:szCs w:val="18"/>
                <w:shd w:val="clear" w:color="auto" w:fill="FFFFFF"/>
                <w:lang w:val="en-US"/>
              </w:rPr>
              <w:t xml:space="preserve"> carte Grande famille</w:t>
            </w:r>
            <w:r w:rsidRPr="005F7B30">
              <w:rPr>
                <w:rFonts w:ascii="Lato" w:hAnsi="Lato"/>
                <w:b w:val="0"/>
                <w:bCs w:val="0"/>
                <w:color w:val="000000" w:themeColor="text1"/>
                <w:sz w:val="18"/>
                <w:szCs w:val="18"/>
                <w:lang w:val="en-US"/>
              </w:rPr>
              <w:t xml:space="preserve"> et </w:t>
            </w:r>
            <w:proofErr w:type="spellStart"/>
            <w:r w:rsidRPr="005F7B30">
              <w:rPr>
                <w:rFonts w:ascii="Lato" w:hAnsi="Lato"/>
                <w:b w:val="0"/>
                <w:bCs w:val="0"/>
                <w:color w:val="000000" w:themeColor="text1"/>
                <w:sz w:val="18"/>
                <w:szCs w:val="18"/>
                <w:lang w:val="en-US"/>
              </w:rPr>
              <w:t>d'une</w:t>
            </w:r>
            <w:proofErr w:type="spellEnd"/>
            <w:r w:rsidRPr="005F7B30">
              <w:rPr>
                <w:rFonts w:ascii="Lato" w:hAnsi="Lato"/>
                <w:b w:val="0"/>
                <w:bCs w:val="0"/>
                <w:color w:val="000000" w:themeColor="text1"/>
                <w:sz w:val="18"/>
                <w:szCs w:val="18"/>
                <w:lang w:val="en-US"/>
              </w:rPr>
              <w:t xml:space="preserve"> pièce </w:t>
            </w:r>
            <w:proofErr w:type="spellStart"/>
            <w:r w:rsidRPr="005F7B30">
              <w:rPr>
                <w:rFonts w:ascii="Lato" w:hAnsi="Lato"/>
                <w:b w:val="0"/>
                <w:bCs w:val="0"/>
                <w:color w:val="000000" w:themeColor="text1"/>
                <w:sz w:val="18"/>
                <w:szCs w:val="18"/>
                <w:lang w:val="en-US"/>
              </w:rPr>
              <w:t>d'identité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avec photo</w:t>
            </w:r>
            <w:r w:rsidRPr="005F7B30">
              <w:rPr>
                <w:rFonts w:ascii="Lato" w:hAnsi="Lato"/>
                <w:b w:val="0"/>
                <w:bCs w:val="0"/>
                <w:color w:val="000000" w:themeColor="text1"/>
                <w:sz w:val="18"/>
                <w:szCs w:val="18"/>
                <w:shd w:val="clear" w:color="auto" w:fill="FFFFFF"/>
                <w:lang w:val="en-US"/>
              </w:rPr>
              <w:t>.</w:t>
            </w:r>
          </w:p>
        </w:tc>
        <w:tc>
          <w:tcPr>
            <w:tcW w:w="2410" w:type="dxa"/>
            <w:vMerge/>
          </w:tcPr>
          <w:p w14:paraId="4F1D2413"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3D93557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44DA74DF" w14:textId="71DC49F3" w:rsidR="001F718F" w:rsidRPr="005F7B30" w:rsidRDefault="001F718F" w:rsidP="001F718F">
            <w:pPr>
              <w:rPr>
                <w:rFonts w:ascii="Lato" w:eastAsia="Lato" w:hAnsi="Lato" w:cs="Lato"/>
                <w:color w:val="000000" w:themeColor="text1"/>
                <w:sz w:val="18"/>
                <w:szCs w:val="18"/>
                <w:lang w:val="en-US"/>
              </w:rPr>
            </w:pPr>
            <w:r w:rsidRPr="005F7B30">
              <w:rPr>
                <w:rFonts w:ascii="Lato" w:hAnsi="Lato"/>
                <w:color w:val="000000"/>
                <w:sz w:val="18"/>
                <w:szCs w:val="18"/>
                <w:lang w:val="en-US"/>
              </w:rPr>
              <w:t xml:space="preserve">Billet de </w:t>
            </w:r>
            <w:proofErr w:type="spellStart"/>
            <w:r w:rsidRPr="005F7B30">
              <w:rPr>
                <w:rFonts w:ascii="Lato" w:hAnsi="Lato"/>
                <w:color w:val="000000"/>
                <w:sz w:val="18"/>
                <w:szCs w:val="18"/>
                <w:lang w:val="en-US"/>
              </w:rPr>
              <w:t>contrôle</w:t>
            </w:r>
            <w:proofErr w:type="spellEnd"/>
            <w:r w:rsidRPr="005F7B30">
              <w:rPr>
                <w:rFonts w:ascii="Lato" w:hAnsi="Lato"/>
                <w:color w:val="000000"/>
                <w:sz w:val="18"/>
                <w:szCs w:val="18"/>
                <w:lang w:val="en-US"/>
              </w:rPr>
              <w:t xml:space="preserve"> pour les enfants </w:t>
            </w:r>
            <w:proofErr w:type="spellStart"/>
            <w:r w:rsidRPr="005F7B30">
              <w:rPr>
                <w:rFonts w:ascii="Lato" w:hAnsi="Lato"/>
                <w:color w:val="000000"/>
                <w:sz w:val="18"/>
                <w:szCs w:val="18"/>
                <w:lang w:val="en-US"/>
              </w:rPr>
              <w:t>jusqu’à</w:t>
            </w:r>
            <w:proofErr w:type="spellEnd"/>
            <w:r w:rsidRPr="005F7B30">
              <w:rPr>
                <w:rFonts w:ascii="Lato" w:hAnsi="Lato"/>
                <w:color w:val="000000"/>
                <w:sz w:val="18"/>
                <w:szCs w:val="18"/>
                <w:lang w:val="en-US"/>
              </w:rPr>
              <w:t xml:space="preserve"> 4 </w:t>
            </w:r>
            <w:proofErr w:type="spellStart"/>
            <w:r w:rsidRPr="005F7B30">
              <w:rPr>
                <w:rFonts w:ascii="Lato" w:hAnsi="Lato"/>
                <w:color w:val="000000"/>
                <w:sz w:val="18"/>
                <w:szCs w:val="18"/>
                <w:lang w:val="en-US"/>
              </w:rPr>
              <w:t>ans</w:t>
            </w:r>
            <w:proofErr w:type="spellEnd"/>
          </w:p>
        </w:tc>
        <w:tc>
          <w:tcPr>
            <w:tcW w:w="2410" w:type="dxa"/>
            <w:vMerge w:val="restart"/>
            <w:tcBorders>
              <w:top w:val="single" w:sz="12" w:space="0" w:color="000000" w:themeColor="text1"/>
              <w:left w:val="single" w:sz="4" w:space="0" w:color="auto"/>
            </w:tcBorders>
            <w:vAlign w:val="center"/>
          </w:tcPr>
          <w:p w14:paraId="0BC271C5"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0 PLN</w:t>
            </w:r>
          </w:p>
        </w:tc>
      </w:tr>
      <w:tr w:rsidR="001F718F" w:rsidRPr="005F7B30" w14:paraId="7F3FBB9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vAlign w:val="center"/>
          </w:tcPr>
          <w:p w14:paraId="58430B07" w14:textId="4F8F601B" w:rsidR="001F718F" w:rsidRPr="005F7B30" w:rsidRDefault="001F718F" w:rsidP="001F718F">
            <w:pPr>
              <w:rPr>
                <w:b w:val="0"/>
                <w:bCs w:val="0"/>
                <w:sz w:val="18"/>
                <w:szCs w:val="18"/>
                <w:lang w:val="en-US"/>
              </w:rPr>
            </w:pPr>
            <w:r w:rsidRPr="005F7B30">
              <w:rPr>
                <w:rFonts w:ascii="Lato" w:hAnsi="Lato"/>
                <w:b w:val="0"/>
                <w:bCs w:val="0"/>
                <w:sz w:val="18"/>
                <w:szCs w:val="18"/>
                <w:lang w:val="en-US"/>
              </w:rPr>
              <w:t xml:space="preserve">Il est </w:t>
            </w:r>
            <w:proofErr w:type="spellStart"/>
            <w:r w:rsidRPr="005F7B30">
              <w:rPr>
                <w:rFonts w:ascii="Lato" w:hAnsi="Lato"/>
                <w:b w:val="0"/>
                <w:bCs w:val="0"/>
                <w:sz w:val="18"/>
                <w:szCs w:val="18"/>
                <w:lang w:val="en-US"/>
              </w:rPr>
              <w:t>réservé</w:t>
            </w:r>
            <w:proofErr w:type="spellEnd"/>
            <w:r w:rsidRPr="005F7B30">
              <w:rPr>
                <w:rFonts w:ascii="Lato" w:hAnsi="Lato"/>
                <w:b w:val="0"/>
                <w:bCs w:val="0"/>
                <w:sz w:val="18"/>
                <w:szCs w:val="18"/>
                <w:lang w:val="en-US"/>
              </w:rPr>
              <w:t xml:space="preserve"> aux enfants </w:t>
            </w:r>
            <w:proofErr w:type="spellStart"/>
            <w:r w:rsidRPr="005F7B30">
              <w:rPr>
                <w:rFonts w:ascii="Lato" w:hAnsi="Lato"/>
                <w:b w:val="0"/>
                <w:bCs w:val="0"/>
                <w:sz w:val="18"/>
                <w:szCs w:val="18"/>
                <w:lang w:val="en-US"/>
              </w:rPr>
              <w:t>jusqu’à</w:t>
            </w:r>
            <w:proofErr w:type="spellEnd"/>
            <w:r w:rsidRPr="005F7B30">
              <w:rPr>
                <w:rFonts w:ascii="Lato" w:hAnsi="Lato"/>
                <w:b w:val="0"/>
                <w:bCs w:val="0"/>
                <w:sz w:val="18"/>
                <w:szCs w:val="18"/>
                <w:lang w:val="en-US"/>
              </w:rPr>
              <w:t xml:space="preserve"> 4 ans.</w:t>
            </w:r>
          </w:p>
        </w:tc>
        <w:tc>
          <w:tcPr>
            <w:tcW w:w="2410" w:type="dxa"/>
            <w:vMerge/>
            <w:tcBorders>
              <w:left w:val="single" w:sz="4" w:space="0" w:color="auto"/>
            </w:tcBorders>
            <w:vAlign w:val="center"/>
          </w:tcPr>
          <w:p w14:paraId="1F0ADFFD"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0A8A4F0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4B0C38B1" w14:textId="61FBB705" w:rsidR="001F718F" w:rsidRPr="005F7B30" w:rsidRDefault="001F718F" w:rsidP="001F718F">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Billet pour les </w:t>
            </w:r>
            <w:proofErr w:type="spellStart"/>
            <w:r w:rsidRPr="005F7B30">
              <w:rPr>
                <w:rFonts w:ascii="Lato" w:hAnsi="Lato"/>
                <w:color w:val="000000" w:themeColor="text1"/>
                <w:sz w:val="18"/>
                <w:szCs w:val="18"/>
                <w:lang w:val="en-US"/>
              </w:rPr>
              <w:t>résidents</w:t>
            </w:r>
            <w:proofErr w:type="spellEnd"/>
            <w:r w:rsidRPr="005F7B30">
              <w:rPr>
                <w:rFonts w:ascii="Lato" w:hAnsi="Lato"/>
                <w:color w:val="000000" w:themeColor="text1"/>
                <w:sz w:val="18"/>
                <w:szCs w:val="18"/>
                <w:lang w:val="en-US"/>
              </w:rPr>
              <w:t xml:space="preserve"> de Wieliczka</w:t>
            </w:r>
          </w:p>
        </w:tc>
        <w:tc>
          <w:tcPr>
            <w:tcW w:w="2410" w:type="dxa"/>
            <w:vMerge w:val="restart"/>
            <w:tcBorders>
              <w:top w:val="single" w:sz="12" w:space="0" w:color="000000" w:themeColor="text1"/>
              <w:left w:val="single" w:sz="4" w:space="0" w:color="auto"/>
            </w:tcBorders>
            <w:vAlign w:val="center"/>
          </w:tcPr>
          <w:p w14:paraId="2EE7B7FE"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2 PLN</w:t>
            </w:r>
          </w:p>
        </w:tc>
      </w:tr>
      <w:tr w:rsidR="001F718F" w:rsidRPr="005F7B30" w14:paraId="0FD6718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7705E15B" w14:textId="4536386A" w:rsidR="001F718F" w:rsidRPr="005F7B30" w:rsidRDefault="001F718F" w:rsidP="001F718F">
            <w:pPr>
              <w:rPr>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réservé</w:t>
            </w:r>
            <w:proofErr w:type="spellEnd"/>
            <w:r w:rsidRPr="005F7B30">
              <w:rPr>
                <w:rFonts w:ascii="Lato" w:hAnsi="Lato"/>
                <w:b w:val="0"/>
                <w:bCs w:val="0"/>
                <w:color w:val="000000" w:themeColor="text1"/>
                <w:sz w:val="18"/>
                <w:szCs w:val="18"/>
                <w:lang w:val="en-US"/>
              </w:rPr>
              <w:t xml:space="preserve"> aux </w:t>
            </w:r>
            <w:proofErr w:type="spellStart"/>
            <w:r w:rsidRPr="005F7B30">
              <w:rPr>
                <w:rFonts w:ascii="Lato" w:hAnsi="Lato"/>
                <w:b w:val="0"/>
                <w:bCs w:val="0"/>
                <w:color w:val="000000" w:themeColor="text1"/>
                <w:sz w:val="18"/>
                <w:szCs w:val="18"/>
                <w:lang w:val="en-US"/>
              </w:rPr>
              <w:t>personnes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résidant</w:t>
            </w:r>
            <w:proofErr w:type="spellEnd"/>
            <w:r w:rsidRPr="005F7B30">
              <w:rPr>
                <w:rFonts w:ascii="Lato" w:hAnsi="Lato"/>
                <w:b w:val="0"/>
                <w:bCs w:val="0"/>
                <w:color w:val="000000" w:themeColor="text1"/>
                <w:sz w:val="18"/>
                <w:szCs w:val="18"/>
                <w:lang w:val="en-US"/>
              </w:rPr>
              <w:t xml:space="preserve"> dans la </w:t>
            </w:r>
            <w:proofErr w:type="spellStart"/>
            <w:r w:rsidRPr="005F7B30">
              <w:rPr>
                <w:rFonts w:ascii="Lato" w:hAnsi="Lato"/>
                <w:b w:val="0"/>
                <w:bCs w:val="0"/>
                <w:color w:val="000000" w:themeColor="text1"/>
                <w:sz w:val="18"/>
                <w:szCs w:val="18"/>
                <w:lang w:val="en-US"/>
              </w:rPr>
              <w:t>ville</w:t>
            </w:r>
            <w:proofErr w:type="spellEnd"/>
            <w:r w:rsidRPr="005F7B30">
              <w:rPr>
                <w:rFonts w:ascii="Lato" w:hAnsi="Lato"/>
                <w:b w:val="0"/>
                <w:bCs w:val="0"/>
                <w:color w:val="000000" w:themeColor="text1"/>
                <w:sz w:val="18"/>
                <w:szCs w:val="18"/>
                <w:lang w:val="en-US"/>
              </w:rPr>
              <w:t xml:space="preserve"> et la commune de Wieliczka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d'un document attestant de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domiciliation.</w:t>
            </w:r>
          </w:p>
        </w:tc>
        <w:tc>
          <w:tcPr>
            <w:tcW w:w="2410" w:type="dxa"/>
            <w:vMerge/>
            <w:tcBorders>
              <w:left w:val="single" w:sz="4" w:space="0" w:color="auto"/>
            </w:tcBorders>
            <w:vAlign w:val="center"/>
          </w:tcPr>
          <w:p w14:paraId="37A353E6"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7B3EAAE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4" w:space="0" w:color="auto"/>
              <w:right w:val="single" w:sz="4" w:space="0" w:color="auto"/>
            </w:tcBorders>
          </w:tcPr>
          <w:p w14:paraId="30CD1843" w14:textId="5E90552F" w:rsidR="001F718F" w:rsidRPr="005F7B30" w:rsidRDefault="001F718F" w:rsidP="001F718F">
            <w:pPr>
              <w:rPr>
                <w:rFonts w:ascii="Lato" w:eastAsia="Lato" w:hAnsi="Lato" w:cs="Lato"/>
                <w:color w:val="000000" w:themeColor="text1"/>
                <w:sz w:val="18"/>
                <w:szCs w:val="18"/>
                <w:lang w:val="en-US"/>
              </w:rPr>
            </w:pPr>
            <w:r w:rsidRPr="005F7B30">
              <w:rPr>
                <w:rFonts w:ascii="Lato" w:hAnsi="Lato"/>
                <w:color w:val="000000" w:themeColor="text1"/>
                <w:sz w:val="18"/>
                <w:szCs w:val="18"/>
                <w:lang w:val="en-US"/>
              </w:rPr>
              <w:t xml:space="preserve">Carnet de 5 entrées pour les </w:t>
            </w:r>
            <w:proofErr w:type="spellStart"/>
            <w:r w:rsidRPr="005F7B30">
              <w:rPr>
                <w:rFonts w:ascii="Lato" w:hAnsi="Lato"/>
                <w:color w:val="000000" w:themeColor="text1"/>
                <w:sz w:val="18"/>
                <w:szCs w:val="18"/>
                <w:lang w:val="en-US"/>
              </w:rPr>
              <w:t>résidents</w:t>
            </w:r>
            <w:proofErr w:type="spellEnd"/>
            <w:r w:rsidRPr="005F7B30">
              <w:rPr>
                <w:rFonts w:ascii="Lato" w:hAnsi="Lato"/>
                <w:color w:val="000000" w:themeColor="text1"/>
                <w:sz w:val="18"/>
                <w:szCs w:val="18"/>
                <w:lang w:val="en-US"/>
              </w:rPr>
              <w:t xml:space="preserve"> de Wieliczka</w:t>
            </w:r>
          </w:p>
        </w:tc>
        <w:tc>
          <w:tcPr>
            <w:tcW w:w="2410" w:type="dxa"/>
            <w:vMerge w:val="restart"/>
            <w:tcBorders>
              <w:top w:val="single" w:sz="12" w:space="0" w:color="000000" w:themeColor="text1"/>
              <w:left w:val="single" w:sz="4" w:space="0" w:color="auto"/>
            </w:tcBorders>
            <w:vAlign w:val="center"/>
          </w:tcPr>
          <w:p w14:paraId="4728973C"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 PLN</w:t>
            </w:r>
          </w:p>
        </w:tc>
      </w:tr>
      <w:tr w:rsidR="001F718F" w:rsidRPr="005F7B30" w14:paraId="318E2E7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469DABC5" w14:textId="21DEEAF2" w:rsidR="001F718F" w:rsidRPr="005F7B30" w:rsidRDefault="001F718F" w:rsidP="001F718F">
            <w:pPr>
              <w:rPr>
                <w:b w:val="0"/>
                <w:bCs w:val="0"/>
                <w:sz w:val="18"/>
                <w:szCs w:val="18"/>
                <w:lang w:val="en-US"/>
              </w:rPr>
            </w:pPr>
            <w:r w:rsidRPr="005F7B30">
              <w:rPr>
                <w:rFonts w:ascii="Lato" w:hAnsi="Lato"/>
                <w:b w:val="0"/>
                <w:bCs w:val="0"/>
                <w:color w:val="000000" w:themeColor="text1"/>
                <w:sz w:val="18"/>
                <w:szCs w:val="18"/>
                <w:lang w:val="en-US"/>
              </w:rPr>
              <w:t xml:space="preserve">Il est </w:t>
            </w:r>
            <w:proofErr w:type="spellStart"/>
            <w:r w:rsidRPr="005F7B30">
              <w:rPr>
                <w:rFonts w:ascii="Lato" w:hAnsi="Lato"/>
                <w:b w:val="0"/>
                <w:bCs w:val="0"/>
                <w:color w:val="000000" w:themeColor="text1"/>
                <w:sz w:val="18"/>
                <w:szCs w:val="18"/>
                <w:lang w:val="en-US"/>
              </w:rPr>
              <w:t>réservé</w:t>
            </w:r>
            <w:proofErr w:type="spellEnd"/>
            <w:r w:rsidRPr="005F7B30">
              <w:rPr>
                <w:rFonts w:ascii="Lato" w:hAnsi="Lato"/>
                <w:b w:val="0"/>
                <w:bCs w:val="0"/>
                <w:color w:val="000000" w:themeColor="text1"/>
                <w:sz w:val="18"/>
                <w:szCs w:val="18"/>
                <w:lang w:val="en-US"/>
              </w:rPr>
              <w:t xml:space="preserve"> aux </w:t>
            </w:r>
            <w:proofErr w:type="spellStart"/>
            <w:r w:rsidRPr="005F7B30">
              <w:rPr>
                <w:rFonts w:ascii="Lato" w:hAnsi="Lato"/>
                <w:b w:val="0"/>
                <w:bCs w:val="0"/>
                <w:color w:val="000000" w:themeColor="text1"/>
                <w:sz w:val="18"/>
                <w:szCs w:val="18"/>
                <w:lang w:val="en-US"/>
              </w:rPr>
              <w:t>personnes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résidant</w:t>
            </w:r>
            <w:proofErr w:type="spellEnd"/>
            <w:r w:rsidRPr="005F7B30">
              <w:rPr>
                <w:rFonts w:ascii="Lato" w:hAnsi="Lato"/>
                <w:b w:val="0"/>
                <w:bCs w:val="0"/>
                <w:color w:val="000000" w:themeColor="text1"/>
                <w:sz w:val="18"/>
                <w:szCs w:val="18"/>
                <w:lang w:val="en-US"/>
              </w:rPr>
              <w:t xml:space="preserve"> dans la </w:t>
            </w:r>
            <w:proofErr w:type="spellStart"/>
            <w:r w:rsidRPr="005F7B30">
              <w:rPr>
                <w:rFonts w:ascii="Lato" w:hAnsi="Lato"/>
                <w:b w:val="0"/>
                <w:bCs w:val="0"/>
                <w:color w:val="000000" w:themeColor="text1"/>
                <w:sz w:val="18"/>
                <w:szCs w:val="18"/>
                <w:lang w:val="en-US"/>
              </w:rPr>
              <w:t>ville</w:t>
            </w:r>
            <w:proofErr w:type="spellEnd"/>
            <w:r w:rsidRPr="005F7B30">
              <w:rPr>
                <w:rFonts w:ascii="Lato" w:hAnsi="Lato"/>
                <w:b w:val="0"/>
                <w:bCs w:val="0"/>
                <w:color w:val="000000" w:themeColor="text1"/>
                <w:sz w:val="18"/>
                <w:szCs w:val="18"/>
                <w:lang w:val="en-US"/>
              </w:rPr>
              <w:t xml:space="preserve"> et la commune de Wieliczka sur </w:t>
            </w:r>
            <w:proofErr w:type="spellStart"/>
            <w:r w:rsidRPr="005F7B30">
              <w:rPr>
                <w:rFonts w:ascii="Lato" w:hAnsi="Lato"/>
                <w:b w:val="0"/>
                <w:bCs w:val="0"/>
                <w:color w:val="000000" w:themeColor="text1"/>
                <w:sz w:val="18"/>
                <w:szCs w:val="18"/>
                <w:lang w:val="en-US"/>
              </w:rPr>
              <w:t>présentation</w:t>
            </w:r>
            <w:proofErr w:type="spellEnd"/>
            <w:r w:rsidRPr="005F7B30">
              <w:rPr>
                <w:rFonts w:ascii="Lato" w:hAnsi="Lato"/>
                <w:b w:val="0"/>
                <w:bCs w:val="0"/>
                <w:color w:val="000000" w:themeColor="text1"/>
                <w:sz w:val="18"/>
                <w:szCs w:val="18"/>
                <w:lang w:val="en-US"/>
              </w:rPr>
              <w:t xml:space="preserve"> d'un document attestant de </w:t>
            </w:r>
            <w:proofErr w:type="spellStart"/>
            <w:r w:rsidRPr="005F7B30">
              <w:rPr>
                <w:rFonts w:ascii="Lato" w:hAnsi="Lato"/>
                <w:b w:val="0"/>
                <w:bCs w:val="0"/>
                <w:color w:val="000000" w:themeColor="text1"/>
                <w:sz w:val="18"/>
                <w:szCs w:val="18"/>
                <w:lang w:val="en-US"/>
              </w:rPr>
              <w:t>leur</w:t>
            </w:r>
            <w:proofErr w:type="spellEnd"/>
            <w:r w:rsidRPr="005F7B30">
              <w:rPr>
                <w:rFonts w:ascii="Lato" w:hAnsi="Lato"/>
                <w:b w:val="0"/>
                <w:bCs w:val="0"/>
                <w:color w:val="000000" w:themeColor="text1"/>
                <w:sz w:val="18"/>
                <w:szCs w:val="18"/>
                <w:lang w:val="en-US"/>
              </w:rPr>
              <w:t xml:space="preserve"> domiciliation. Le carnet </w:t>
            </w:r>
            <w:proofErr w:type="spellStart"/>
            <w:r w:rsidRPr="005F7B30">
              <w:rPr>
                <w:rFonts w:ascii="Lato" w:hAnsi="Lato"/>
                <w:b w:val="0"/>
                <w:bCs w:val="0"/>
                <w:color w:val="000000" w:themeColor="text1"/>
                <w:sz w:val="18"/>
                <w:szCs w:val="18"/>
                <w:lang w:val="en-US"/>
              </w:rPr>
              <w:t>donne</w:t>
            </w:r>
            <w:proofErr w:type="spellEnd"/>
            <w:r w:rsidRPr="005F7B30">
              <w:rPr>
                <w:rFonts w:ascii="Lato" w:hAnsi="Lato"/>
                <w:b w:val="0"/>
                <w:bCs w:val="0"/>
                <w:color w:val="000000" w:themeColor="text1"/>
                <w:sz w:val="18"/>
                <w:szCs w:val="18"/>
                <w:lang w:val="en-US"/>
              </w:rPr>
              <w:t xml:space="preserve"> droit à 5 entrées à la Tour de graduation dans les 30 </w:t>
            </w:r>
            <w:proofErr w:type="spellStart"/>
            <w:r w:rsidRPr="005F7B30">
              <w:rPr>
                <w:rFonts w:ascii="Lato" w:hAnsi="Lato"/>
                <w:b w:val="0"/>
                <w:bCs w:val="0"/>
                <w:color w:val="000000" w:themeColor="text1"/>
                <w:sz w:val="18"/>
                <w:szCs w:val="18"/>
                <w:lang w:val="en-US"/>
              </w:rPr>
              <w:t>jours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suivant</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celui</w:t>
            </w:r>
            <w:proofErr w:type="spellEnd"/>
            <w:r w:rsidRPr="005F7B30">
              <w:rPr>
                <w:rFonts w:ascii="Lato" w:hAnsi="Lato"/>
                <w:b w:val="0"/>
                <w:bCs w:val="0"/>
                <w:color w:val="000000" w:themeColor="text1"/>
                <w:sz w:val="18"/>
                <w:szCs w:val="18"/>
                <w:lang w:val="en-US"/>
              </w:rPr>
              <w:t xml:space="preserve"> pour </w:t>
            </w:r>
            <w:proofErr w:type="spellStart"/>
            <w:r w:rsidRPr="005F7B30">
              <w:rPr>
                <w:rFonts w:ascii="Lato" w:hAnsi="Lato"/>
                <w:b w:val="0"/>
                <w:bCs w:val="0"/>
                <w:color w:val="000000" w:themeColor="text1"/>
                <w:sz w:val="18"/>
                <w:szCs w:val="18"/>
                <w:lang w:val="en-US"/>
              </w:rPr>
              <w:t>lequel</w:t>
            </w:r>
            <w:proofErr w:type="spellEnd"/>
            <w:r w:rsidRPr="005F7B30">
              <w:rPr>
                <w:rFonts w:ascii="Lato" w:hAnsi="Lato"/>
                <w:b w:val="0"/>
                <w:bCs w:val="0"/>
                <w:color w:val="000000" w:themeColor="text1"/>
                <w:sz w:val="18"/>
                <w:szCs w:val="18"/>
                <w:lang w:val="en-US"/>
              </w:rPr>
              <w:t xml:space="preserve"> il a </w:t>
            </w:r>
            <w:proofErr w:type="spellStart"/>
            <w:r w:rsidRPr="005F7B30">
              <w:rPr>
                <w:rFonts w:ascii="Lato" w:hAnsi="Lato"/>
                <w:b w:val="0"/>
                <w:bCs w:val="0"/>
                <w:color w:val="000000" w:themeColor="text1"/>
                <w:sz w:val="18"/>
                <w:szCs w:val="18"/>
                <w:lang w:val="en-US"/>
              </w:rPr>
              <w:t>été</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acheté</w:t>
            </w:r>
            <w:proofErr w:type="spellEnd"/>
            <w:r w:rsidRPr="005F7B30">
              <w:rPr>
                <w:rFonts w:ascii="Lato" w:hAnsi="Lato"/>
                <w:b w:val="0"/>
                <w:bCs w:val="0"/>
                <w:color w:val="000000" w:themeColor="text1"/>
                <w:sz w:val="18"/>
                <w:szCs w:val="18"/>
                <w:lang w:val="en-US"/>
              </w:rPr>
              <w:t>.</w:t>
            </w:r>
          </w:p>
        </w:tc>
        <w:tc>
          <w:tcPr>
            <w:tcW w:w="2410" w:type="dxa"/>
            <w:vMerge/>
            <w:tcBorders>
              <w:left w:val="single" w:sz="4" w:space="0" w:color="auto"/>
            </w:tcBorders>
          </w:tcPr>
          <w:p w14:paraId="29D37DCF"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69D39EA6"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369A4568" w14:textId="0234990C" w:rsidR="001F718F" w:rsidRPr="005F7B30" w:rsidRDefault="001F718F" w:rsidP="001F718F">
            <w:pPr>
              <w:rPr>
                <w:rFonts w:ascii="Lato" w:eastAsia="Lato" w:hAnsi="Lato" w:cs="Lato"/>
                <w:b w:val="0"/>
                <w:bCs w:val="0"/>
                <w:color w:val="000000" w:themeColor="text1"/>
                <w:sz w:val="18"/>
                <w:szCs w:val="18"/>
              </w:rPr>
            </w:pPr>
            <w:proofErr w:type="spellStart"/>
            <w:r w:rsidRPr="005F7B30">
              <w:rPr>
                <w:rFonts w:ascii="Lato" w:hAnsi="Lato"/>
                <w:color w:val="000000" w:themeColor="text1"/>
                <w:sz w:val="18"/>
                <w:szCs w:val="18"/>
              </w:rPr>
              <w:t>Carnet</w:t>
            </w:r>
            <w:proofErr w:type="spellEnd"/>
            <w:r w:rsidRPr="005F7B30">
              <w:rPr>
                <w:rFonts w:ascii="Lato" w:hAnsi="Lato"/>
                <w:color w:val="000000" w:themeColor="text1"/>
                <w:sz w:val="18"/>
                <w:szCs w:val="18"/>
              </w:rPr>
              <w:t xml:space="preserve"> de 5 </w:t>
            </w:r>
            <w:proofErr w:type="spellStart"/>
            <w:r w:rsidRPr="005F7B30">
              <w:rPr>
                <w:rFonts w:ascii="Lato" w:hAnsi="Lato"/>
                <w:color w:val="000000" w:themeColor="text1"/>
                <w:sz w:val="18"/>
                <w:szCs w:val="18"/>
              </w:rPr>
              <w:t>entrées</w:t>
            </w:r>
            <w:proofErr w:type="spellEnd"/>
            <w:r w:rsidRPr="005F7B30">
              <w:rPr>
                <w:rFonts w:ascii="Lato" w:hAnsi="Lato"/>
                <w:color w:val="000000" w:themeColor="text1"/>
                <w:sz w:val="18"/>
                <w:szCs w:val="18"/>
              </w:rPr>
              <w:t xml:space="preserve"> </w:t>
            </w:r>
          </w:p>
        </w:tc>
        <w:tc>
          <w:tcPr>
            <w:tcW w:w="2410" w:type="dxa"/>
            <w:vMerge w:val="restart"/>
            <w:tcBorders>
              <w:top w:val="single" w:sz="12" w:space="0" w:color="auto"/>
              <w:left w:val="single" w:sz="4" w:space="0" w:color="auto"/>
            </w:tcBorders>
            <w:vAlign w:val="center"/>
          </w:tcPr>
          <w:p w14:paraId="57657202"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40 PLN</w:t>
            </w:r>
          </w:p>
        </w:tc>
      </w:tr>
      <w:tr w:rsidR="001F718F" w:rsidRPr="005F7B30" w14:paraId="0FCE3CA1"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767A4408" w14:textId="4BEE3A0A" w:rsidR="001F718F" w:rsidRPr="005F7B30" w:rsidRDefault="001F718F" w:rsidP="001F718F">
            <w:pPr>
              <w:rPr>
                <w:b w:val="0"/>
                <w:bCs w:val="0"/>
                <w:sz w:val="18"/>
                <w:szCs w:val="18"/>
                <w:lang w:val="en-US"/>
              </w:rPr>
            </w:pPr>
            <w:r w:rsidRPr="005F7B30">
              <w:rPr>
                <w:rFonts w:ascii="Lato" w:hAnsi="Lato"/>
                <w:b w:val="0"/>
                <w:bCs w:val="0"/>
                <w:color w:val="000000" w:themeColor="text1"/>
                <w:sz w:val="18"/>
                <w:szCs w:val="18"/>
                <w:shd w:val="clear" w:color="auto" w:fill="FFFFFF"/>
                <w:lang w:val="en-US"/>
              </w:rPr>
              <w:t xml:space="preserve">Le carnet </w:t>
            </w:r>
            <w:proofErr w:type="spellStart"/>
            <w:r w:rsidRPr="005F7B30">
              <w:rPr>
                <w:rFonts w:ascii="Lato" w:hAnsi="Lato"/>
                <w:b w:val="0"/>
                <w:bCs w:val="0"/>
                <w:color w:val="000000" w:themeColor="text1"/>
                <w:sz w:val="18"/>
                <w:szCs w:val="18"/>
                <w:shd w:val="clear" w:color="auto" w:fill="FFFFFF"/>
                <w:lang w:val="en-US"/>
              </w:rPr>
              <w:t>donne</w:t>
            </w:r>
            <w:proofErr w:type="spellEnd"/>
            <w:r w:rsidRPr="005F7B30">
              <w:rPr>
                <w:rFonts w:ascii="Lato" w:hAnsi="Lato"/>
                <w:b w:val="0"/>
                <w:bCs w:val="0"/>
                <w:color w:val="000000" w:themeColor="text1"/>
                <w:sz w:val="18"/>
                <w:szCs w:val="18"/>
                <w:shd w:val="clear" w:color="auto" w:fill="FFFFFF"/>
                <w:lang w:val="en-US"/>
              </w:rPr>
              <w:t xml:space="preserve"> droit à 5 entrées à la Tour de graduation dans les 30 </w:t>
            </w:r>
            <w:proofErr w:type="spellStart"/>
            <w:r w:rsidRPr="005F7B30">
              <w:rPr>
                <w:rFonts w:ascii="Lato" w:hAnsi="Lato"/>
                <w:b w:val="0"/>
                <w:bCs w:val="0"/>
                <w:color w:val="000000" w:themeColor="text1"/>
                <w:sz w:val="18"/>
                <w:szCs w:val="18"/>
                <w:shd w:val="clear" w:color="auto" w:fill="FFFFFF"/>
                <w:lang w:val="en-US"/>
              </w:rPr>
              <w:t>jours</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suivant</w:t>
            </w:r>
            <w:proofErr w:type="spellEnd"/>
            <w:r w:rsidRPr="005F7B30">
              <w:rPr>
                <w:rFonts w:ascii="Lato" w:hAnsi="Lato"/>
                <w:b w:val="0"/>
                <w:bCs w:val="0"/>
                <w:color w:val="000000" w:themeColor="text1"/>
                <w:sz w:val="18"/>
                <w:szCs w:val="18"/>
                <w:shd w:val="clear" w:color="auto" w:fill="FFFFFF"/>
                <w:lang w:val="en-US"/>
              </w:rPr>
              <w:t xml:space="preserve"> </w:t>
            </w:r>
            <w:proofErr w:type="spellStart"/>
            <w:r w:rsidRPr="005F7B30">
              <w:rPr>
                <w:rFonts w:ascii="Lato" w:hAnsi="Lato"/>
                <w:b w:val="0"/>
                <w:bCs w:val="0"/>
                <w:color w:val="000000" w:themeColor="text1"/>
                <w:sz w:val="18"/>
                <w:szCs w:val="18"/>
                <w:shd w:val="clear" w:color="auto" w:fill="FFFFFF"/>
                <w:lang w:val="en-US"/>
              </w:rPr>
              <w:t>celui</w:t>
            </w:r>
            <w:proofErr w:type="spellEnd"/>
            <w:r w:rsidRPr="005F7B30">
              <w:rPr>
                <w:rFonts w:ascii="Lato" w:hAnsi="Lato"/>
                <w:b w:val="0"/>
                <w:bCs w:val="0"/>
                <w:color w:val="000000" w:themeColor="text1"/>
                <w:sz w:val="18"/>
                <w:szCs w:val="18"/>
                <w:shd w:val="clear" w:color="auto" w:fill="FFFFFF"/>
                <w:lang w:val="en-US"/>
              </w:rPr>
              <w:t xml:space="preserve"> pour </w:t>
            </w:r>
            <w:proofErr w:type="spellStart"/>
            <w:r w:rsidRPr="005F7B30">
              <w:rPr>
                <w:rFonts w:ascii="Lato" w:hAnsi="Lato"/>
                <w:b w:val="0"/>
                <w:bCs w:val="0"/>
                <w:color w:val="000000" w:themeColor="text1"/>
                <w:sz w:val="18"/>
                <w:szCs w:val="18"/>
                <w:shd w:val="clear" w:color="auto" w:fill="FFFFFF"/>
                <w:lang w:val="en-US"/>
              </w:rPr>
              <w:t>lequel</w:t>
            </w:r>
            <w:proofErr w:type="spellEnd"/>
            <w:r w:rsidRPr="005F7B30">
              <w:rPr>
                <w:rFonts w:ascii="Lato" w:hAnsi="Lato"/>
                <w:b w:val="0"/>
                <w:bCs w:val="0"/>
                <w:color w:val="000000" w:themeColor="text1"/>
                <w:sz w:val="18"/>
                <w:szCs w:val="18"/>
                <w:shd w:val="clear" w:color="auto" w:fill="FFFFFF"/>
                <w:lang w:val="en-US"/>
              </w:rPr>
              <w:t xml:space="preserve"> il a </w:t>
            </w:r>
            <w:proofErr w:type="spellStart"/>
            <w:r w:rsidRPr="005F7B30">
              <w:rPr>
                <w:rFonts w:ascii="Lato" w:hAnsi="Lato"/>
                <w:b w:val="0"/>
                <w:bCs w:val="0"/>
                <w:color w:val="000000" w:themeColor="text1"/>
                <w:sz w:val="18"/>
                <w:szCs w:val="18"/>
                <w:shd w:val="clear" w:color="auto" w:fill="FFFFFF"/>
                <w:lang w:val="en-US"/>
              </w:rPr>
              <w:t>été</w:t>
            </w:r>
            <w:proofErr w:type="spellEnd"/>
            <w:r w:rsidRPr="005F7B30">
              <w:rPr>
                <w:rFonts w:ascii="Lato" w:hAnsi="Lato"/>
                <w:b w:val="0"/>
                <w:bCs w:val="0"/>
                <w:color w:val="000000" w:themeColor="text1"/>
                <w:sz w:val="18"/>
                <w:szCs w:val="18"/>
                <w:shd w:val="clear" w:color="auto" w:fill="FFFFFF"/>
                <w:lang w:val="en-US"/>
              </w:rPr>
              <w:t xml:space="preserve"> </w:t>
            </w:r>
            <w:proofErr w:type="spellStart"/>
            <w:proofErr w:type="gramStart"/>
            <w:r w:rsidRPr="005F7B30">
              <w:rPr>
                <w:rFonts w:ascii="Lato" w:hAnsi="Lato"/>
                <w:b w:val="0"/>
                <w:bCs w:val="0"/>
                <w:color w:val="000000" w:themeColor="text1"/>
                <w:sz w:val="18"/>
                <w:szCs w:val="18"/>
                <w:shd w:val="clear" w:color="auto" w:fill="FFFFFF"/>
                <w:lang w:val="en-US"/>
              </w:rPr>
              <w:t>acheté</w:t>
            </w:r>
            <w:proofErr w:type="spellEnd"/>
            <w:r w:rsidRPr="005F7B30">
              <w:rPr>
                <w:rFonts w:ascii="Lato" w:hAnsi="Lato"/>
                <w:b w:val="0"/>
                <w:bCs w:val="0"/>
                <w:color w:val="000000" w:themeColor="text1"/>
                <w:sz w:val="18"/>
                <w:szCs w:val="18"/>
                <w:shd w:val="clear" w:color="auto" w:fill="FFFFFF"/>
                <w:lang w:val="en-US"/>
              </w:rPr>
              <w:t xml:space="preserve"> .</w:t>
            </w:r>
            <w:proofErr w:type="gramEnd"/>
          </w:p>
        </w:tc>
        <w:tc>
          <w:tcPr>
            <w:tcW w:w="2410" w:type="dxa"/>
            <w:vMerge/>
          </w:tcPr>
          <w:p w14:paraId="4B90DF2A"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tr w:rsidR="001F718F" w:rsidRPr="005F7B30" w14:paraId="74D063B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75F8B551" w14:textId="55BC2EE1" w:rsidR="001F718F" w:rsidRPr="005F7B30" w:rsidRDefault="001F718F" w:rsidP="001F718F">
            <w:pPr>
              <w:rPr>
                <w:rFonts w:ascii="Lato" w:eastAsia="Lato" w:hAnsi="Lato" w:cs="Lato"/>
                <w:color w:val="000000" w:themeColor="text1"/>
                <w:sz w:val="18"/>
                <w:szCs w:val="18"/>
              </w:rPr>
            </w:pPr>
            <w:proofErr w:type="spellStart"/>
            <w:r w:rsidRPr="005F7B30">
              <w:rPr>
                <w:rFonts w:ascii="Lato" w:hAnsi="Lato"/>
                <w:color w:val="000000" w:themeColor="text1"/>
                <w:sz w:val="18"/>
                <w:szCs w:val="18"/>
              </w:rPr>
              <w:t>Supplément</w:t>
            </w:r>
            <w:proofErr w:type="spellEnd"/>
          </w:p>
        </w:tc>
        <w:tc>
          <w:tcPr>
            <w:tcW w:w="2410" w:type="dxa"/>
            <w:vMerge w:val="restart"/>
            <w:tcBorders>
              <w:top w:val="single" w:sz="12" w:space="0" w:color="auto"/>
              <w:left w:val="single" w:sz="4" w:space="0" w:color="auto"/>
            </w:tcBorders>
            <w:vAlign w:val="center"/>
          </w:tcPr>
          <w:p w14:paraId="6150D38B" w14:textId="77777777" w:rsidR="001F718F" w:rsidRPr="005F7B30" w:rsidRDefault="001F718F" w:rsidP="001F718F">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50 PLN</w:t>
            </w:r>
          </w:p>
        </w:tc>
      </w:tr>
      <w:tr w:rsidR="001F718F" w:rsidRPr="005F7B30" w14:paraId="380DFD0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000000" w:themeColor="text1"/>
              <w:right w:val="single" w:sz="4" w:space="0" w:color="auto"/>
            </w:tcBorders>
            <w:vAlign w:val="center"/>
          </w:tcPr>
          <w:p w14:paraId="798E7D15" w14:textId="748EF2D7" w:rsidR="001F718F" w:rsidRPr="005F7B30" w:rsidRDefault="001F718F" w:rsidP="001F718F">
            <w:pPr>
              <w:rPr>
                <w:b w:val="0"/>
                <w:bCs w:val="0"/>
                <w:sz w:val="18"/>
                <w:szCs w:val="18"/>
                <w:lang w:val="en-US"/>
              </w:rPr>
            </w:pPr>
            <w:r w:rsidRPr="005F7B30">
              <w:rPr>
                <w:rFonts w:ascii="Lato" w:hAnsi="Lato"/>
                <w:b w:val="0"/>
                <w:bCs w:val="0"/>
                <w:color w:val="000000" w:themeColor="text1"/>
                <w:sz w:val="18"/>
                <w:szCs w:val="18"/>
                <w:lang w:val="en-US"/>
              </w:rPr>
              <w:t xml:space="preserve">Un </w:t>
            </w:r>
            <w:proofErr w:type="spellStart"/>
            <w:r w:rsidRPr="005F7B30">
              <w:rPr>
                <w:rFonts w:ascii="Lato" w:hAnsi="Lato"/>
                <w:b w:val="0"/>
                <w:bCs w:val="0"/>
                <w:color w:val="000000" w:themeColor="text1"/>
                <w:sz w:val="18"/>
                <w:szCs w:val="18"/>
                <w:lang w:val="en-US"/>
              </w:rPr>
              <w:t>supplément</w:t>
            </w:r>
            <w:proofErr w:type="spellEnd"/>
            <w:r w:rsidRPr="005F7B30">
              <w:rPr>
                <w:rFonts w:ascii="Lato" w:hAnsi="Lato"/>
                <w:b w:val="0"/>
                <w:bCs w:val="0"/>
                <w:color w:val="000000" w:themeColor="text1"/>
                <w:sz w:val="18"/>
                <w:szCs w:val="18"/>
                <w:lang w:val="en-US"/>
              </w:rPr>
              <w:t xml:space="preserve"> est </w:t>
            </w:r>
            <w:proofErr w:type="spellStart"/>
            <w:r w:rsidRPr="005F7B30">
              <w:rPr>
                <w:rFonts w:ascii="Lato" w:hAnsi="Lato"/>
                <w:b w:val="0"/>
                <w:bCs w:val="0"/>
                <w:color w:val="000000" w:themeColor="text1"/>
                <w:sz w:val="18"/>
                <w:szCs w:val="18"/>
                <w:lang w:val="en-US"/>
              </w:rPr>
              <w:t>dû</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cas</w:t>
            </w:r>
            <w:proofErr w:type="spellEnd"/>
            <w:r w:rsidRPr="005F7B30">
              <w:rPr>
                <w:rFonts w:ascii="Lato" w:hAnsi="Lato"/>
                <w:b w:val="0"/>
                <w:bCs w:val="0"/>
                <w:color w:val="000000" w:themeColor="text1"/>
                <w:sz w:val="18"/>
                <w:szCs w:val="18"/>
                <w:lang w:val="en-US"/>
              </w:rPr>
              <w:t xml:space="preserve"> de </w:t>
            </w:r>
            <w:proofErr w:type="spellStart"/>
            <w:r w:rsidRPr="005F7B30">
              <w:rPr>
                <w:rFonts w:ascii="Lato" w:hAnsi="Lato"/>
                <w:b w:val="0"/>
                <w:bCs w:val="0"/>
                <w:color w:val="000000" w:themeColor="text1"/>
                <w:sz w:val="18"/>
                <w:szCs w:val="18"/>
                <w:lang w:val="en-US"/>
              </w:rPr>
              <w:t>visite</w:t>
            </w:r>
            <w:proofErr w:type="spellEnd"/>
            <w:r w:rsidRPr="005F7B30">
              <w:rPr>
                <w:rFonts w:ascii="Lato" w:hAnsi="Lato"/>
                <w:b w:val="0"/>
                <w:bCs w:val="0"/>
                <w:color w:val="000000" w:themeColor="text1"/>
                <w:sz w:val="18"/>
                <w:szCs w:val="18"/>
                <w:lang w:val="en-US"/>
              </w:rPr>
              <w:t xml:space="preserve"> de la Tour de graduation sans billet </w:t>
            </w:r>
            <w:proofErr w:type="spellStart"/>
            <w:r w:rsidRPr="005F7B30">
              <w:rPr>
                <w:rFonts w:ascii="Lato" w:hAnsi="Lato"/>
                <w:b w:val="0"/>
                <w:bCs w:val="0"/>
                <w:color w:val="000000" w:themeColor="text1"/>
                <w:sz w:val="18"/>
                <w:szCs w:val="18"/>
                <w:lang w:val="en-US"/>
              </w:rPr>
              <w:t>d’entrée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valide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ou</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en</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cas</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d'absence</w:t>
            </w:r>
            <w:proofErr w:type="spellEnd"/>
            <w:r w:rsidRPr="005F7B30">
              <w:rPr>
                <w:rFonts w:ascii="Lato" w:hAnsi="Lato"/>
                <w:b w:val="0"/>
                <w:bCs w:val="0"/>
                <w:color w:val="000000" w:themeColor="text1"/>
                <w:sz w:val="18"/>
                <w:szCs w:val="18"/>
                <w:lang w:val="en-US"/>
              </w:rPr>
              <w:t xml:space="preserve"> de confirmation du droit à </w:t>
            </w:r>
            <w:proofErr w:type="spellStart"/>
            <w:r w:rsidRPr="005F7B30">
              <w:rPr>
                <w:rFonts w:ascii="Lato" w:hAnsi="Lato"/>
                <w:b w:val="0"/>
                <w:bCs w:val="0"/>
                <w:color w:val="000000" w:themeColor="text1"/>
                <w:sz w:val="18"/>
                <w:szCs w:val="18"/>
                <w:lang w:val="en-US"/>
              </w:rPr>
              <w:t>l'achat</w:t>
            </w:r>
            <w:proofErr w:type="spellEnd"/>
            <w:r w:rsidRPr="005F7B30">
              <w:rPr>
                <w:rFonts w:ascii="Lato" w:hAnsi="Lato"/>
                <w:b w:val="0"/>
                <w:bCs w:val="0"/>
                <w:color w:val="000000" w:themeColor="text1"/>
                <w:sz w:val="18"/>
                <w:szCs w:val="18"/>
                <w:lang w:val="en-US"/>
              </w:rPr>
              <w:t xml:space="preserve"> d'un billet </w:t>
            </w:r>
            <w:proofErr w:type="spellStart"/>
            <w:r w:rsidRPr="005F7B30">
              <w:rPr>
                <w:rFonts w:ascii="Lato" w:hAnsi="Lato"/>
                <w:b w:val="0"/>
                <w:bCs w:val="0"/>
                <w:color w:val="000000" w:themeColor="text1"/>
                <w:sz w:val="18"/>
                <w:szCs w:val="18"/>
                <w:lang w:val="en-US"/>
              </w:rPr>
              <w:t>d’entrée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autre</w:t>
            </w:r>
            <w:proofErr w:type="spellEnd"/>
            <w:r w:rsidRPr="005F7B30">
              <w:rPr>
                <w:rFonts w:ascii="Lato" w:hAnsi="Lato"/>
                <w:b w:val="0"/>
                <w:bCs w:val="0"/>
                <w:color w:val="000000" w:themeColor="text1"/>
                <w:sz w:val="18"/>
                <w:szCs w:val="18"/>
                <w:lang w:val="en-US"/>
              </w:rPr>
              <w:t xml:space="preserve"> </w:t>
            </w:r>
            <w:proofErr w:type="spellStart"/>
            <w:r w:rsidRPr="005F7B30">
              <w:rPr>
                <w:rFonts w:ascii="Lato" w:hAnsi="Lato"/>
                <w:b w:val="0"/>
                <w:bCs w:val="0"/>
                <w:color w:val="000000" w:themeColor="text1"/>
                <w:sz w:val="18"/>
                <w:szCs w:val="18"/>
                <w:lang w:val="en-US"/>
              </w:rPr>
              <w:t>que</w:t>
            </w:r>
            <w:proofErr w:type="spellEnd"/>
            <w:r w:rsidRPr="005F7B30">
              <w:rPr>
                <w:rFonts w:ascii="Lato" w:hAnsi="Lato"/>
                <w:b w:val="0"/>
                <w:bCs w:val="0"/>
                <w:color w:val="000000" w:themeColor="text1"/>
                <w:sz w:val="18"/>
                <w:szCs w:val="18"/>
                <w:lang w:val="en-US"/>
              </w:rPr>
              <w:t xml:space="preserve"> pour la Tour de graduation </w:t>
            </w:r>
            <w:proofErr w:type="spellStart"/>
            <w:r w:rsidRPr="005F7B30">
              <w:rPr>
                <w:rFonts w:ascii="Lato" w:hAnsi="Lato"/>
                <w:b w:val="0"/>
                <w:bCs w:val="0"/>
                <w:color w:val="000000" w:themeColor="text1"/>
                <w:sz w:val="18"/>
                <w:szCs w:val="18"/>
                <w:lang w:val="en-US"/>
              </w:rPr>
              <w:t>ou</w:t>
            </w:r>
            <w:proofErr w:type="spellEnd"/>
            <w:r w:rsidRPr="005F7B30">
              <w:rPr>
                <w:rFonts w:ascii="Lato" w:hAnsi="Lato"/>
                <w:b w:val="0"/>
                <w:bCs w:val="0"/>
                <w:color w:val="000000" w:themeColor="text1"/>
                <w:sz w:val="18"/>
                <w:szCs w:val="18"/>
                <w:lang w:val="en-US"/>
              </w:rPr>
              <w:t xml:space="preserve"> d’un carnet de 5 entrées.</w:t>
            </w:r>
          </w:p>
        </w:tc>
        <w:tc>
          <w:tcPr>
            <w:tcW w:w="2410" w:type="dxa"/>
            <w:vMerge/>
          </w:tcPr>
          <w:p w14:paraId="6A61768D" w14:textId="77777777" w:rsidR="001F718F" w:rsidRPr="005F7B30" w:rsidRDefault="001F718F" w:rsidP="001F718F">
            <w:pPr>
              <w:cnfStyle w:val="000000000000" w:firstRow="0" w:lastRow="0" w:firstColumn="0" w:lastColumn="0" w:oddVBand="0" w:evenVBand="0" w:oddHBand="0" w:evenHBand="0" w:firstRowFirstColumn="0" w:firstRowLastColumn="0" w:lastRowFirstColumn="0" w:lastRowLastColumn="0"/>
              <w:rPr>
                <w:lang w:val="en-US"/>
              </w:rPr>
            </w:pPr>
          </w:p>
        </w:tc>
      </w:tr>
      <w:bookmarkEnd w:id="6"/>
    </w:tbl>
    <w:p w14:paraId="0BB0CE69" w14:textId="77777777" w:rsidR="00C227D7" w:rsidRPr="005F7B30" w:rsidRDefault="00C227D7" w:rsidP="00C227D7">
      <w:pPr>
        <w:rPr>
          <w:lang w:val="en-US"/>
        </w:rPr>
      </w:pPr>
    </w:p>
    <w:p w14:paraId="48634A64" w14:textId="77777777" w:rsidR="001C2CE1" w:rsidRPr="001C2CE1" w:rsidRDefault="001C2CE1" w:rsidP="001C2CE1">
      <w:pPr>
        <w:pStyle w:val="Nagwek4"/>
        <w:rPr>
          <w:rFonts w:eastAsia="Lato" w:cs="Lato"/>
        </w:rPr>
      </w:pPr>
      <w:r w:rsidRPr="001C2CE1">
        <w:t>PARKING (Ul. Dembowskiego 22, Wieliczka)</w:t>
      </w:r>
    </w:p>
    <w:p w14:paraId="2429AF8D" w14:textId="77777777" w:rsidR="001C2CE1" w:rsidRPr="001C2CE1" w:rsidRDefault="001C2CE1" w:rsidP="001C2CE1">
      <w:r w:rsidRPr="001C2CE1">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510"/>
        <w:gridCol w:w="2415"/>
      </w:tblGrid>
      <w:tr w:rsidR="001C2CE1" w:rsidRPr="001C2CE1" w14:paraId="77086545" w14:textId="77777777" w:rsidTr="001C2C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6E408A2A" w14:textId="77777777" w:rsidR="001C2CE1" w:rsidRPr="001C2CE1" w:rsidRDefault="001C2CE1" w:rsidP="009B1E78">
            <w:pPr>
              <w:jc w:val="center"/>
              <w:rPr>
                <w:rFonts w:ascii="Lato" w:eastAsia="Lato" w:hAnsi="Lato" w:cs="Lato"/>
                <w:sz w:val="20"/>
                <w:szCs w:val="20"/>
              </w:rPr>
            </w:pPr>
            <w:proofErr w:type="spellStart"/>
            <w:r w:rsidRPr="001C2CE1">
              <w:rPr>
                <w:rFonts w:ascii="Lato" w:hAnsi="Lato"/>
                <w:sz w:val="20"/>
              </w:rPr>
              <w:t>Période</w:t>
            </w:r>
            <w:proofErr w:type="spellEnd"/>
            <w:r w:rsidRPr="001C2CE1">
              <w:rPr>
                <w:rFonts w:ascii="Lato" w:hAnsi="Lato"/>
                <w:sz w:val="20"/>
              </w:rPr>
              <w:t xml:space="preserve"> de </w:t>
            </w:r>
            <w:proofErr w:type="spellStart"/>
            <w:proofErr w:type="gramStart"/>
            <w:r w:rsidRPr="001C2CE1">
              <w:rPr>
                <w:rFonts w:ascii="Lato" w:hAnsi="Lato"/>
                <w:sz w:val="20"/>
              </w:rPr>
              <w:t>validité</w:t>
            </w:r>
            <w:proofErr w:type="spellEnd"/>
            <w:r w:rsidRPr="001C2CE1">
              <w:rPr>
                <w:rFonts w:ascii="Lato" w:hAnsi="Lato"/>
                <w:sz w:val="20"/>
              </w:rPr>
              <w:t xml:space="preserve"> :</w:t>
            </w:r>
            <w:proofErr w:type="gramEnd"/>
          </w:p>
        </w:tc>
        <w:tc>
          <w:tcPr>
            <w:tcW w:w="2415" w:type="dxa"/>
            <w:tcBorders>
              <w:left w:val="single" w:sz="4" w:space="0" w:color="auto"/>
              <w:bottom w:val="single" w:sz="12" w:space="0" w:color="000000" w:themeColor="text1"/>
            </w:tcBorders>
            <w:tcMar>
              <w:left w:w="108" w:type="dxa"/>
              <w:right w:w="108" w:type="dxa"/>
            </w:tcMar>
            <w:vAlign w:val="center"/>
          </w:tcPr>
          <w:p w14:paraId="3D015436" w14:textId="5AF8DCFD" w:rsidR="001C2CE1" w:rsidRPr="001C2CE1" w:rsidRDefault="001C2CE1" w:rsidP="009B1E7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r w:rsidRPr="005F7B30">
              <w:rPr>
                <w:rFonts w:ascii="Lato" w:hAnsi="Lato"/>
                <w:sz w:val="20"/>
              </w:rPr>
              <w:t xml:space="preserve"> / </w:t>
            </w: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1C2CE1" w:rsidRPr="001C2CE1" w14:paraId="482C02D4" w14:textId="77777777" w:rsidTr="001C2CE1">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1821F71D" w14:textId="77777777" w:rsidR="001C2CE1" w:rsidRPr="001C2CE1" w:rsidRDefault="001C2CE1" w:rsidP="009B1E78">
            <w:pPr>
              <w:rPr>
                <w:rFonts w:ascii="Lato" w:eastAsia="Lato" w:hAnsi="Lato" w:cs="Lato"/>
                <w:color w:val="000000" w:themeColor="text1"/>
                <w:sz w:val="18"/>
                <w:szCs w:val="18"/>
              </w:rPr>
            </w:pPr>
            <w:proofErr w:type="spellStart"/>
            <w:r w:rsidRPr="001C2CE1">
              <w:rPr>
                <w:rFonts w:ascii="Lato" w:hAnsi="Lato"/>
                <w:color w:val="000000" w:themeColor="text1"/>
                <w:sz w:val="18"/>
              </w:rPr>
              <w:t>Voitures</w:t>
            </w:r>
            <w:proofErr w:type="spellEnd"/>
            <w:r w:rsidRPr="001C2CE1">
              <w:rPr>
                <w:rFonts w:ascii="Lato" w:hAnsi="Lato"/>
                <w:color w:val="000000" w:themeColor="text1"/>
                <w:sz w:val="18"/>
              </w:rPr>
              <w:t xml:space="preserve"> </w:t>
            </w:r>
            <w:proofErr w:type="spellStart"/>
            <w:r w:rsidRPr="001C2CE1">
              <w:rPr>
                <w:rFonts w:ascii="Lato" w:hAnsi="Lato"/>
                <w:color w:val="000000" w:themeColor="text1"/>
                <w:sz w:val="18"/>
              </w:rPr>
              <w:t>particulières</w:t>
            </w:r>
            <w:proofErr w:type="spellEnd"/>
            <w:r w:rsidRPr="001C2CE1">
              <w:rPr>
                <w:rFonts w:ascii="Lato" w:hAnsi="Lato"/>
                <w:color w:val="000000" w:themeColor="text1"/>
                <w:sz w:val="18"/>
              </w:rPr>
              <w:t>/</w:t>
            </w:r>
            <w:proofErr w:type="spellStart"/>
            <w:r w:rsidRPr="001C2CE1">
              <w:rPr>
                <w:rFonts w:ascii="Lato" w:hAnsi="Lato"/>
                <w:color w:val="000000" w:themeColor="text1"/>
                <w:sz w:val="18"/>
              </w:rPr>
              <w:t>motos</w:t>
            </w:r>
            <w:proofErr w:type="spellEnd"/>
          </w:p>
        </w:tc>
        <w:tc>
          <w:tcPr>
            <w:tcW w:w="2415" w:type="dxa"/>
            <w:tcBorders>
              <w:left w:val="single" w:sz="4" w:space="0" w:color="auto"/>
            </w:tcBorders>
            <w:tcMar>
              <w:left w:w="108" w:type="dxa"/>
              <w:right w:w="108" w:type="dxa"/>
            </w:tcMar>
            <w:vAlign w:val="center"/>
          </w:tcPr>
          <w:p w14:paraId="6A11CE80" w14:textId="77777777" w:rsidR="001C2CE1" w:rsidRPr="001C2CE1" w:rsidRDefault="001C2CE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C2CE1">
              <w:rPr>
                <w:rFonts w:ascii="Lato" w:hAnsi="Lato"/>
                <w:sz w:val="18"/>
              </w:rPr>
              <w:t>40 PLN</w:t>
            </w:r>
          </w:p>
        </w:tc>
      </w:tr>
      <w:tr w:rsidR="001C2CE1" w:rsidRPr="001C2CE1" w14:paraId="209E1E0D" w14:textId="77777777" w:rsidTr="001C2CE1">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5B75624B" w14:textId="77777777" w:rsidR="001C2CE1" w:rsidRPr="001C2CE1" w:rsidRDefault="001C2CE1" w:rsidP="009B1E78">
            <w:pPr>
              <w:rPr>
                <w:rFonts w:ascii="Lato" w:eastAsia="Lato" w:hAnsi="Lato" w:cs="Lato"/>
                <w:color w:val="000000" w:themeColor="text1"/>
                <w:sz w:val="18"/>
                <w:szCs w:val="18"/>
              </w:rPr>
            </w:pPr>
            <w:r w:rsidRPr="001C2CE1">
              <w:rPr>
                <w:rFonts w:ascii="Lato" w:hAnsi="Lato"/>
                <w:color w:val="000000" w:themeColor="text1"/>
                <w:sz w:val="18"/>
              </w:rPr>
              <w:t>Autobus/camping-</w:t>
            </w:r>
            <w:proofErr w:type="spellStart"/>
            <w:r w:rsidRPr="001C2CE1">
              <w:rPr>
                <w:rFonts w:ascii="Lato" w:hAnsi="Lato"/>
                <w:color w:val="000000" w:themeColor="text1"/>
                <w:sz w:val="18"/>
              </w:rPr>
              <w:t>cars</w:t>
            </w:r>
            <w:proofErr w:type="spellEnd"/>
          </w:p>
        </w:tc>
        <w:tc>
          <w:tcPr>
            <w:tcW w:w="2415" w:type="dxa"/>
            <w:tcBorders>
              <w:left w:val="single" w:sz="4" w:space="0" w:color="auto"/>
            </w:tcBorders>
            <w:tcMar>
              <w:left w:w="108" w:type="dxa"/>
              <w:right w:w="108" w:type="dxa"/>
            </w:tcMar>
            <w:vAlign w:val="center"/>
          </w:tcPr>
          <w:p w14:paraId="4148CAF0" w14:textId="77777777" w:rsidR="001C2CE1" w:rsidRPr="001C2CE1" w:rsidRDefault="001C2CE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C2CE1">
              <w:rPr>
                <w:rFonts w:ascii="Lato" w:hAnsi="Lato"/>
                <w:sz w:val="18"/>
              </w:rPr>
              <w:t>60 PLN</w:t>
            </w:r>
          </w:p>
        </w:tc>
      </w:tr>
      <w:tr w:rsidR="001C2CE1" w:rsidRPr="001C2CE1" w14:paraId="586EFA09" w14:textId="77777777" w:rsidTr="001C2CE1">
        <w:trPr>
          <w:trHeight w:val="308"/>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6CF3896C" w14:textId="77777777" w:rsidR="001C2CE1" w:rsidRPr="001C2CE1" w:rsidRDefault="001C2CE1" w:rsidP="009B1E78">
            <w:pPr>
              <w:rPr>
                <w:rFonts w:ascii="Lato" w:eastAsia="Lato" w:hAnsi="Lato" w:cs="Lato"/>
                <w:color w:val="000000" w:themeColor="text1"/>
                <w:sz w:val="18"/>
                <w:szCs w:val="18"/>
                <w:lang w:val="en-US"/>
              </w:rPr>
            </w:pPr>
            <w:proofErr w:type="spellStart"/>
            <w:r w:rsidRPr="001C2CE1">
              <w:rPr>
                <w:rFonts w:ascii="Lato" w:hAnsi="Lato"/>
                <w:color w:val="000000" w:themeColor="text1"/>
                <w:sz w:val="18"/>
                <w:lang w:val="en-US"/>
              </w:rPr>
              <w:t>Supplément</w:t>
            </w:r>
            <w:proofErr w:type="spellEnd"/>
            <w:r w:rsidRPr="001C2CE1">
              <w:rPr>
                <w:rFonts w:ascii="Lato" w:hAnsi="Lato"/>
                <w:color w:val="000000" w:themeColor="text1"/>
                <w:sz w:val="18"/>
                <w:lang w:val="en-US"/>
              </w:rPr>
              <w:t xml:space="preserve"> </w:t>
            </w:r>
            <w:proofErr w:type="spellStart"/>
            <w:r w:rsidRPr="001C2CE1">
              <w:rPr>
                <w:rFonts w:ascii="Lato" w:hAnsi="Lato"/>
                <w:color w:val="000000" w:themeColor="text1"/>
                <w:sz w:val="18"/>
                <w:lang w:val="en-US"/>
              </w:rPr>
              <w:t>si</w:t>
            </w:r>
            <w:proofErr w:type="spellEnd"/>
            <w:r w:rsidRPr="001C2CE1">
              <w:rPr>
                <w:rFonts w:ascii="Lato" w:hAnsi="Lato"/>
                <w:color w:val="000000" w:themeColor="text1"/>
                <w:sz w:val="18"/>
                <w:lang w:val="en-US"/>
              </w:rPr>
              <w:t xml:space="preserve"> le véhicule </w:t>
            </w:r>
            <w:proofErr w:type="spellStart"/>
            <w:r w:rsidRPr="001C2CE1">
              <w:rPr>
                <w:rFonts w:ascii="Lato" w:hAnsi="Lato"/>
                <w:color w:val="000000" w:themeColor="text1"/>
                <w:sz w:val="18"/>
                <w:lang w:val="en-US"/>
              </w:rPr>
              <w:t>reste</w:t>
            </w:r>
            <w:proofErr w:type="spellEnd"/>
            <w:r w:rsidRPr="001C2CE1">
              <w:rPr>
                <w:rFonts w:ascii="Lato" w:hAnsi="Lato"/>
                <w:color w:val="000000" w:themeColor="text1"/>
                <w:sz w:val="18"/>
                <w:lang w:val="en-US"/>
              </w:rPr>
              <w:t xml:space="preserve"> sur le parking après 22h00</w:t>
            </w:r>
          </w:p>
        </w:tc>
        <w:tc>
          <w:tcPr>
            <w:tcW w:w="2415" w:type="dxa"/>
            <w:tcBorders>
              <w:top w:val="single" w:sz="12" w:space="0" w:color="000000" w:themeColor="text1"/>
              <w:left w:val="single" w:sz="4" w:space="0" w:color="auto"/>
            </w:tcBorders>
            <w:tcMar>
              <w:left w:w="108" w:type="dxa"/>
              <w:right w:w="108" w:type="dxa"/>
            </w:tcMar>
            <w:vAlign w:val="center"/>
          </w:tcPr>
          <w:p w14:paraId="55EBF6FC" w14:textId="77777777" w:rsidR="001C2CE1" w:rsidRPr="001C2CE1" w:rsidRDefault="001C2CE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C2CE1">
              <w:rPr>
                <w:rFonts w:ascii="Lato" w:hAnsi="Lato"/>
                <w:sz w:val="18"/>
              </w:rPr>
              <w:t>100 PLN</w:t>
            </w:r>
          </w:p>
        </w:tc>
      </w:tr>
      <w:tr w:rsidR="001C2CE1" w:rsidRPr="00A63EA0" w14:paraId="5FF8D8E2" w14:textId="77777777" w:rsidTr="001C2CE1">
        <w:trPr>
          <w:trHeight w:val="315"/>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347B18F7" w14:textId="77777777" w:rsidR="001C2CE1" w:rsidRPr="001C2CE1" w:rsidRDefault="001C2CE1" w:rsidP="009B1E78">
            <w:pPr>
              <w:rPr>
                <w:rFonts w:ascii="Lato" w:eastAsia="Lato" w:hAnsi="Lato" w:cs="Lato"/>
                <w:color w:val="000000" w:themeColor="text1"/>
                <w:sz w:val="18"/>
                <w:szCs w:val="18"/>
                <w:lang w:val="en-US"/>
              </w:rPr>
            </w:pPr>
            <w:r w:rsidRPr="001C2CE1">
              <w:rPr>
                <w:rFonts w:ascii="Lato" w:hAnsi="Lato"/>
                <w:color w:val="000000" w:themeColor="text1"/>
                <w:sz w:val="18"/>
                <w:lang w:val="en-US"/>
              </w:rPr>
              <w:t xml:space="preserve">Durée </w:t>
            </w:r>
            <w:proofErr w:type="spellStart"/>
            <w:r w:rsidRPr="001C2CE1">
              <w:rPr>
                <w:rFonts w:ascii="Lato" w:hAnsi="Lato"/>
                <w:color w:val="000000" w:themeColor="text1"/>
                <w:sz w:val="18"/>
                <w:lang w:val="en-US"/>
              </w:rPr>
              <w:t>gratuite</w:t>
            </w:r>
            <w:proofErr w:type="spellEnd"/>
            <w:r w:rsidRPr="001C2CE1">
              <w:rPr>
                <w:rFonts w:ascii="Lato" w:hAnsi="Lato"/>
                <w:color w:val="000000" w:themeColor="text1"/>
                <w:sz w:val="18"/>
                <w:lang w:val="en-US"/>
              </w:rPr>
              <w:t xml:space="preserve"> entre </w:t>
            </w:r>
            <w:proofErr w:type="spellStart"/>
            <w:r w:rsidRPr="001C2CE1">
              <w:rPr>
                <w:rFonts w:ascii="Lato" w:hAnsi="Lato"/>
                <w:color w:val="000000" w:themeColor="text1"/>
                <w:sz w:val="18"/>
                <w:lang w:val="en-US"/>
              </w:rPr>
              <w:t>l’entrée</w:t>
            </w:r>
            <w:proofErr w:type="spellEnd"/>
            <w:r w:rsidRPr="001C2CE1">
              <w:rPr>
                <w:rFonts w:ascii="Lato" w:hAnsi="Lato"/>
                <w:color w:val="000000" w:themeColor="text1"/>
                <w:sz w:val="18"/>
                <w:lang w:val="en-US"/>
              </w:rPr>
              <w:t xml:space="preserve"> et la sortie</w:t>
            </w:r>
          </w:p>
        </w:tc>
        <w:tc>
          <w:tcPr>
            <w:tcW w:w="2415" w:type="dxa"/>
            <w:tcBorders>
              <w:top w:val="single" w:sz="12" w:space="0" w:color="000000" w:themeColor="text1"/>
              <w:left w:val="single" w:sz="4" w:space="0" w:color="auto"/>
            </w:tcBorders>
            <w:tcMar>
              <w:left w:w="108" w:type="dxa"/>
              <w:right w:w="108" w:type="dxa"/>
            </w:tcMar>
            <w:vAlign w:val="center"/>
          </w:tcPr>
          <w:p w14:paraId="71799292" w14:textId="77777777" w:rsidR="001C2CE1" w:rsidRPr="00A63EA0" w:rsidRDefault="001C2CE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1C2CE1">
              <w:rPr>
                <w:rFonts w:ascii="Lato" w:hAnsi="Lato"/>
                <w:sz w:val="18"/>
              </w:rPr>
              <w:t>15 min</w:t>
            </w:r>
          </w:p>
        </w:tc>
      </w:tr>
    </w:tbl>
    <w:p w14:paraId="18EB55F5" w14:textId="77777777" w:rsidR="00C227D7" w:rsidRPr="005F7B30" w:rsidRDefault="00C227D7" w:rsidP="00C227D7">
      <w:pPr>
        <w:rPr>
          <w:lang w:val="en-US"/>
        </w:rPr>
      </w:pPr>
    </w:p>
    <w:p w14:paraId="174D5A3E" w14:textId="77777777" w:rsidR="00C227D7" w:rsidRPr="005F7B30" w:rsidRDefault="00C227D7" w:rsidP="00C227D7">
      <w:pPr>
        <w:rPr>
          <w:lang w:val="en-US"/>
        </w:rPr>
      </w:pPr>
    </w:p>
    <w:p w14:paraId="0D8BC5E2" w14:textId="77777777" w:rsidR="00C227D7" w:rsidRPr="005F7B30" w:rsidRDefault="00C227D7" w:rsidP="00C227D7">
      <w:pPr>
        <w:rPr>
          <w:lang w:val="en-US"/>
        </w:rPr>
      </w:pPr>
    </w:p>
    <w:p w14:paraId="46331BE9" w14:textId="77777777" w:rsidR="00C227D7" w:rsidRPr="005F7B30" w:rsidRDefault="00C227D7" w:rsidP="00C227D7">
      <w:pPr>
        <w:rPr>
          <w:lang w:val="en-US"/>
        </w:rPr>
      </w:pPr>
    </w:p>
    <w:p w14:paraId="31C284F3" w14:textId="77777777" w:rsidR="00C227D7" w:rsidRPr="005F7B30" w:rsidRDefault="00C227D7" w:rsidP="00C227D7">
      <w:pPr>
        <w:rPr>
          <w:lang w:val="en-US"/>
        </w:rPr>
      </w:pPr>
    </w:p>
    <w:p w14:paraId="0E7326D0" w14:textId="77777777" w:rsidR="00C227D7" w:rsidRPr="005F7B30" w:rsidRDefault="00C227D7" w:rsidP="00C227D7">
      <w:pPr>
        <w:rPr>
          <w:lang w:val="en-US"/>
        </w:rPr>
      </w:pPr>
    </w:p>
    <w:p w14:paraId="72A4A671" w14:textId="77777777" w:rsidR="00C227D7" w:rsidRPr="005F7B30" w:rsidRDefault="00C227D7" w:rsidP="00C227D7">
      <w:pPr>
        <w:rPr>
          <w:lang w:val="en-US"/>
        </w:rPr>
      </w:pPr>
    </w:p>
    <w:p w14:paraId="319235B0" w14:textId="77777777" w:rsidR="00C227D7" w:rsidRPr="005F7B30" w:rsidRDefault="00C227D7" w:rsidP="00C227D7">
      <w:pPr>
        <w:rPr>
          <w:lang w:val="en-US"/>
        </w:rPr>
      </w:pPr>
    </w:p>
    <w:p w14:paraId="5122657F" w14:textId="77777777" w:rsidR="00C227D7" w:rsidRPr="005F7B30" w:rsidRDefault="00C227D7" w:rsidP="00C227D7">
      <w:pPr>
        <w:rPr>
          <w:lang w:val="en-US"/>
        </w:rPr>
      </w:pPr>
    </w:p>
    <w:p w14:paraId="3AFF9C93" w14:textId="77777777" w:rsidR="00C227D7" w:rsidRPr="005F7B30" w:rsidRDefault="00C227D7" w:rsidP="00C227D7">
      <w:pPr>
        <w:pStyle w:val="Nagwek4"/>
      </w:pPr>
      <w:r w:rsidRPr="005F7B30">
        <w:lastRenderedPageBreak/>
        <w:t>SERVICES COMPLÉMENTAIRES</w:t>
      </w:r>
    </w:p>
    <w:p w14:paraId="22C3D2A5" w14:textId="77777777" w:rsidR="00C227D7" w:rsidRPr="005F7B30" w:rsidRDefault="00C227D7" w:rsidP="00C227D7">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C227D7" w:rsidRPr="005F7B30" w14:paraId="1619E297" w14:textId="77777777" w:rsidTr="00D7504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4D74D4F0" w14:textId="0FA2859D" w:rsidR="00C227D7" w:rsidRPr="005F7B30" w:rsidRDefault="0020414C" w:rsidP="00D75045">
            <w:pPr>
              <w:jc w:val="center"/>
              <w:rPr>
                <w:rFonts w:ascii="Lato" w:eastAsia="Lato" w:hAnsi="Lato" w:cs="Lato"/>
                <w:sz w:val="20"/>
                <w:szCs w:val="20"/>
                <w:lang w:val="en-US"/>
              </w:rPr>
            </w:pPr>
            <w:proofErr w:type="spellStart"/>
            <w:r w:rsidRPr="00A4696D">
              <w:rPr>
                <w:rFonts w:ascii="Lato" w:hAnsi="Lato"/>
                <w:sz w:val="20"/>
                <w:lang w:val="en-US"/>
              </w:rPr>
              <w:t>Période</w:t>
            </w:r>
            <w:proofErr w:type="spellEnd"/>
            <w:r w:rsidRPr="00A4696D">
              <w:rPr>
                <w:rFonts w:ascii="Lato" w:hAnsi="Lato"/>
                <w:sz w:val="20"/>
                <w:lang w:val="en-US"/>
              </w:rPr>
              <w:t xml:space="preserve"> de </w:t>
            </w:r>
            <w:proofErr w:type="spellStart"/>
            <w:proofErr w:type="gramStart"/>
            <w:r w:rsidRPr="00A4696D">
              <w:rPr>
                <w:rFonts w:ascii="Lato" w:hAnsi="Lato"/>
                <w:sz w:val="20"/>
                <w:lang w:val="en-US"/>
              </w:rPr>
              <w:t>validité</w:t>
            </w:r>
            <w:proofErr w:type="spellEnd"/>
            <w:r w:rsidRPr="00A4696D">
              <w:rPr>
                <w:rFonts w:ascii="Lato" w:hAnsi="Lato"/>
                <w:sz w:val="20"/>
                <w:lang w:val="en-US"/>
              </w:rPr>
              <w:t xml:space="preserve"> :</w:t>
            </w:r>
            <w:proofErr w:type="gramEnd"/>
            <w:r w:rsidRPr="00A4696D">
              <w:rPr>
                <w:rFonts w:ascii="Lato" w:hAnsi="Lato"/>
                <w:sz w:val="20"/>
                <w:lang w:val="en-US"/>
              </w:rPr>
              <w:t xml:space="preserve"> du 01/01 au 31/12/2026</w:t>
            </w:r>
          </w:p>
        </w:tc>
      </w:tr>
      <w:tr w:rsidR="0020414C" w:rsidRPr="005F7B30" w14:paraId="30D59197"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A1687CE" w14:textId="1F308B2E" w:rsidR="0020414C" w:rsidRPr="005F7B30" w:rsidRDefault="0020414C" w:rsidP="0020414C">
            <w:pPr>
              <w:rPr>
                <w:rFonts w:ascii="Lato" w:eastAsia="Lato" w:hAnsi="Lato" w:cs="Lato"/>
                <w:color w:val="000000" w:themeColor="text1"/>
                <w:sz w:val="18"/>
                <w:szCs w:val="18"/>
              </w:rPr>
            </w:pPr>
            <w:proofErr w:type="spellStart"/>
            <w:r w:rsidRPr="005F7B30">
              <w:rPr>
                <w:rFonts w:ascii="Lato" w:hAnsi="Lato"/>
                <w:color w:val="000000" w:themeColor="text1"/>
                <w:sz w:val="18"/>
              </w:rPr>
              <w:t>Trajet</w:t>
            </w:r>
            <w:proofErr w:type="spellEnd"/>
            <w:r w:rsidRPr="005F7B30">
              <w:rPr>
                <w:rFonts w:ascii="Lato" w:hAnsi="Lato"/>
                <w:color w:val="000000" w:themeColor="text1"/>
                <w:sz w:val="18"/>
              </w:rPr>
              <w:t xml:space="preserve"> en </w:t>
            </w:r>
            <w:proofErr w:type="spellStart"/>
            <w:r w:rsidRPr="005F7B30">
              <w:rPr>
                <w:rFonts w:ascii="Lato" w:hAnsi="Lato"/>
                <w:color w:val="000000" w:themeColor="text1"/>
                <w:sz w:val="18"/>
              </w:rPr>
              <w:t>ascenseur</w:t>
            </w:r>
            <w:proofErr w:type="spellEnd"/>
            <w:r w:rsidRPr="005F7B30">
              <w:rPr>
                <w:rFonts w:ascii="Lato" w:hAnsi="Lato"/>
                <w:color w:val="000000" w:themeColor="text1"/>
                <w:sz w:val="18"/>
              </w:rPr>
              <w:t xml:space="preserve"> </w:t>
            </w:r>
            <w:proofErr w:type="spellStart"/>
            <w:r w:rsidRPr="005F7B30">
              <w:rPr>
                <w:rFonts w:ascii="Lato" w:hAnsi="Lato"/>
                <w:color w:val="000000" w:themeColor="text1"/>
                <w:sz w:val="18"/>
              </w:rPr>
              <w:t>panoramique</w:t>
            </w:r>
            <w:proofErr w:type="spellEnd"/>
          </w:p>
        </w:tc>
        <w:tc>
          <w:tcPr>
            <w:tcW w:w="1288" w:type="dxa"/>
            <w:vMerge w:val="restart"/>
            <w:tcBorders>
              <w:top w:val="single" w:sz="12" w:space="0" w:color="auto"/>
            </w:tcBorders>
            <w:vAlign w:val="center"/>
          </w:tcPr>
          <w:p w14:paraId="4D64D894"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12 PLN</w:t>
            </w:r>
          </w:p>
        </w:tc>
      </w:tr>
      <w:tr w:rsidR="0020414C" w:rsidRPr="005F7B30" w14:paraId="1E56024B"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0C3F0FF2" w14:textId="66B16DBD" w:rsidR="0020414C" w:rsidRPr="005F7B30" w:rsidRDefault="0020414C" w:rsidP="0020414C">
            <w:pPr>
              <w:rPr>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un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panoramique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w:t>
            </w:r>
          </w:p>
        </w:tc>
        <w:tc>
          <w:tcPr>
            <w:tcW w:w="1288" w:type="dxa"/>
            <w:vMerge/>
            <w:vAlign w:val="center"/>
          </w:tcPr>
          <w:p w14:paraId="6A537254"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B559374"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4A2C1CC" w14:textId="0C105B60"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collectif</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en</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ascenseur</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panoramique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groupe</w:t>
            </w:r>
            <w:proofErr w:type="spellEnd"/>
            <w:r w:rsidRPr="005F7B30">
              <w:rPr>
                <w:rFonts w:ascii="Lato" w:hAnsi="Lato"/>
                <w:color w:val="000000" w:themeColor="text1"/>
                <w:sz w:val="18"/>
                <w:lang w:val="en-US"/>
              </w:rPr>
              <w:t xml:space="preserve"> de 9 </w:t>
            </w:r>
            <w:proofErr w:type="spellStart"/>
            <w:r w:rsidRPr="005F7B30">
              <w:rPr>
                <w:rFonts w:ascii="Lato" w:hAnsi="Lato"/>
                <w:color w:val="000000" w:themeColor="text1"/>
                <w:sz w:val="18"/>
                <w:lang w:val="en-US"/>
              </w:rPr>
              <w:t>personnes</w:t>
            </w:r>
            <w:proofErr w:type="spellEnd"/>
            <w:r w:rsidRPr="005F7B30">
              <w:rPr>
                <w:rFonts w:ascii="Lato" w:hAnsi="Lato"/>
                <w:color w:val="000000" w:themeColor="text1"/>
                <w:sz w:val="18"/>
                <w:lang w:val="en-US"/>
              </w:rPr>
              <w:t xml:space="preserve"> maximum)</w:t>
            </w:r>
          </w:p>
        </w:tc>
        <w:tc>
          <w:tcPr>
            <w:tcW w:w="1288" w:type="dxa"/>
            <w:vMerge w:val="restart"/>
            <w:tcBorders>
              <w:top w:val="single" w:sz="12" w:space="0" w:color="auto"/>
            </w:tcBorders>
            <w:vAlign w:val="center"/>
          </w:tcPr>
          <w:p w14:paraId="52F1A50C"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72 PLN</w:t>
            </w:r>
          </w:p>
        </w:tc>
      </w:tr>
      <w:tr w:rsidR="0020414C" w:rsidRPr="005F7B30" w14:paraId="5D8033E2" w14:textId="77777777" w:rsidTr="0020414C">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6BF66B73" w14:textId="77777777" w:rsidR="0020414C" w:rsidRPr="005F7B30" w:rsidRDefault="0020414C" w:rsidP="0020414C">
            <w:pPr>
              <w:rPr>
                <w:rFonts w:ascii="Lato" w:hAnsi="Lato"/>
                <w:b w:val="0"/>
                <w:bCs w:val="0"/>
                <w:color w:val="000000" w:themeColor="text1"/>
                <w:sz w:val="18"/>
                <w:szCs w:val="18"/>
                <w:lang w:val="en-US"/>
              </w:rPr>
            </w:pPr>
            <w:r w:rsidRPr="005F7B30">
              <w:rPr>
                <w:rFonts w:ascii="Lato" w:hAnsi="Lato"/>
                <w:b w:val="0"/>
                <w:bCs w:val="0"/>
                <w:color w:val="000000" w:themeColor="text1"/>
                <w:sz w:val="18"/>
                <w:lang w:val="en-US"/>
              </w:rPr>
              <w:t xml:space="preserve">Le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collectif</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panoramique</w:t>
            </w:r>
            <w:proofErr w:type="spellEnd"/>
            <w:r w:rsidRPr="005F7B30">
              <w:rPr>
                <w:rFonts w:ascii="Lato" w:hAnsi="Lato"/>
                <w:b w:val="0"/>
                <w:bCs w:val="0"/>
                <w:color w:val="000000" w:themeColor="text1"/>
                <w:sz w:val="18"/>
                <w:lang w:val="en-US"/>
              </w:rPr>
              <w:t xml:space="preserve"> dans la chambre « </w:t>
            </w:r>
            <w:proofErr w:type="spellStart"/>
            <w:r w:rsidRPr="005F7B30">
              <w:rPr>
                <w:rFonts w:ascii="Lato" w:hAnsi="Lato"/>
                <w:b w:val="0"/>
                <w:bCs w:val="0"/>
                <w:color w:val="000000" w:themeColor="text1"/>
                <w:sz w:val="18"/>
                <w:lang w:val="en-US"/>
              </w:rPr>
              <w:t>Staszic</w:t>
            </w:r>
            <w:proofErr w:type="spellEnd"/>
            <w:r w:rsidRPr="005F7B30">
              <w:rPr>
                <w:rFonts w:ascii="Lato" w:hAnsi="Lato"/>
                <w:b w:val="0"/>
                <w:bCs w:val="0"/>
                <w:color w:val="000000" w:themeColor="text1"/>
                <w:sz w:val="18"/>
                <w:lang w:val="en-US"/>
              </w:rPr>
              <w:t xml:space="preserve"> » est </w:t>
            </w:r>
            <w:proofErr w:type="spellStart"/>
            <w:r w:rsidRPr="005F7B30">
              <w:rPr>
                <w:rFonts w:ascii="Lato" w:hAnsi="Lato"/>
                <w:b w:val="0"/>
                <w:bCs w:val="0"/>
                <w:color w:val="000000" w:themeColor="text1"/>
                <w:sz w:val="18"/>
                <w:lang w:val="en-US"/>
              </w:rPr>
              <w:t>réservé</w:t>
            </w:r>
            <w:proofErr w:type="spellEnd"/>
            <w:r w:rsidRPr="005F7B30">
              <w:rPr>
                <w:rFonts w:ascii="Lato" w:hAnsi="Lato"/>
                <w:b w:val="0"/>
                <w:bCs w:val="0"/>
                <w:color w:val="000000" w:themeColor="text1"/>
                <w:sz w:val="18"/>
                <w:lang w:val="en-US"/>
              </w:rPr>
              <w:t xml:space="preserve"> aux </w:t>
            </w:r>
            <w:proofErr w:type="spellStart"/>
            <w:r w:rsidRPr="005F7B30">
              <w:rPr>
                <w:rFonts w:ascii="Lato" w:hAnsi="Lato"/>
                <w:b w:val="0"/>
                <w:bCs w:val="0"/>
                <w:color w:val="000000" w:themeColor="text1"/>
                <w:sz w:val="18"/>
                <w:lang w:val="en-US"/>
              </w:rPr>
              <w:t>groupes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organisés</w:t>
            </w:r>
            <w:proofErr w:type="spellEnd"/>
            <w:r w:rsidRPr="005F7B30">
              <w:rPr>
                <w:rFonts w:ascii="Lato" w:hAnsi="Lato"/>
                <w:b w:val="0"/>
                <w:bCs w:val="0"/>
                <w:color w:val="000000" w:themeColor="text1"/>
                <w:sz w:val="18"/>
                <w:lang w:val="en-US"/>
              </w:rPr>
              <w:t xml:space="preserve">, qui </w:t>
            </w:r>
            <w:proofErr w:type="spellStart"/>
            <w:r w:rsidRPr="005F7B30">
              <w:rPr>
                <w:rFonts w:ascii="Lato" w:hAnsi="Lato"/>
                <w:b w:val="0"/>
                <w:bCs w:val="0"/>
                <w:color w:val="000000" w:themeColor="text1"/>
                <w:sz w:val="18"/>
                <w:lang w:val="en-US"/>
              </w:rPr>
              <w:t>sont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divisés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groupes</w:t>
            </w:r>
            <w:proofErr w:type="spellEnd"/>
            <w:r w:rsidRPr="005F7B30">
              <w:rPr>
                <w:rFonts w:ascii="Lato" w:hAnsi="Lato"/>
                <w:b w:val="0"/>
                <w:bCs w:val="0"/>
                <w:color w:val="000000" w:themeColor="text1"/>
                <w:sz w:val="18"/>
                <w:lang w:val="en-US"/>
              </w:rPr>
              <w:t xml:space="preserve"> de 9 </w:t>
            </w:r>
            <w:proofErr w:type="spellStart"/>
            <w:r w:rsidRPr="005F7B30">
              <w:rPr>
                <w:rFonts w:ascii="Lato" w:hAnsi="Lato"/>
                <w:b w:val="0"/>
                <w:bCs w:val="0"/>
                <w:color w:val="000000" w:themeColor="text1"/>
                <w:sz w:val="18"/>
                <w:lang w:val="en-US"/>
              </w:rPr>
              <w:t>personnes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raison de la </w:t>
            </w:r>
            <w:proofErr w:type="spellStart"/>
            <w:r w:rsidRPr="005F7B30">
              <w:rPr>
                <w:rFonts w:ascii="Lato" w:hAnsi="Lato"/>
                <w:b w:val="0"/>
                <w:bCs w:val="0"/>
                <w:color w:val="000000" w:themeColor="text1"/>
                <w:sz w:val="18"/>
                <w:lang w:val="en-US"/>
              </w:rPr>
              <w:t>capacité</w:t>
            </w:r>
            <w:proofErr w:type="spellEnd"/>
            <w:r w:rsidRPr="005F7B30">
              <w:rPr>
                <w:rFonts w:ascii="Lato" w:hAnsi="Lato"/>
                <w:b w:val="0"/>
                <w:bCs w:val="0"/>
                <w:color w:val="000000" w:themeColor="text1"/>
                <w:sz w:val="18"/>
                <w:lang w:val="en-US"/>
              </w:rPr>
              <w:t xml:space="preserve"> de </w:t>
            </w:r>
            <w:proofErr w:type="spellStart"/>
            <w:r w:rsidRPr="005F7B30">
              <w:rPr>
                <w:rFonts w:ascii="Lato" w:hAnsi="Lato"/>
                <w:b w:val="0"/>
                <w:bCs w:val="0"/>
                <w:color w:val="000000" w:themeColor="text1"/>
                <w:sz w:val="18"/>
                <w:lang w:val="en-US"/>
              </w:rPr>
              <w:t>l’ascenseur</w:t>
            </w:r>
            <w:proofErr w:type="spellEnd"/>
            <w:r w:rsidRPr="005F7B30">
              <w:rPr>
                <w:rFonts w:ascii="Lato" w:hAnsi="Lato"/>
                <w:b w:val="0"/>
                <w:bCs w:val="0"/>
                <w:color w:val="000000" w:themeColor="text1"/>
                <w:sz w:val="18"/>
                <w:lang w:val="en-US"/>
              </w:rPr>
              <w:t xml:space="preserve">. </w:t>
            </w:r>
          </w:p>
          <w:p w14:paraId="40F53C62" w14:textId="678505B3" w:rsidR="0020414C" w:rsidRPr="005F7B30" w:rsidRDefault="0020414C" w:rsidP="0020414C">
            <w:pPr>
              <w:rPr>
                <w:rFonts w:ascii="Lato" w:hAnsi="Lato"/>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un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panoramique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w:t>
            </w:r>
          </w:p>
        </w:tc>
        <w:tc>
          <w:tcPr>
            <w:tcW w:w="1288" w:type="dxa"/>
            <w:vMerge/>
            <w:vAlign w:val="center"/>
          </w:tcPr>
          <w:p w14:paraId="1B1A5D76"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D0E8B70" w14:textId="77777777" w:rsidTr="0020414C">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A5351E6" w14:textId="146C71E0"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scolaire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collectif</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en</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ascenseur</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panoramique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groupe</w:t>
            </w:r>
            <w:proofErr w:type="spellEnd"/>
            <w:r w:rsidRPr="005F7B30">
              <w:rPr>
                <w:rFonts w:ascii="Lato" w:hAnsi="Lato"/>
                <w:color w:val="000000" w:themeColor="text1"/>
                <w:sz w:val="18"/>
                <w:lang w:val="en-US"/>
              </w:rPr>
              <w:t xml:space="preserve"> de 9 </w:t>
            </w:r>
            <w:proofErr w:type="spellStart"/>
            <w:r w:rsidRPr="005F7B30">
              <w:rPr>
                <w:rFonts w:ascii="Lato" w:hAnsi="Lato"/>
                <w:color w:val="000000" w:themeColor="text1"/>
                <w:sz w:val="18"/>
                <w:lang w:val="en-US"/>
              </w:rPr>
              <w:t>personnes</w:t>
            </w:r>
            <w:proofErr w:type="spellEnd"/>
            <w:r w:rsidRPr="005F7B30">
              <w:rPr>
                <w:rFonts w:ascii="Lato" w:hAnsi="Lato"/>
                <w:color w:val="000000" w:themeColor="text1"/>
                <w:sz w:val="18"/>
                <w:lang w:val="en-US"/>
              </w:rPr>
              <w:t xml:space="preserve"> maximum)</w:t>
            </w:r>
          </w:p>
        </w:tc>
        <w:tc>
          <w:tcPr>
            <w:tcW w:w="1288" w:type="dxa"/>
            <w:vMerge w:val="restart"/>
            <w:tcBorders>
              <w:top w:val="single" w:sz="12" w:space="0" w:color="auto"/>
            </w:tcBorders>
            <w:vAlign w:val="center"/>
          </w:tcPr>
          <w:p w14:paraId="0979B482"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45 PLN</w:t>
            </w:r>
          </w:p>
        </w:tc>
      </w:tr>
      <w:tr w:rsidR="0020414C" w:rsidRPr="005F7B30" w14:paraId="43CEE4DC" w14:textId="77777777" w:rsidTr="0020414C">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3F9D75C4" w14:textId="77777777" w:rsidR="0020414C" w:rsidRPr="005F7B30" w:rsidRDefault="0020414C" w:rsidP="0020414C">
            <w:pPr>
              <w:rPr>
                <w:rFonts w:ascii="Lato" w:hAnsi="Lato"/>
                <w:b w:val="0"/>
                <w:bCs w:val="0"/>
                <w:color w:val="000000" w:themeColor="text1"/>
                <w:sz w:val="18"/>
                <w:szCs w:val="18"/>
                <w:lang w:val="en-US"/>
              </w:rPr>
            </w:pPr>
            <w:r w:rsidRPr="005F7B30">
              <w:rPr>
                <w:rFonts w:ascii="Lato" w:hAnsi="Lato"/>
                <w:b w:val="0"/>
                <w:bCs w:val="0"/>
                <w:color w:val="000000" w:themeColor="text1"/>
                <w:sz w:val="18"/>
                <w:lang w:val="en-US"/>
              </w:rPr>
              <w:t xml:space="preserve">Le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scolaire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collectif</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panoramique</w:t>
            </w:r>
            <w:proofErr w:type="spellEnd"/>
            <w:r w:rsidRPr="005F7B30">
              <w:rPr>
                <w:rFonts w:ascii="Lato" w:hAnsi="Lato"/>
                <w:b w:val="0"/>
                <w:bCs w:val="0"/>
                <w:color w:val="000000" w:themeColor="text1"/>
                <w:sz w:val="18"/>
                <w:lang w:val="en-US"/>
              </w:rPr>
              <w:t xml:space="preserve"> dans la chambre « </w:t>
            </w:r>
            <w:proofErr w:type="spellStart"/>
            <w:r w:rsidRPr="005F7B30">
              <w:rPr>
                <w:rFonts w:ascii="Lato" w:hAnsi="Lato"/>
                <w:b w:val="0"/>
                <w:bCs w:val="0"/>
                <w:color w:val="000000" w:themeColor="text1"/>
                <w:sz w:val="18"/>
                <w:lang w:val="en-US"/>
              </w:rPr>
              <w:t>Staszic</w:t>
            </w:r>
            <w:proofErr w:type="spellEnd"/>
            <w:r w:rsidRPr="005F7B30">
              <w:rPr>
                <w:rFonts w:ascii="Lato" w:hAnsi="Lato"/>
                <w:b w:val="0"/>
                <w:bCs w:val="0"/>
                <w:color w:val="000000" w:themeColor="text1"/>
                <w:sz w:val="18"/>
                <w:lang w:val="en-US"/>
              </w:rPr>
              <w:t xml:space="preserve"> » est </w:t>
            </w:r>
            <w:proofErr w:type="spellStart"/>
            <w:r w:rsidRPr="005F7B30">
              <w:rPr>
                <w:rFonts w:ascii="Lato" w:hAnsi="Lato"/>
                <w:b w:val="0"/>
                <w:bCs w:val="0"/>
                <w:color w:val="000000" w:themeColor="text1"/>
                <w:sz w:val="18"/>
                <w:lang w:val="en-US"/>
              </w:rPr>
              <w:t>réservé</w:t>
            </w:r>
            <w:proofErr w:type="spellEnd"/>
            <w:r w:rsidRPr="005F7B30">
              <w:rPr>
                <w:rFonts w:ascii="Lato" w:hAnsi="Lato"/>
                <w:b w:val="0"/>
                <w:bCs w:val="0"/>
                <w:color w:val="000000" w:themeColor="text1"/>
                <w:sz w:val="18"/>
                <w:lang w:val="en-US"/>
              </w:rPr>
              <w:t xml:space="preserve"> aux </w:t>
            </w:r>
            <w:proofErr w:type="spellStart"/>
            <w:r w:rsidRPr="005F7B30">
              <w:rPr>
                <w:rFonts w:ascii="Lato" w:hAnsi="Lato"/>
                <w:b w:val="0"/>
                <w:bCs w:val="0"/>
                <w:color w:val="000000" w:themeColor="text1"/>
                <w:sz w:val="18"/>
                <w:lang w:val="en-US"/>
              </w:rPr>
              <w:t>groupes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organisés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composés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d’enfants</w:t>
            </w:r>
            <w:proofErr w:type="spellEnd"/>
            <w:r w:rsidRPr="005F7B30">
              <w:rPr>
                <w:rFonts w:ascii="Lato" w:hAnsi="Lato"/>
                <w:b w:val="0"/>
                <w:bCs w:val="0"/>
                <w:color w:val="000000" w:themeColor="text1"/>
                <w:sz w:val="18"/>
                <w:lang w:val="en-US"/>
              </w:rPr>
              <w:t xml:space="preserve"> de </w:t>
            </w:r>
            <w:proofErr w:type="spellStart"/>
            <w:r w:rsidRPr="005F7B30">
              <w:rPr>
                <w:rFonts w:ascii="Lato" w:hAnsi="Lato"/>
                <w:b w:val="0"/>
                <w:bCs w:val="0"/>
                <w:color w:val="000000" w:themeColor="text1"/>
                <w:sz w:val="18"/>
                <w:lang w:val="en-US"/>
              </w:rPr>
              <w:t>maternelle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ou</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d’enfants</w:t>
            </w:r>
            <w:proofErr w:type="spellEnd"/>
            <w:r w:rsidRPr="005F7B30">
              <w:rPr>
                <w:rFonts w:ascii="Lato" w:hAnsi="Lato"/>
                <w:b w:val="0"/>
                <w:bCs w:val="0"/>
                <w:color w:val="000000" w:themeColor="text1"/>
                <w:sz w:val="18"/>
                <w:lang w:val="en-US"/>
              </w:rPr>
              <w:t xml:space="preserve"> et de jeunes de </w:t>
            </w:r>
            <w:proofErr w:type="spellStart"/>
            <w:r w:rsidRPr="005F7B30">
              <w:rPr>
                <w:rFonts w:ascii="Lato" w:hAnsi="Lato"/>
                <w:b w:val="0"/>
                <w:bCs w:val="0"/>
                <w:color w:val="000000" w:themeColor="text1"/>
                <w:sz w:val="18"/>
                <w:lang w:val="en-US"/>
              </w:rPr>
              <w:t>primaire</w:t>
            </w:r>
            <w:proofErr w:type="spellEnd"/>
            <w:r w:rsidRPr="005F7B30">
              <w:rPr>
                <w:rFonts w:ascii="Lato" w:hAnsi="Lato"/>
                <w:b w:val="0"/>
                <w:bCs w:val="0"/>
                <w:color w:val="000000" w:themeColor="text1"/>
                <w:sz w:val="18"/>
                <w:lang w:val="en-US"/>
              </w:rPr>
              <w:t xml:space="preserve"> visitant la mine avec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guide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polonais</w:t>
            </w:r>
            <w:proofErr w:type="spellEnd"/>
            <w:r w:rsidRPr="005F7B30">
              <w:rPr>
                <w:rFonts w:ascii="Lato" w:hAnsi="Lato"/>
                <w:b w:val="0"/>
                <w:bCs w:val="0"/>
                <w:color w:val="000000" w:themeColor="text1"/>
                <w:sz w:val="18"/>
                <w:lang w:val="en-US"/>
              </w:rPr>
              <w:t xml:space="preserve">. </w:t>
            </w:r>
          </w:p>
          <w:p w14:paraId="183280CF" w14:textId="16BBB51A" w:rsidR="0020414C" w:rsidRPr="005F7B30" w:rsidRDefault="0020414C" w:rsidP="0020414C">
            <w:pPr>
              <w:rPr>
                <w:rFonts w:ascii="Lato" w:hAnsi="Lato"/>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un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panoramique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w:t>
            </w:r>
          </w:p>
        </w:tc>
        <w:tc>
          <w:tcPr>
            <w:tcW w:w="1288" w:type="dxa"/>
            <w:vMerge/>
            <w:vAlign w:val="center"/>
          </w:tcPr>
          <w:p w14:paraId="64845572"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78773CA1" w14:textId="77777777" w:rsidTr="0020414C">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732E9BB8" w14:textId="5EA171BA"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Choix d'un guide particulier, </w:t>
            </w:r>
            <w:proofErr w:type="spellStart"/>
            <w:r w:rsidRPr="005F7B30">
              <w:rPr>
                <w:rFonts w:ascii="Lato" w:hAnsi="Lato"/>
                <w:color w:val="000000" w:themeColor="text1"/>
                <w:sz w:val="18"/>
                <w:lang w:val="en-US"/>
              </w:rPr>
              <w:t>changement</w:t>
            </w:r>
            <w:proofErr w:type="spellEnd"/>
            <w:r w:rsidRPr="005F7B30">
              <w:rPr>
                <w:rFonts w:ascii="Lato" w:hAnsi="Lato"/>
                <w:color w:val="000000" w:themeColor="text1"/>
                <w:sz w:val="18"/>
                <w:lang w:val="en-US"/>
              </w:rPr>
              <w:t xml:space="preserve"> de guide </w:t>
            </w:r>
            <w:proofErr w:type="gramStart"/>
            <w:r w:rsidRPr="005F7B30">
              <w:rPr>
                <w:rFonts w:ascii="Lato" w:hAnsi="Lato"/>
                <w:color w:val="000000" w:themeColor="text1"/>
                <w:sz w:val="18"/>
                <w:lang w:val="en-US"/>
              </w:rPr>
              <w:t>pour</w:t>
            </w:r>
            <w:proofErr w:type="gramEnd"/>
            <w:r w:rsidRPr="005F7B30">
              <w:rPr>
                <w:rFonts w:ascii="Lato" w:hAnsi="Lato"/>
                <w:color w:val="000000" w:themeColor="text1"/>
                <w:sz w:val="18"/>
                <w:lang w:val="en-US"/>
              </w:rPr>
              <w:t xml:space="preserve"> le </w:t>
            </w: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touristique</w:t>
            </w:r>
            <w:proofErr w:type="spellEnd"/>
          </w:p>
        </w:tc>
        <w:tc>
          <w:tcPr>
            <w:tcW w:w="1288" w:type="dxa"/>
            <w:vMerge w:val="restart"/>
            <w:tcBorders>
              <w:top w:val="single" w:sz="12" w:space="0" w:color="auto"/>
            </w:tcBorders>
            <w:vAlign w:val="center"/>
          </w:tcPr>
          <w:p w14:paraId="5E18CCD7"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399 PLN</w:t>
            </w:r>
          </w:p>
        </w:tc>
      </w:tr>
      <w:tr w:rsidR="0020414C" w:rsidRPr="005F7B30" w14:paraId="094F58D0" w14:textId="77777777" w:rsidTr="0020414C">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115DD53E" w14:textId="50DA1853" w:rsidR="0020414C" w:rsidRPr="005F7B30" w:rsidRDefault="0020414C" w:rsidP="0020414C">
            <w:pPr>
              <w:rPr>
                <w:b w:val="0"/>
                <w:bCs w:val="0"/>
                <w:color w:val="000000" w:themeColor="text1"/>
                <w:sz w:val="18"/>
                <w:szCs w:val="18"/>
                <w:lang w:val="en-US"/>
              </w:rPr>
            </w:pPr>
            <w:proofErr w:type="spellStart"/>
            <w:r w:rsidRPr="005F7B30">
              <w:rPr>
                <w:rFonts w:ascii="Lato" w:hAnsi="Lato"/>
                <w:b w:val="0"/>
                <w:color w:val="000000" w:themeColor="text1"/>
                <w:sz w:val="18"/>
                <w:lang w:val="en-US"/>
              </w:rPr>
              <w:t>Réservation</w:t>
            </w:r>
            <w:proofErr w:type="spellEnd"/>
            <w:r w:rsidRPr="005F7B30">
              <w:rPr>
                <w:rFonts w:ascii="Lato" w:hAnsi="Lato"/>
                <w:b w:val="0"/>
                <w:color w:val="000000" w:themeColor="text1"/>
                <w:sz w:val="18"/>
                <w:lang w:val="en-US"/>
              </w:rPr>
              <w:t xml:space="preserve"> </w:t>
            </w:r>
            <w:proofErr w:type="spellStart"/>
            <w:r w:rsidRPr="005F7B30">
              <w:rPr>
                <w:rFonts w:ascii="Lato" w:hAnsi="Lato"/>
                <w:b w:val="0"/>
                <w:color w:val="000000" w:themeColor="text1"/>
                <w:sz w:val="18"/>
                <w:lang w:val="en-US"/>
              </w:rPr>
              <w:t>ou</w:t>
            </w:r>
            <w:proofErr w:type="spellEnd"/>
            <w:r w:rsidRPr="005F7B30">
              <w:rPr>
                <w:rFonts w:ascii="Lato" w:hAnsi="Lato"/>
                <w:b w:val="0"/>
                <w:color w:val="000000" w:themeColor="text1"/>
                <w:sz w:val="18"/>
                <w:lang w:val="en-US"/>
              </w:rPr>
              <w:t xml:space="preserve"> modification du service d'un guide particulier pour un </w:t>
            </w:r>
            <w:proofErr w:type="spellStart"/>
            <w:r w:rsidRPr="005F7B30">
              <w:rPr>
                <w:rFonts w:ascii="Lato" w:hAnsi="Lato"/>
                <w:b w:val="0"/>
                <w:color w:val="000000" w:themeColor="text1"/>
                <w:sz w:val="18"/>
                <w:lang w:val="en-US"/>
              </w:rPr>
              <w:t>groupe</w:t>
            </w:r>
            <w:proofErr w:type="spellEnd"/>
            <w:r w:rsidRPr="005F7B30">
              <w:rPr>
                <w:rFonts w:ascii="Lato" w:hAnsi="Lato"/>
                <w:b w:val="0"/>
                <w:color w:val="000000" w:themeColor="text1"/>
                <w:sz w:val="18"/>
                <w:lang w:val="en-US"/>
              </w:rPr>
              <w:t xml:space="preserve"> </w:t>
            </w:r>
            <w:proofErr w:type="spellStart"/>
            <w:r w:rsidRPr="005F7B30">
              <w:rPr>
                <w:rFonts w:ascii="Lato" w:hAnsi="Lato"/>
                <w:b w:val="0"/>
                <w:color w:val="000000" w:themeColor="text1"/>
                <w:sz w:val="18"/>
                <w:lang w:val="en-US"/>
              </w:rPr>
              <w:t>organisé</w:t>
            </w:r>
            <w:proofErr w:type="spellEnd"/>
            <w:r w:rsidRPr="005F7B30">
              <w:rPr>
                <w:rFonts w:ascii="Lato" w:hAnsi="Lato"/>
                <w:b w:val="0"/>
                <w:color w:val="000000" w:themeColor="text1"/>
                <w:sz w:val="18"/>
                <w:lang w:val="en-US"/>
              </w:rPr>
              <w:t xml:space="preserve"> sur le </w:t>
            </w:r>
            <w:proofErr w:type="spellStart"/>
            <w:r w:rsidRPr="005F7B30">
              <w:rPr>
                <w:rFonts w:ascii="Lato" w:hAnsi="Lato"/>
                <w:b w:val="0"/>
                <w:color w:val="000000" w:themeColor="text1"/>
                <w:sz w:val="18"/>
                <w:lang w:val="en-US"/>
              </w:rPr>
              <w:t>Trajet</w:t>
            </w:r>
            <w:proofErr w:type="spellEnd"/>
            <w:r w:rsidRPr="005F7B30">
              <w:rPr>
                <w:rFonts w:ascii="Lato" w:hAnsi="Lato"/>
                <w:b w:val="0"/>
                <w:color w:val="000000" w:themeColor="text1"/>
                <w:sz w:val="18"/>
                <w:lang w:val="en-US"/>
              </w:rPr>
              <w:t xml:space="preserve"> </w:t>
            </w:r>
            <w:proofErr w:type="spellStart"/>
            <w:r w:rsidRPr="005F7B30">
              <w:rPr>
                <w:rFonts w:ascii="Lato" w:hAnsi="Lato"/>
                <w:b w:val="0"/>
                <w:color w:val="000000" w:themeColor="text1"/>
                <w:sz w:val="18"/>
                <w:lang w:val="en-US"/>
              </w:rPr>
              <w:t>touristique</w:t>
            </w:r>
            <w:proofErr w:type="spellEnd"/>
            <w:r w:rsidRPr="005F7B30">
              <w:rPr>
                <w:rFonts w:ascii="Lato" w:hAnsi="Lato"/>
                <w:b w:val="0"/>
                <w:color w:val="000000" w:themeColor="text1"/>
                <w:sz w:val="18"/>
                <w:lang w:val="en-US"/>
              </w:rPr>
              <w:t>.</w:t>
            </w:r>
          </w:p>
        </w:tc>
        <w:tc>
          <w:tcPr>
            <w:tcW w:w="1288" w:type="dxa"/>
            <w:vMerge/>
            <w:tcBorders>
              <w:bottom w:val="single" w:sz="12" w:space="0" w:color="auto"/>
            </w:tcBorders>
            <w:vAlign w:val="center"/>
          </w:tcPr>
          <w:p w14:paraId="57CA5C9A"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44A9F1E4" w14:textId="77777777" w:rsidTr="00D75045">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440EE75F" w14:textId="1BB17900" w:rsidR="0020414C" w:rsidRPr="005F7B30" w:rsidRDefault="0020414C" w:rsidP="0020414C">
            <w:pPr>
              <w:rPr>
                <w:rFonts w:ascii="Lato" w:eastAsia="Lato" w:hAnsi="Lato" w:cs="Lato"/>
                <w:color w:val="000000" w:themeColor="text1"/>
                <w:sz w:val="18"/>
                <w:szCs w:val="18"/>
                <w:lang w:val="en-US"/>
              </w:rPr>
            </w:pPr>
            <w:r w:rsidRPr="005F7B30">
              <w:rPr>
                <w:sz w:val="20"/>
                <w:szCs w:val="20"/>
                <w:lang w:val="en-US"/>
              </w:rPr>
              <w:t xml:space="preserve">Frais pour le </w:t>
            </w:r>
            <w:proofErr w:type="spellStart"/>
            <w:r w:rsidRPr="005F7B30">
              <w:rPr>
                <w:sz w:val="20"/>
                <w:szCs w:val="20"/>
                <w:lang w:val="en-US"/>
              </w:rPr>
              <w:t>changement</w:t>
            </w:r>
            <w:proofErr w:type="spellEnd"/>
            <w:r w:rsidRPr="005F7B30">
              <w:rPr>
                <w:sz w:val="20"/>
                <w:szCs w:val="20"/>
                <w:lang w:val="en-US"/>
              </w:rPr>
              <w:t xml:space="preserve"> de date de </w:t>
            </w:r>
            <w:proofErr w:type="spellStart"/>
            <w:r w:rsidRPr="005F7B30">
              <w:rPr>
                <w:sz w:val="20"/>
                <w:szCs w:val="20"/>
                <w:lang w:val="en-US"/>
              </w:rPr>
              <w:t>visite</w:t>
            </w:r>
            <w:proofErr w:type="spellEnd"/>
            <w:r w:rsidRPr="005F7B30">
              <w:rPr>
                <w:sz w:val="20"/>
                <w:szCs w:val="20"/>
                <w:lang w:val="en-US"/>
              </w:rPr>
              <w:t xml:space="preserve"> sur le </w:t>
            </w:r>
            <w:proofErr w:type="spellStart"/>
            <w:r w:rsidRPr="005F7B30">
              <w:rPr>
                <w:sz w:val="20"/>
                <w:szCs w:val="20"/>
                <w:lang w:val="en-US"/>
              </w:rPr>
              <w:t>Trajet</w:t>
            </w:r>
            <w:proofErr w:type="spellEnd"/>
            <w:r w:rsidRPr="005F7B30">
              <w:rPr>
                <w:sz w:val="20"/>
                <w:szCs w:val="20"/>
                <w:lang w:val="en-US"/>
              </w:rPr>
              <w:t xml:space="preserve"> </w:t>
            </w:r>
            <w:proofErr w:type="spellStart"/>
            <w:r w:rsidRPr="005F7B30">
              <w:rPr>
                <w:sz w:val="20"/>
                <w:szCs w:val="20"/>
                <w:lang w:val="en-US"/>
              </w:rPr>
              <w:t>touristique</w:t>
            </w:r>
            <w:proofErr w:type="spellEnd"/>
          </w:p>
        </w:tc>
        <w:tc>
          <w:tcPr>
            <w:tcW w:w="1288" w:type="dxa"/>
            <w:vMerge w:val="restart"/>
            <w:tcBorders>
              <w:top w:val="single" w:sz="12" w:space="0" w:color="auto"/>
              <w:right w:val="single" w:sz="12" w:space="0" w:color="auto"/>
            </w:tcBorders>
            <w:vAlign w:val="center"/>
          </w:tcPr>
          <w:p w14:paraId="0ACF101D"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5F7B30">
              <w:rPr>
                <w:rFonts w:ascii="Lato" w:hAnsi="Lato"/>
                <w:sz w:val="18"/>
                <w:szCs w:val="18"/>
              </w:rPr>
              <w:t>399 PLN</w:t>
            </w:r>
          </w:p>
        </w:tc>
      </w:tr>
      <w:tr w:rsidR="0020414C" w:rsidRPr="005F7B30" w14:paraId="1EE55ADE" w14:textId="77777777" w:rsidTr="00D7504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46B18B00" w14:textId="5D401EE3" w:rsidR="0020414C" w:rsidRPr="005F7B30" w:rsidRDefault="0020414C" w:rsidP="0020414C">
            <w:pPr>
              <w:rPr>
                <w:rFonts w:ascii="Lato" w:eastAsia="Lato" w:hAnsi="Lato" w:cs="Lato"/>
                <w:b w:val="0"/>
                <w:bCs w:val="0"/>
                <w:color w:val="000000" w:themeColor="text1"/>
                <w:sz w:val="18"/>
                <w:szCs w:val="18"/>
                <w:lang w:val="en-US"/>
              </w:rPr>
            </w:pPr>
            <w:proofErr w:type="spellStart"/>
            <w:r w:rsidRPr="005F7B30">
              <w:rPr>
                <w:b w:val="0"/>
                <w:sz w:val="20"/>
                <w:szCs w:val="20"/>
                <w:lang w:val="en-US"/>
              </w:rPr>
              <w:t>Changement</w:t>
            </w:r>
            <w:proofErr w:type="spellEnd"/>
            <w:r w:rsidRPr="005F7B30">
              <w:rPr>
                <w:b w:val="0"/>
                <w:sz w:val="20"/>
                <w:szCs w:val="20"/>
                <w:lang w:val="en-US"/>
              </w:rPr>
              <w:t xml:space="preserve"> de date de </w:t>
            </w:r>
            <w:proofErr w:type="spellStart"/>
            <w:r w:rsidRPr="005F7B30">
              <w:rPr>
                <w:b w:val="0"/>
                <w:sz w:val="20"/>
                <w:szCs w:val="20"/>
                <w:lang w:val="en-US"/>
              </w:rPr>
              <w:t>visite</w:t>
            </w:r>
            <w:proofErr w:type="spellEnd"/>
            <w:r w:rsidRPr="005F7B30">
              <w:rPr>
                <w:b w:val="0"/>
                <w:sz w:val="20"/>
                <w:szCs w:val="20"/>
                <w:lang w:val="en-US"/>
              </w:rPr>
              <w:t xml:space="preserve"> sur le </w:t>
            </w:r>
            <w:proofErr w:type="spellStart"/>
            <w:r w:rsidRPr="005F7B30">
              <w:rPr>
                <w:b w:val="0"/>
                <w:sz w:val="20"/>
                <w:szCs w:val="20"/>
                <w:lang w:val="en-US"/>
              </w:rPr>
              <w:t>Trajet</w:t>
            </w:r>
            <w:proofErr w:type="spellEnd"/>
            <w:r w:rsidRPr="005F7B30">
              <w:rPr>
                <w:b w:val="0"/>
                <w:sz w:val="20"/>
                <w:szCs w:val="20"/>
                <w:lang w:val="en-US"/>
              </w:rPr>
              <w:t xml:space="preserve"> </w:t>
            </w:r>
            <w:proofErr w:type="spellStart"/>
            <w:r w:rsidRPr="005F7B30">
              <w:rPr>
                <w:b w:val="0"/>
                <w:sz w:val="20"/>
                <w:szCs w:val="20"/>
                <w:lang w:val="en-US"/>
              </w:rPr>
              <w:t>touristique</w:t>
            </w:r>
            <w:proofErr w:type="spellEnd"/>
            <w:r w:rsidRPr="005F7B30">
              <w:rPr>
                <w:b w:val="0"/>
                <w:sz w:val="20"/>
                <w:szCs w:val="20"/>
                <w:lang w:val="en-US"/>
              </w:rPr>
              <w:t xml:space="preserve"> pour les </w:t>
            </w:r>
            <w:proofErr w:type="spellStart"/>
            <w:r w:rsidRPr="005F7B30">
              <w:rPr>
                <w:b w:val="0"/>
                <w:sz w:val="20"/>
                <w:szCs w:val="20"/>
                <w:lang w:val="en-US"/>
              </w:rPr>
              <w:t>groupes</w:t>
            </w:r>
            <w:proofErr w:type="spellEnd"/>
            <w:r w:rsidRPr="005F7B30">
              <w:rPr>
                <w:b w:val="0"/>
                <w:sz w:val="20"/>
                <w:szCs w:val="20"/>
                <w:lang w:val="en-US"/>
              </w:rPr>
              <w:t xml:space="preserve"> </w:t>
            </w:r>
            <w:proofErr w:type="spellStart"/>
            <w:r w:rsidRPr="005F7B30">
              <w:rPr>
                <w:b w:val="0"/>
                <w:sz w:val="20"/>
                <w:szCs w:val="20"/>
                <w:lang w:val="en-US"/>
              </w:rPr>
              <w:t>organisés</w:t>
            </w:r>
            <w:proofErr w:type="spellEnd"/>
            <w:r w:rsidRPr="005F7B30">
              <w:rPr>
                <w:b w:val="0"/>
                <w:sz w:val="20"/>
                <w:szCs w:val="20"/>
                <w:lang w:val="en-US"/>
              </w:rPr>
              <w:t xml:space="preserve">, </w:t>
            </w:r>
            <w:proofErr w:type="spellStart"/>
            <w:r w:rsidRPr="005F7B30">
              <w:rPr>
                <w:b w:val="0"/>
                <w:sz w:val="20"/>
                <w:szCs w:val="20"/>
                <w:lang w:val="en-US"/>
              </w:rPr>
              <w:t>conformément</w:t>
            </w:r>
            <w:proofErr w:type="spellEnd"/>
            <w:r w:rsidRPr="005F7B30">
              <w:rPr>
                <w:b w:val="0"/>
                <w:sz w:val="20"/>
                <w:szCs w:val="20"/>
                <w:lang w:val="en-US"/>
              </w:rPr>
              <w:t xml:space="preserve"> aux dispositions du point 9, </w:t>
            </w:r>
            <w:proofErr w:type="spellStart"/>
            <w:r w:rsidRPr="005F7B30">
              <w:rPr>
                <w:b w:val="0"/>
                <w:sz w:val="20"/>
                <w:szCs w:val="20"/>
                <w:lang w:val="en-US"/>
              </w:rPr>
              <w:t>paragraphe</w:t>
            </w:r>
            <w:proofErr w:type="spellEnd"/>
            <w:r w:rsidRPr="005F7B30">
              <w:rPr>
                <w:b w:val="0"/>
                <w:sz w:val="20"/>
                <w:szCs w:val="20"/>
                <w:lang w:val="en-US"/>
              </w:rPr>
              <w:t xml:space="preserve"> 4 du </w:t>
            </w:r>
            <w:proofErr w:type="spellStart"/>
            <w:r w:rsidRPr="005F7B30">
              <w:rPr>
                <w:b w:val="0"/>
                <w:sz w:val="20"/>
                <w:szCs w:val="20"/>
                <w:lang w:val="en-US"/>
              </w:rPr>
              <w:t>Règlement</w:t>
            </w:r>
            <w:proofErr w:type="spellEnd"/>
            <w:r w:rsidRPr="005F7B30">
              <w:rPr>
                <w:b w:val="0"/>
                <w:sz w:val="20"/>
                <w:szCs w:val="20"/>
                <w:lang w:val="en-US"/>
              </w:rPr>
              <w:t xml:space="preserve"> de vente des services </w:t>
            </w:r>
            <w:proofErr w:type="spellStart"/>
            <w:r w:rsidRPr="005F7B30">
              <w:rPr>
                <w:b w:val="0"/>
                <w:sz w:val="20"/>
                <w:szCs w:val="20"/>
                <w:lang w:val="en-US"/>
              </w:rPr>
              <w:t>proposés</w:t>
            </w:r>
            <w:proofErr w:type="spellEnd"/>
            <w:r w:rsidRPr="005F7B30">
              <w:rPr>
                <w:b w:val="0"/>
                <w:sz w:val="20"/>
                <w:szCs w:val="20"/>
                <w:lang w:val="en-US"/>
              </w:rPr>
              <w:t xml:space="preserve"> par la Mine de Sel « Wieliczka » S.A.</w:t>
            </w:r>
          </w:p>
        </w:tc>
        <w:tc>
          <w:tcPr>
            <w:tcW w:w="1288" w:type="dxa"/>
            <w:vMerge/>
            <w:tcBorders>
              <w:bottom w:val="single" w:sz="12" w:space="0" w:color="auto"/>
              <w:right w:val="single" w:sz="12" w:space="0" w:color="auto"/>
            </w:tcBorders>
            <w:vAlign w:val="center"/>
          </w:tcPr>
          <w:p w14:paraId="242E4A4E"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786621A3" w14:textId="77777777" w:rsidTr="0020414C">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5FDBC9E4" w14:textId="61EC71DA" w:rsidR="0020414C" w:rsidRPr="005F7B30" w:rsidRDefault="0020414C" w:rsidP="0020414C">
            <w:pPr>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Choix d’un guide particulier </w:t>
            </w:r>
            <w:proofErr w:type="spellStart"/>
            <w:r w:rsidRPr="005F7B30">
              <w:rPr>
                <w:rFonts w:ascii="Lato" w:hAnsi="Lato"/>
                <w:color w:val="000000" w:themeColor="text1"/>
                <w:sz w:val="18"/>
                <w:lang w:val="en-US"/>
              </w:rPr>
              <w:t>ou</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changement</w:t>
            </w:r>
            <w:proofErr w:type="spellEnd"/>
            <w:r w:rsidRPr="005F7B30">
              <w:rPr>
                <w:rFonts w:ascii="Lato" w:hAnsi="Lato"/>
                <w:color w:val="000000" w:themeColor="text1"/>
                <w:sz w:val="18"/>
                <w:lang w:val="en-US"/>
              </w:rPr>
              <w:t xml:space="preserve"> de guide sur le </w:t>
            </w:r>
            <w:proofErr w:type="spellStart"/>
            <w:r w:rsidRPr="005F7B30">
              <w:rPr>
                <w:rFonts w:ascii="Lato" w:hAnsi="Lato"/>
                <w:color w:val="000000" w:themeColor="text1"/>
                <w:sz w:val="18"/>
                <w:lang w:val="en-US"/>
              </w:rPr>
              <w:t>Parcours</w:t>
            </w:r>
            <w:proofErr w:type="spellEnd"/>
            <w:r w:rsidRPr="005F7B30">
              <w:rPr>
                <w:rFonts w:ascii="Lato" w:hAnsi="Lato"/>
                <w:color w:val="000000" w:themeColor="text1"/>
                <w:sz w:val="18"/>
                <w:lang w:val="en-US"/>
              </w:rPr>
              <w:t xml:space="preserve"> minier.</w:t>
            </w:r>
          </w:p>
        </w:tc>
        <w:tc>
          <w:tcPr>
            <w:tcW w:w="1288" w:type="dxa"/>
            <w:vMerge w:val="restart"/>
            <w:tcBorders>
              <w:top w:val="single" w:sz="12" w:space="0" w:color="auto"/>
            </w:tcBorders>
            <w:vAlign w:val="center"/>
          </w:tcPr>
          <w:p w14:paraId="0DDD2877"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399 PLN</w:t>
            </w:r>
          </w:p>
        </w:tc>
      </w:tr>
      <w:tr w:rsidR="0020414C" w:rsidRPr="005F7B30" w14:paraId="17C6C4F7" w14:textId="77777777" w:rsidTr="0020414C">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1256434" w14:textId="7E86A801" w:rsidR="0020414C" w:rsidRPr="005F7B30" w:rsidRDefault="0020414C" w:rsidP="0020414C">
            <w:pPr>
              <w:rPr>
                <w:b w:val="0"/>
                <w:bCs w:val="0"/>
                <w:color w:val="000000" w:themeColor="text1"/>
                <w:sz w:val="18"/>
                <w:szCs w:val="18"/>
                <w:lang w:val="en-US"/>
              </w:rPr>
            </w:pPr>
            <w:proofErr w:type="spellStart"/>
            <w:r w:rsidRPr="005F7B30">
              <w:rPr>
                <w:rFonts w:ascii="Lato" w:hAnsi="Lato"/>
                <w:b w:val="0"/>
                <w:color w:val="000000" w:themeColor="text1"/>
                <w:sz w:val="18"/>
                <w:lang w:val="en-US"/>
              </w:rPr>
              <w:t>Réservation</w:t>
            </w:r>
            <w:proofErr w:type="spellEnd"/>
            <w:r w:rsidRPr="005F7B30">
              <w:rPr>
                <w:rFonts w:ascii="Lato" w:hAnsi="Lato"/>
                <w:b w:val="0"/>
                <w:color w:val="000000" w:themeColor="text1"/>
                <w:sz w:val="18"/>
                <w:lang w:val="en-US"/>
              </w:rPr>
              <w:t xml:space="preserve"> </w:t>
            </w:r>
            <w:proofErr w:type="spellStart"/>
            <w:r w:rsidRPr="005F7B30">
              <w:rPr>
                <w:rFonts w:ascii="Lato" w:hAnsi="Lato"/>
                <w:b w:val="0"/>
                <w:color w:val="000000" w:themeColor="text1"/>
                <w:sz w:val="18"/>
                <w:lang w:val="en-US"/>
              </w:rPr>
              <w:t>ou</w:t>
            </w:r>
            <w:proofErr w:type="spellEnd"/>
            <w:r w:rsidRPr="005F7B30">
              <w:rPr>
                <w:rFonts w:ascii="Lato" w:hAnsi="Lato"/>
                <w:b w:val="0"/>
                <w:color w:val="000000" w:themeColor="text1"/>
                <w:sz w:val="18"/>
                <w:lang w:val="en-US"/>
              </w:rPr>
              <w:t xml:space="preserve"> modification du service d’un guide particulier pour un </w:t>
            </w:r>
            <w:proofErr w:type="spellStart"/>
            <w:r w:rsidRPr="005F7B30">
              <w:rPr>
                <w:rFonts w:ascii="Lato" w:hAnsi="Lato"/>
                <w:b w:val="0"/>
                <w:color w:val="000000" w:themeColor="text1"/>
                <w:sz w:val="18"/>
                <w:lang w:val="en-US"/>
              </w:rPr>
              <w:t>groupe</w:t>
            </w:r>
            <w:proofErr w:type="spellEnd"/>
            <w:r w:rsidRPr="005F7B30">
              <w:rPr>
                <w:rFonts w:ascii="Lato" w:hAnsi="Lato"/>
                <w:b w:val="0"/>
                <w:color w:val="000000" w:themeColor="text1"/>
                <w:sz w:val="18"/>
                <w:lang w:val="en-US"/>
              </w:rPr>
              <w:t xml:space="preserve"> </w:t>
            </w:r>
            <w:proofErr w:type="spellStart"/>
            <w:r w:rsidRPr="005F7B30">
              <w:rPr>
                <w:rFonts w:ascii="Lato" w:hAnsi="Lato"/>
                <w:b w:val="0"/>
                <w:color w:val="000000" w:themeColor="text1"/>
                <w:sz w:val="18"/>
                <w:lang w:val="en-US"/>
              </w:rPr>
              <w:t>organisé</w:t>
            </w:r>
            <w:proofErr w:type="spellEnd"/>
            <w:r w:rsidRPr="005F7B30">
              <w:rPr>
                <w:rFonts w:ascii="Lato" w:hAnsi="Lato"/>
                <w:b w:val="0"/>
                <w:color w:val="000000" w:themeColor="text1"/>
                <w:sz w:val="18"/>
                <w:lang w:val="en-US"/>
              </w:rPr>
              <w:t xml:space="preserve"> sur le </w:t>
            </w:r>
            <w:proofErr w:type="spellStart"/>
            <w:r w:rsidRPr="005F7B30">
              <w:rPr>
                <w:rFonts w:ascii="Lato" w:hAnsi="Lato"/>
                <w:b w:val="0"/>
                <w:color w:val="000000" w:themeColor="text1"/>
                <w:sz w:val="18"/>
                <w:lang w:val="en-US"/>
              </w:rPr>
              <w:t>Parcours</w:t>
            </w:r>
            <w:proofErr w:type="spellEnd"/>
            <w:r w:rsidRPr="005F7B30">
              <w:rPr>
                <w:rFonts w:ascii="Lato" w:hAnsi="Lato"/>
                <w:b w:val="0"/>
                <w:color w:val="000000" w:themeColor="text1"/>
                <w:sz w:val="18"/>
                <w:lang w:val="en-US"/>
              </w:rPr>
              <w:t xml:space="preserve"> minier.</w:t>
            </w:r>
          </w:p>
        </w:tc>
        <w:tc>
          <w:tcPr>
            <w:tcW w:w="1288" w:type="dxa"/>
            <w:vMerge/>
            <w:tcBorders>
              <w:bottom w:val="single" w:sz="12" w:space="0" w:color="auto"/>
            </w:tcBorders>
            <w:vAlign w:val="center"/>
          </w:tcPr>
          <w:p w14:paraId="1281C748"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0CF0DB03" w14:textId="77777777" w:rsidTr="0020414C">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3F7EF25D" w14:textId="7DB97220" w:rsidR="0020414C" w:rsidRPr="005F7B30" w:rsidRDefault="0020414C" w:rsidP="0020414C">
            <w:pPr>
              <w:rPr>
                <w:rFonts w:ascii="Lato" w:eastAsia="Lato" w:hAnsi="Lato" w:cs="Lato"/>
                <w:color w:val="000000" w:themeColor="text1"/>
                <w:sz w:val="18"/>
                <w:szCs w:val="18"/>
                <w:lang w:val="en-US"/>
              </w:rPr>
            </w:pPr>
            <w:r w:rsidRPr="005F7B30">
              <w:rPr>
                <w:sz w:val="20"/>
                <w:szCs w:val="20"/>
                <w:lang w:val="en-US"/>
              </w:rPr>
              <w:t xml:space="preserve">Frais pour le </w:t>
            </w:r>
            <w:proofErr w:type="spellStart"/>
            <w:r w:rsidRPr="005F7B30">
              <w:rPr>
                <w:sz w:val="20"/>
                <w:szCs w:val="20"/>
                <w:lang w:val="en-US"/>
              </w:rPr>
              <w:t>changement</w:t>
            </w:r>
            <w:proofErr w:type="spellEnd"/>
            <w:r w:rsidRPr="005F7B30">
              <w:rPr>
                <w:sz w:val="20"/>
                <w:szCs w:val="20"/>
                <w:lang w:val="en-US"/>
              </w:rPr>
              <w:t xml:space="preserve"> de date de </w:t>
            </w:r>
            <w:proofErr w:type="spellStart"/>
            <w:r w:rsidRPr="005F7B30">
              <w:rPr>
                <w:sz w:val="20"/>
                <w:szCs w:val="20"/>
                <w:lang w:val="en-US"/>
              </w:rPr>
              <w:t>visite</w:t>
            </w:r>
            <w:proofErr w:type="spellEnd"/>
            <w:r w:rsidRPr="005F7B30">
              <w:rPr>
                <w:sz w:val="20"/>
                <w:szCs w:val="20"/>
                <w:lang w:val="en-US"/>
              </w:rPr>
              <w:t xml:space="preserve"> sur le </w:t>
            </w:r>
            <w:proofErr w:type="spellStart"/>
            <w:r w:rsidRPr="005F7B30">
              <w:rPr>
                <w:sz w:val="20"/>
                <w:szCs w:val="20"/>
                <w:lang w:val="en-US"/>
              </w:rPr>
              <w:t>Parcours</w:t>
            </w:r>
            <w:proofErr w:type="spellEnd"/>
            <w:r w:rsidRPr="005F7B30">
              <w:rPr>
                <w:sz w:val="20"/>
                <w:szCs w:val="20"/>
                <w:lang w:val="en-US"/>
              </w:rPr>
              <w:t xml:space="preserve"> minier</w:t>
            </w:r>
          </w:p>
        </w:tc>
        <w:tc>
          <w:tcPr>
            <w:tcW w:w="1288" w:type="dxa"/>
            <w:vMerge w:val="restart"/>
            <w:tcBorders>
              <w:top w:val="single" w:sz="12" w:space="0" w:color="auto"/>
              <w:bottom w:val="single" w:sz="4" w:space="0" w:color="auto"/>
              <w:right w:val="single" w:sz="12" w:space="0" w:color="auto"/>
            </w:tcBorders>
            <w:vAlign w:val="center"/>
          </w:tcPr>
          <w:p w14:paraId="0424A594"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5F7B30">
              <w:rPr>
                <w:rFonts w:ascii="Lato" w:hAnsi="Lato"/>
                <w:sz w:val="18"/>
                <w:szCs w:val="18"/>
              </w:rPr>
              <w:t>399 PLN</w:t>
            </w:r>
          </w:p>
        </w:tc>
      </w:tr>
      <w:tr w:rsidR="0020414C" w:rsidRPr="005F7B30" w14:paraId="6E1C6E88" w14:textId="77777777" w:rsidTr="0020414C">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0F0EB711" w14:textId="40704FDF" w:rsidR="0020414C" w:rsidRPr="005F7B30" w:rsidRDefault="0020414C" w:rsidP="0020414C">
            <w:pPr>
              <w:rPr>
                <w:rFonts w:ascii="Lato" w:eastAsia="Lato" w:hAnsi="Lato" w:cs="Lato"/>
                <w:b w:val="0"/>
                <w:bCs w:val="0"/>
                <w:color w:val="000000" w:themeColor="text1"/>
                <w:sz w:val="18"/>
                <w:szCs w:val="18"/>
                <w:lang w:val="en-US"/>
              </w:rPr>
            </w:pPr>
            <w:proofErr w:type="spellStart"/>
            <w:r w:rsidRPr="005F7B30">
              <w:rPr>
                <w:b w:val="0"/>
                <w:sz w:val="20"/>
                <w:szCs w:val="20"/>
                <w:lang w:val="en-US"/>
              </w:rPr>
              <w:t>Changement</w:t>
            </w:r>
            <w:proofErr w:type="spellEnd"/>
            <w:r w:rsidRPr="005F7B30">
              <w:rPr>
                <w:b w:val="0"/>
                <w:sz w:val="20"/>
                <w:szCs w:val="20"/>
                <w:lang w:val="en-US"/>
              </w:rPr>
              <w:t xml:space="preserve"> de date de </w:t>
            </w:r>
            <w:proofErr w:type="spellStart"/>
            <w:r w:rsidRPr="005F7B30">
              <w:rPr>
                <w:b w:val="0"/>
                <w:sz w:val="20"/>
                <w:szCs w:val="20"/>
                <w:lang w:val="en-US"/>
              </w:rPr>
              <w:t>visite</w:t>
            </w:r>
            <w:proofErr w:type="spellEnd"/>
            <w:r w:rsidRPr="005F7B30">
              <w:rPr>
                <w:b w:val="0"/>
                <w:sz w:val="20"/>
                <w:szCs w:val="20"/>
                <w:lang w:val="en-US"/>
              </w:rPr>
              <w:t xml:space="preserve"> sur le </w:t>
            </w:r>
            <w:proofErr w:type="spellStart"/>
            <w:r w:rsidRPr="005F7B30">
              <w:rPr>
                <w:b w:val="0"/>
                <w:sz w:val="20"/>
                <w:szCs w:val="20"/>
                <w:lang w:val="en-US"/>
              </w:rPr>
              <w:t>Parcours</w:t>
            </w:r>
            <w:proofErr w:type="spellEnd"/>
            <w:r w:rsidRPr="005F7B30">
              <w:rPr>
                <w:b w:val="0"/>
                <w:sz w:val="20"/>
                <w:szCs w:val="20"/>
                <w:lang w:val="en-US"/>
              </w:rPr>
              <w:t xml:space="preserve"> minier pour les </w:t>
            </w:r>
            <w:proofErr w:type="spellStart"/>
            <w:r w:rsidRPr="005F7B30">
              <w:rPr>
                <w:b w:val="0"/>
                <w:sz w:val="20"/>
                <w:szCs w:val="20"/>
                <w:lang w:val="en-US"/>
              </w:rPr>
              <w:t>groupes</w:t>
            </w:r>
            <w:proofErr w:type="spellEnd"/>
            <w:r w:rsidRPr="005F7B30">
              <w:rPr>
                <w:b w:val="0"/>
                <w:sz w:val="20"/>
                <w:szCs w:val="20"/>
                <w:lang w:val="en-US"/>
              </w:rPr>
              <w:t xml:space="preserve"> </w:t>
            </w:r>
            <w:proofErr w:type="spellStart"/>
            <w:r w:rsidRPr="005F7B30">
              <w:rPr>
                <w:b w:val="0"/>
                <w:sz w:val="20"/>
                <w:szCs w:val="20"/>
                <w:lang w:val="en-US"/>
              </w:rPr>
              <w:t>organisés</w:t>
            </w:r>
            <w:proofErr w:type="spellEnd"/>
            <w:r w:rsidRPr="005F7B30">
              <w:rPr>
                <w:b w:val="0"/>
                <w:sz w:val="20"/>
                <w:szCs w:val="20"/>
                <w:lang w:val="en-US"/>
              </w:rPr>
              <w:t xml:space="preserve">, </w:t>
            </w:r>
            <w:proofErr w:type="spellStart"/>
            <w:r w:rsidRPr="005F7B30">
              <w:rPr>
                <w:b w:val="0"/>
                <w:sz w:val="20"/>
                <w:szCs w:val="20"/>
                <w:lang w:val="en-US"/>
              </w:rPr>
              <w:t>conformément</w:t>
            </w:r>
            <w:proofErr w:type="spellEnd"/>
            <w:r w:rsidRPr="005F7B30">
              <w:rPr>
                <w:b w:val="0"/>
                <w:sz w:val="20"/>
                <w:szCs w:val="20"/>
                <w:lang w:val="en-US"/>
              </w:rPr>
              <w:t xml:space="preserve"> aux dispositions du point 9, </w:t>
            </w:r>
            <w:proofErr w:type="spellStart"/>
            <w:r w:rsidRPr="005F7B30">
              <w:rPr>
                <w:b w:val="0"/>
                <w:sz w:val="20"/>
                <w:szCs w:val="20"/>
                <w:lang w:val="en-US"/>
              </w:rPr>
              <w:t>paragraphe</w:t>
            </w:r>
            <w:proofErr w:type="spellEnd"/>
            <w:r w:rsidRPr="005F7B30">
              <w:rPr>
                <w:b w:val="0"/>
                <w:sz w:val="20"/>
                <w:szCs w:val="20"/>
                <w:lang w:val="en-US"/>
              </w:rPr>
              <w:t xml:space="preserve"> 4 du </w:t>
            </w:r>
            <w:proofErr w:type="spellStart"/>
            <w:r w:rsidRPr="005F7B30">
              <w:rPr>
                <w:b w:val="0"/>
                <w:sz w:val="20"/>
                <w:szCs w:val="20"/>
                <w:lang w:val="en-US"/>
              </w:rPr>
              <w:t>Règlement</w:t>
            </w:r>
            <w:proofErr w:type="spellEnd"/>
            <w:r w:rsidRPr="005F7B30">
              <w:rPr>
                <w:b w:val="0"/>
                <w:sz w:val="20"/>
                <w:szCs w:val="20"/>
                <w:lang w:val="en-US"/>
              </w:rPr>
              <w:t xml:space="preserve"> de vente des services </w:t>
            </w:r>
            <w:proofErr w:type="spellStart"/>
            <w:r w:rsidRPr="005F7B30">
              <w:rPr>
                <w:b w:val="0"/>
                <w:sz w:val="20"/>
                <w:szCs w:val="20"/>
                <w:lang w:val="en-US"/>
              </w:rPr>
              <w:t>proposés</w:t>
            </w:r>
            <w:proofErr w:type="spellEnd"/>
            <w:r w:rsidRPr="005F7B30">
              <w:rPr>
                <w:b w:val="0"/>
                <w:sz w:val="20"/>
                <w:szCs w:val="20"/>
                <w:lang w:val="en-US"/>
              </w:rPr>
              <w:t xml:space="preserve"> par la Mine de Sel « Wieliczka » S.A.</w:t>
            </w:r>
          </w:p>
        </w:tc>
        <w:tc>
          <w:tcPr>
            <w:tcW w:w="1288" w:type="dxa"/>
            <w:vMerge/>
            <w:tcBorders>
              <w:top w:val="single" w:sz="4" w:space="0" w:color="auto"/>
              <w:bottom w:val="single" w:sz="12" w:space="0" w:color="auto"/>
              <w:right w:val="single" w:sz="12" w:space="0" w:color="auto"/>
            </w:tcBorders>
            <w:vAlign w:val="center"/>
          </w:tcPr>
          <w:p w14:paraId="4291CAC3"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7CDBC25E" w14:textId="77777777" w:rsidTr="0020414C">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53C9537D" w14:textId="4D0552D3"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en</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ascenseur</w:t>
            </w:r>
            <w:proofErr w:type="spellEnd"/>
            <w:r w:rsidRPr="005F7B30">
              <w:rPr>
                <w:rFonts w:ascii="Lato" w:hAnsi="Lato"/>
                <w:color w:val="000000" w:themeColor="text1"/>
                <w:sz w:val="18"/>
                <w:lang w:val="en-US"/>
              </w:rPr>
              <w:t xml:space="preserve"> d’un </w:t>
            </w:r>
            <w:proofErr w:type="spellStart"/>
            <w:r w:rsidRPr="005F7B30">
              <w:rPr>
                <w:rFonts w:ascii="Lato" w:hAnsi="Lato"/>
                <w:color w:val="000000" w:themeColor="text1"/>
                <w:sz w:val="18"/>
                <w:lang w:val="en-US"/>
              </w:rPr>
              <w:t>groupe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organisé</w:t>
            </w:r>
            <w:proofErr w:type="spellEnd"/>
            <w:r w:rsidRPr="005F7B30">
              <w:rPr>
                <w:rFonts w:ascii="Lato" w:hAnsi="Lato"/>
                <w:color w:val="000000" w:themeColor="text1"/>
                <w:sz w:val="18"/>
                <w:lang w:val="en-US"/>
              </w:rPr>
              <w:t xml:space="preserve"> vers/</w:t>
            </w:r>
            <w:proofErr w:type="spellStart"/>
            <w:r w:rsidRPr="005F7B30">
              <w:rPr>
                <w:rFonts w:ascii="Lato" w:hAnsi="Lato"/>
                <w:color w:val="000000" w:themeColor="text1"/>
                <w:sz w:val="18"/>
                <w:lang w:val="en-US"/>
              </w:rPr>
              <w:t>depuis</w:t>
            </w:r>
            <w:proofErr w:type="spellEnd"/>
            <w:r w:rsidRPr="005F7B30">
              <w:rPr>
                <w:rFonts w:ascii="Lato" w:hAnsi="Lato"/>
                <w:color w:val="000000" w:themeColor="text1"/>
                <w:sz w:val="18"/>
                <w:lang w:val="en-US"/>
              </w:rPr>
              <w:t xml:space="preserve"> le </w:t>
            </w:r>
            <w:proofErr w:type="spellStart"/>
            <w:r w:rsidRPr="005F7B30">
              <w:rPr>
                <w:rFonts w:ascii="Lato" w:hAnsi="Lato"/>
                <w:color w:val="000000" w:themeColor="text1"/>
                <w:sz w:val="18"/>
                <w:lang w:val="en-US"/>
              </w:rPr>
              <w:t>niveau</w:t>
            </w:r>
            <w:proofErr w:type="spellEnd"/>
            <w:r w:rsidRPr="005F7B30">
              <w:rPr>
                <w:rFonts w:ascii="Lato" w:hAnsi="Lato"/>
                <w:color w:val="000000" w:themeColor="text1"/>
                <w:sz w:val="18"/>
                <w:lang w:val="en-US"/>
              </w:rPr>
              <w:t xml:space="preserve"> I - </w:t>
            </w:r>
            <w:proofErr w:type="spellStart"/>
            <w:r w:rsidRPr="005F7B30">
              <w:rPr>
                <w:rFonts w:ascii="Lato" w:hAnsi="Lato"/>
                <w:color w:val="000000" w:themeColor="text1"/>
                <w:sz w:val="18"/>
                <w:lang w:val="en-US"/>
              </w:rPr>
              <w:t>jusqu’à</w:t>
            </w:r>
            <w:proofErr w:type="spellEnd"/>
            <w:r w:rsidRPr="005F7B30">
              <w:rPr>
                <w:rFonts w:ascii="Lato" w:hAnsi="Lato"/>
                <w:color w:val="000000" w:themeColor="text1"/>
                <w:sz w:val="18"/>
                <w:lang w:val="en-US"/>
              </w:rPr>
              <w:t xml:space="preserve"> 35 </w:t>
            </w:r>
            <w:proofErr w:type="spellStart"/>
            <w:r w:rsidRPr="005F7B30">
              <w:rPr>
                <w:rFonts w:ascii="Lato" w:hAnsi="Lato"/>
                <w:color w:val="000000" w:themeColor="text1"/>
                <w:sz w:val="18"/>
                <w:lang w:val="en-US"/>
              </w:rPr>
              <w:t>personnes</w:t>
            </w:r>
            <w:proofErr w:type="spellEnd"/>
            <w:r w:rsidRPr="005F7B30">
              <w:rPr>
                <w:rFonts w:ascii="Lato" w:hAnsi="Lato"/>
                <w:color w:val="000000" w:themeColor="text1"/>
                <w:sz w:val="18"/>
                <w:lang w:val="en-US"/>
              </w:rPr>
              <w:t xml:space="preserve"> </w:t>
            </w:r>
          </w:p>
        </w:tc>
        <w:tc>
          <w:tcPr>
            <w:tcW w:w="1288" w:type="dxa"/>
            <w:vMerge w:val="restart"/>
            <w:tcBorders>
              <w:top w:val="single" w:sz="12" w:space="0" w:color="auto"/>
            </w:tcBorders>
            <w:vAlign w:val="center"/>
          </w:tcPr>
          <w:p w14:paraId="6D94B474"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499 PLN</w:t>
            </w:r>
          </w:p>
        </w:tc>
      </w:tr>
      <w:tr w:rsidR="0020414C" w:rsidRPr="005F7B30" w14:paraId="41B7F439" w14:textId="77777777" w:rsidTr="0020414C">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15BC96A6" w14:textId="27A69AC5" w:rsidR="0020414C" w:rsidRPr="005F7B30" w:rsidRDefault="0020414C" w:rsidP="0020414C">
            <w:pPr>
              <w:rPr>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ou</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montée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simple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w:t>
            </w:r>
          </w:p>
        </w:tc>
        <w:tc>
          <w:tcPr>
            <w:tcW w:w="1288" w:type="dxa"/>
            <w:vMerge/>
            <w:vAlign w:val="center"/>
          </w:tcPr>
          <w:p w14:paraId="7EEC1393"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2D74F9F" w14:textId="77777777" w:rsidTr="0020414C">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921186E" w14:textId="45A9B32D"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en</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ascenseur</w:t>
            </w:r>
            <w:proofErr w:type="spellEnd"/>
            <w:r w:rsidRPr="005F7B30">
              <w:rPr>
                <w:rFonts w:ascii="Lato" w:hAnsi="Lato"/>
                <w:color w:val="000000" w:themeColor="text1"/>
                <w:sz w:val="18"/>
                <w:lang w:val="en-US"/>
              </w:rPr>
              <w:t xml:space="preserve"> d’un </w:t>
            </w:r>
            <w:proofErr w:type="spellStart"/>
            <w:r w:rsidRPr="005F7B30">
              <w:rPr>
                <w:rFonts w:ascii="Lato" w:hAnsi="Lato"/>
                <w:color w:val="000000" w:themeColor="text1"/>
                <w:sz w:val="18"/>
                <w:lang w:val="en-US"/>
              </w:rPr>
              <w:t>groupe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organisé</w:t>
            </w:r>
            <w:proofErr w:type="spellEnd"/>
            <w:r w:rsidRPr="005F7B30">
              <w:rPr>
                <w:rFonts w:ascii="Lato" w:hAnsi="Lato"/>
                <w:color w:val="000000" w:themeColor="text1"/>
                <w:sz w:val="18"/>
                <w:lang w:val="en-US"/>
              </w:rPr>
              <w:t xml:space="preserve"> vers/</w:t>
            </w:r>
            <w:proofErr w:type="spellStart"/>
            <w:r w:rsidRPr="005F7B30">
              <w:rPr>
                <w:rFonts w:ascii="Lato" w:hAnsi="Lato"/>
                <w:color w:val="000000" w:themeColor="text1"/>
                <w:sz w:val="18"/>
                <w:lang w:val="en-US"/>
              </w:rPr>
              <w:t>depuis</w:t>
            </w:r>
            <w:proofErr w:type="spellEnd"/>
            <w:r w:rsidRPr="005F7B30">
              <w:rPr>
                <w:rFonts w:ascii="Lato" w:hAnsi="Lato"/>
                <w:color w:val="000000" w:themeColor="text1"/>
                <w:sz w:val="18"/>
                <w:lang w:val="en-US"/>
              </w:rPr>
              <w:t xml:space="preserve"> le </w:t>
            </w:r>
            <w:proofErr w:type="spellStart"/>
            <w:r w:rsidRPr="005F7B30">
              <w:rPr>
                <w:rFonts w:ascii="Lato" w:hAnsi="Lato"/>
                <w:color w:val="000000" w:themeColor="text1"/>
                <w:sz w:val="18"/>
                <w:lang w:val="en-US"/>
              </w:rPr>
              <w:t>niveau</w:t>
            </w:r>
            <w:proofErr w:type="spellEnd"/>
            <w:r w:rsidRPr="005F7B30">
              <w:rPr>
                <w:rFonts w:ascii="Lato" w:hAnsi="Lato"/>
                <w:color w:val="000000" w:themeColor="text1"/>
                <w:sz w:val="18"/>
                <w:lang w:val="en-US"/>
              </w:rPr>
              <w:t xml:space="preserve"> I - </w:t>
            </w:r>
            <w:proofErr w:type="spellStart"/>
            <w:r w:rsidRPr="005F7B30">
              <w:rPr>
                <w:rFonts w:ascii="Lato" w:hAnsi="Lato"/>
                <w:color w:val="000000" w:themeColor="text1"/>
                <w:sz w:val="18"/>
                <w:lang w:val="en-US"/>
              </w:rPr>
              <w:t>jusqu’à</w:t>
            </w:r>
            <w:proofErr w:type="spellEnd"/>
            <w:r w:rsidRPr="005F7B30">
              <w:rPr>
                <w:rFonts w:ascii="Lato" w:hAnsi="Lato"/>
                <w:color w:val="000000" w:themeColor="text1"/>
                <w:sz w:val="18"/>
                <w:lang w:val="en-US"/>
              </w:rPr>
              <w:t xml:space="preserve"> 40 </w:t>
            </w:r>
            <w:proofErr w:type="spellStart"/>
            <w:r w:rsidRPr="005F7B30">
              <w:rPr>
                <w:rFonts w:ascii="Lato" w:hAnsi="Lato"/>
                <w:color w:val="000000" w:themeColor="text1"/>
                <w:sz w:val="18"/>
                <w:lang w:val="en-US"/>
              </w:rPr>
              <w:t>personnes</w:t>
            </w:r>
            <w:proofErr w:type="spellEnd"/>
            <w:r w:rsidRPr="005F7B30">
              <w:rPr>
                <w:rFonts w:ascii="Lato" w:hAnsi="Lato"/>
                <w:color w:val="000000" w:themeColor="text1"/>
                <w:sz w:val="18"/>
                <w:lang w:val="en-US"/>
              </w:rPr>
              <w:t xml:space="preserve"> </w:t>
            </w:r>
          </w:p>
        </w:tc>
        <w:tc>
          <w:tcPr>
            <w:tcW w:w="1288" w:type="dxa"/>
            <w:vMerge w:val="restart"/>
            <w:tcBorders>
              <w:top w:val="single" w:sz="12" w:space="0" w:color="auto"/>
            </w:tcBorders>
            <w:vAlign w:val="center"/>
          </w:tcPr>
          <w:p w14:paraId="15B3191E"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575 PLN</w:t>
            </w:r>
          </w:p>
        </w:tc>
      </w:tr>
      <w:tr w:rsidR="0020414C" w:rsidRPr="005F7B30" w14:paraId="230F16C8" w14:textId="77777777" w:rsidTr="0020414C">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69163152" w14:textId="62A8204A" w:rsidR="0020414C" w:rsidRPr="005F7B30" w:rsidRDefault="0020414C" w:rsidP="0020414C">
            <w:pPr>
              <w:rPr>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ou</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montée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simple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w:t>
            </w:r>
          </w:p>
        </w:tc>
        <w:tc>
          <w:tcPr>
            <w:tcW w:w="1288" w:type="dxa"/>
            <w:vMerge/>
            <w:vAlign w:val="center"/>
          </w:tcPr>
          <w:p w14:paraId="136EF73A"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64A1919C" w14:textId="77777777" w:rsidTr="0020414C">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4E9BEAA" w14:textId="76FEF0A9"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en</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ascenseur</w:t>
            </w:r>
            <w:proofErr w:type="spellEnd"/>
            <w:r w:rsidRPr="005F7B30">
              <w:rPr>
                <w:rFonts w:ascii="Lato" w:hAnsi="Lato"/>
                <w:color w:val="000000" w:themeColor="text1"/>
                <w:sz w:val="18"/>
                <w:lang w:val="en-US"/>
              </w:rPr>
              <w:t xml:space="preserve"> d’un </w:t>
            </w:r>
            <w:proofErr w:type="spellStart"/>
            <w:r w:rsidRPr="005F7B30">
              <w:rPr>
                <w:rFonts w:ascii="Lato" w:hAnsi="Lato"/>
                <w:color w:val="000000" w:themeColor="text1"/>
                <w:sz w:val="18"/>
                <w:lang w:val="en-US"/>
              </w:rPr>
              <w:t>groupe</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organisé</w:t>
            </w:r>
            <w:proofErr w:type="spellEnd"/>
            <w:r w:rsidRPr="005F7B30">
              <w:rPr>
                <w:rFonts w:ascii="Lato" w:hAnsi="Lato"/>
                <w:color w:val="000000" w:themeColor="text1"/>
                <w:sz w:val="18"/>
                <w:lang w:val="en-US"/>
              </w:rPr>
              <w:t xml:space="preserve"> vers/</w:t>
            </w:r>
            <w:proofErr w:type="spellStart"/>
            <w:r w:rsidRPr="005F7B30">
              <w:rPr>
                <w:rFonts w:ascii="Lato" w:hAnsi="Lato"/>
                <w:color w:val="000000" w:themeColor="text1"/>
                <w:sz w:val="18"/>
                <w:lang w:val="en-US"/>
              </w:rPr>
              <w:t>depuis</w:t>
            </w:r>
            <w:proofErr w:type="spellEnd"/>
            <w:r w:rsidRPr="005F7B30">
              <w:rPr>
                <w:rFonts w:ascii="Lato" w:hAnsi="Lato"/>
                <w:color w:val="000000" w:themeColor="text1"/>
                <w:sz w:val="18"/>
                <w:lang w:val="en-US"/>
              </w:rPr>
              <w:t xml:space="preserve"> le </w:t>
            </w:r>
            <w:proofErr w:type="spellStart"/>
            <w:r w:rsidRPr="005F7B30">
              <w:rPr>
                <w:rFonts w:ascii="Lato" w:hAnsi="Lato"/>
                <w:color w:val="000000" w:themeColor="text1"/>
                <w:sz w:val="18"/>
                <w:lang w:val="en-US"/>
              </w:rPr>
              <w:t>niveau</w:t>
            </w:r>
            <w:proofErr w:type="spellEnd"/>
            <w:r w:rsidRPr="005F7B30">
              <w:rPr>
                <w:rFonts w:ascii="Lato" w:hAnsi="Lato"/>
                <w:color w:val="000000" w:themeColor="text1"/>
                <w:sz w:val="18"/>
                <w:lang w:val="en-US"/>
              </w:rPr>
              <w:t xml:space="preserve"> II - </w:t>
            </w:r>
            <w:proofErr w:type="spellStart"/>
            <w:r w:rsidRPr="005F7B30">
              <w:rPr>
                <w:rFonts w:ascii="Lato" w:hAnsi="Lato"/>
                <w:color w:val="000000" w:themeColor="text1"/>
                <w:sz w:val="18"/>
                <w:lang w:val="en-US"/>
              </w:rPr>
              <w:t>jusqu’à</w:t>
            </w:r>
            <w:proofErr w:type="spellEnd"/>
            <w:r w:rsidRPr="005F7B30">
              <w:rPr>
                <w:rFonts w:ascii="Lato" w:hAnsi="Lato"/>
                <w:color w:val="000000" w:themeColor="text1"/>
                <w:sz w:val="18"/>
                <w:lang w:val="en-US"/>
              </w:rPr>
              <w:t xml:space="preserve"> 35 </w:t>
            </w:r>
            <w:proofErr w:type="spellStart"/>
            <w:r w:rsidRPr="005F7B30">
              <w:rPr>
                <w:rFonts w:ascii="Lato" w:hAnsi="Lato"/>
                <w:color w:val="000000" w:themeColor="text1"/>
                <w:sz w:val="18"/>
                <w:lang w:val="en-US"/>
              </w:rPr>
              <w:t>personnes</w:t>
            </w:r>
            <w:proofErr w:type="spellEnd"/>
            <w:r w:rsidRPr="005F7B30">
              <w:rPr>
                <w:rFonts w:ascii="Lato" w:hAnsi="Lato"/>
                <w:color w:val="000000" w:themeColor="text1"/>
                <w:sz w:val="18"/>
                <w:lang w:val="en-US"/>
              </w:rPr>
              <w:t xml:space="preserve"> </w:t>
            </w:r>
          </w:p>
        </w:tc>
        <w:tc>
          <w:tcPr>
            <w:tcW w:w="1288" w:type="dxa"/>
            <w:vMerge w:val="restart"/>
            <w:tcBorders>
              <w:top w:val="single" w:sz="12" w:space="0" w:color="auto"/>
            </w:tcBorders>
            <w:vAlign w:val="center"/>
          </w:tcPr>
          <w:p w14:paraId="66444896"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655 PLN</w:t>
            </w:r>
          </w:p>
        </w:tc>
      </w:tr>
      <w:tr w:rsidR="0020414C" w:rsidRPr="005F7B30" w14:paraId="152F0AD9" w14:textId="77777777" w:rsidTr="0020414C">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55BF5D3" w14:textId="5ADF573B" w:rsidR="0020414C" w:rsidRPr="005F7B30" w:rsidRDefault="0020414C" w:rsidP="0020414C">
            <w:pPr>
              <w:rPr>
                <w:b w:val="0"/>
                <w:bCs w:val="0"/>
                <w:color w:val="000000" w:themeColor="text1"/>
                <w:sz w:val="18"/>
                <w:szCs w:val="18"/>
                <w:lang w:val="en-US"/>
              </w:rPr>
            </w:pPr>
            <w:r w:rsidRPr="005F7B30">
              <w:rPr>
                <w:rFonts w:ascii="Lato" w:hAnsi="Lato"/>
                <w:b w:val="0"/>
                <w:bCs w:val="0"/>
                <w:color w:val="000000" w:themeColor="text1"/>
                <w:sz w:val="18"/>
                <w:lang w:val="en-US"/>
              </w:rPr>
              <w:t xml:space="preserve">Le prix </w:t>
            </w:r>
            <w:proofErr w:type="spellStart"/>
            <w:r w:rsidRPr="005F7B30">
              <w:rPr>
                <w:rFonts w:ascii="Lato" w:hAnsi="Lato"/>
                <w:b w:val="0"/>
                <w:bCs w:val="0"/>
                <w:color w:val="000000" w:themeColor="text1"/>
                <w:sz w:val="18"/>
                <w:lang w:val="en-US"/>
              </w:rPr>
              <w:t>inclut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descente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ou</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montée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simple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ascenseur</w:t>
            </w:r>
            <w:proofErr w:type="spellEnd"/>
            <w:r w:rsidRPr="005F7B30">
              <w:rPr>
                <w:rFonts w:ascii="Lato" w:hAnsi="Lato"/>
                <w:b w:val="0"/>
                <w:bCs w:val="0"/>
                <w:color w:val="000000" w:themeColor="text1"/>
                <w:sz w:val="18"/>
                <w:lang w:val="en-US"/>
              </w:rPr>
              <w:t>)</w:t>
            </w:r>
          </w:p>
        </w:tc>
        <w:tc>
          <w:tcPr>
            <w:tcW w:w="1288" w:type="dxa"/>
            <w:vMerge/>
            <w:vAlign w:val="center"/>
          </w:tcPr>
          <w:p w14:paraId="53F2658F"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13CB686A" w14:textId="77777777" w:rsidTr="0020414C">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8BFEFE3" w14:textId="520571E2" w:rsidR="0020414C" w:rsidRPr="005F7B30" w:rsidRDefault="0020414C" w:rsidP="0020414C">
            <w:pPr>
              <w:rPr>
                <w:rFonts w:ascii="Lato" w:eastAsia="Lato" w:hAnsi="Lato" w:cs="Lato"/>
                <w:color w:val="000000" w:themeColor="text1"/>
                <w:sz w:val="18"/>
                <w:szCs w:val="18"/>
                <w:lang w:val="en-US"/>
              </w:rPr>
            </w:pPr>
            <w:proofErr w:type="spellStart"/>
            <w:r w:rsidRPr="005F7B30">
              <w:rPr>
                <w:rFonts w:ascii="Lato" w:hAnsi="Lato"/>
                <w:sz w:val="18"/>
                <w:lang w:val="en-US"/>
              </w:rPr>
              <w:t>Trajet</w:t>
            </w:r>
            <w:proofErr w:type="spellEnd"/>
            <w:r w:rsidRPr="005F7B30">
              <w:rPr>
                <w:rFonts w:ascii="Lato" w:hAnsi="Lato"/>
                <w:sz w:val="18"/>
                <w:lang w:val="en-US"/>
              </w:rPr>
              <w:t xml:space="preserve"> </w:t>
            </w:r>
            <w:proofErr w:type="spellStart"/>
            <w:r w:rsidRPr="005F7B30">
              <w:rPr>
                <w:rFonts w:ascii="Lato" w:hAnsi="Lato"/>
                <w:sz w:val="18"/>
                <w:lang w:val="en-US"/>
              </w:rPr>
              <w:t>en</w:t>
            </w:r>
            <w:proofErr w:type="spellEnd"/>
            <w:r w:rsidRPr="005F7B30">
              <w:rPr>
                <w:rFonts w:ascii="Lato" w:hAnsi="Lato"/>
                <w:sz w:val="18"/>
                <w:lang w:val="en-US"/>
              </w:rPr>
              <w:t xml:space="preserve"> </w:t>
            </w:r>
            <w:proofErr w:type="spellStart"/>
            <w:r w:rsidRPr="005F7B30">
              <w:rPr>
                <w:rFonts w:ascii="Lato" w:hAnsi="Lato"/>
                <w:sz w:val="18"/>
                <w:lang w:val="en-US"/>
              </w:rPr>
              <w:t>ascenseur</w:t>
            </w:r>
            <w:proofErr w:type="spellEnd"/>
            <w:r w:rsidRPr="005F7B30">
              <w:rPr>
                <w:rFonts w:ascii="Lato" w:hAnsi="Lato"/>
                <w:sz w:val="18"/>
                <w:lang w:val="en-US"/>
              </w:rPr>
              <w:t xml:space="preserve"> d’un </w:t>
            </w:r>
            <w:proofErr w:type="spellStart"/>
            <w:r w:rsidRPr="005F7B30">
              <w:rPr>
                <w:rFonts w:ascii="Lato" w:hAnsi="Lato"/>
                <w:sz w:val="18"/>
                <w:lang w:val="en-US"/>
              </w:rPr>
              <w:t>groupe</w:t>
            </w:r>
            <w:proofErr w:type="spellEnd"/>
            <w:r w:rsidRPr="005F7B30">
              <w:rPr>
                <w:rFonts w:ascii="Lato" w:hAnsi="Lato"/>
                <w:sz w:val="18"/>
                <w:lang w:val="en-US"/>
              </w:rPr>
              <w:t xml:space="preserve"> </w:t>
            </w:r>
            <w:proofErr w:type="spellStart"/>
            <w:r w:rsidRPr="005F7B30">
              <w:rPr>
                <w:rFonts w:ascii="Lato" w:hAnsi="Lato"/>
                <w:sz w:val="18"/>
                <w:lang w:val="en-US"/>
              </w:rPr>
              <w:t>organisé</w:t>
            </w:r>
            <w:proofErr w:type="spellEnd"/>
            <w:r w:rsidRPr="005F7B30">
              <w:rPr>
                <w:rFonts w:ascii="Lato" w:hAnsi="Lato"/>
                <w:sz w:val="18"/>
                <w:lang w:val="en-US"/>
              </w:rPr>
              <w:t xml:space="preserve"> vers/</w:t>
            </w:r>
            <w:proofErr w:type="spellStart"/>
            <w:r w:rsidRPr="005F7B30">
              <w:rPr>
                <w:rFonts w:ascii="Lato" w:hAnsi="Lato"/>
                <w:sz w:val="18"/>
                <w:lang w:val="en-US"/>
              </w:rPr>
              <w:t>depuis</w:t>
            </w:r>
            <w:proofErr w:type="spellEnd"/>
            <w:r w:rsidRPr="005F7B30">
              <w:rPr>
                <w:rFonts w:ascii="Lato" w:hAnsi="Lato"/>
                <w:sz w:val="18"/>
                <w:lang w:val="en-US"/>
              </w:rPr>
              <w:t xml:space="preserve"> le </w:t>
            </w:r>
            <w:proofErr w:type="spellStart"/>
            <w:r w:rsidRPr="005F7B30">
              <w:rPr>
                <w:rFonts w:ascii="Lato" w:hAnsi="Lato"/>
                <w:sz w:val="18"/>
                <w:lang w:val="en-US"/>
              </w:rPr>
              <w:t>niveau</w:t>
            </w:r>
            <w:proofErr w:type="spellEnd"/>
            <w:r w:rsidRPr="005F7B30">
              <w:rPr>
                <w:rFonts w:ascii="Lato" w:hAnsi="Lato"/>
                <w:sz w:val="18"/>
                <w:lang w:val="en-US"/>
              </w:rPr>
              <w:t xml:space="preserve"> II - </w:t>
            </w:r>
            <w:proofErr w:type="spellStart"/>
            <w:r w:rsidRPr="005F7B30">
              <w:rPr>
                <w:rFonts w:ascii="Lato" w:hAnsi="Lato"/>
                <w:sz w:val="18"/>
                <w:lang w:val="en-US"/>
              </w:rPr>
              <w:t>jusqu’à</w:t>
            </w:r>
            <w:proofErr w:type="spellEnd"/>
            <w:r w:rsidRPr="005F7B30">
              <w:rPr>
                <w:rFonts w:ascii="Lato" w:hAnsi="Lato"/>
                <w:sz w:val="18"/>
                <w:lang w:val="en-US"/>
              </w:rPr>
              <w:t xml:space="preserve"> 40 </w:t>
            </w:r>
            <w:proofErr w:type="spellStart"/>
            <w:r w:rsidRPr="005F7B30">
              <w:rPr>
                <w:rFonts w:ascii="Lato" w:hAnsi="Lato"/>
                <w:sz w:val="18"/>
                <w:lang w:val="en-US"/>
              </w:rPr>
              <w:t>personnes</w:t>
            </w:r>
            <w:proofErr w:type="spellEnd"/>
            <w:r w:rsidRPr="005F7B30">
              <w:rPr>
                <w:rFonts w:ascii="Lato" w:hAnsi="Lato"/>
                <w:sz w:val="18"/>
                <w:lang w:val="en-US"/>
              </w:rPr>
              <w:t xml:space="preserve"> </w:t>
            </w:r>
          </w:p>
        </w:tc>
        <w:tc>
          <w:tcPr>
            <w:tcW w:w="1288" w:type="dxa"/>
            <w:vMerge w:val="restart"/>
            <w:tcBorders>
              <w:top w:val="single" w:sz="12" w:space="0" w:color="auto"/>
            </w:tcBorders>
            <w:vAlign w:val="center"/>
          </w:tcPr>
          <w:p w14:paraId="0662B521"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729 PLN</w:t>
            </w:r>
          </w:p>
        </w:tc>
      </w:tr>
      <w:tr w:rsidR="0020414C" w:rsidRPr="005F7B30" w14:paraId="7F085945" w14:textId="77777777" w:rsidTr="0020414C">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7D717189" w14:textId="24428082" w:rsidR="0020414C" w:rsidRPr="005F7B30" w:rsidRDefault="0020414C" w:rsidP="0020414C">
            <w:pPr>
              <w:rPr>
                <w:b w:val="0"/>
                <w:bCs w:val="0"/>
                <w:color w:val="000000" w:themeColor="text1"/>
                <w:sz w:val="18"/>
                <w:szCs w:val="18"/>
                <w:lang w:val="en-US"/>
              </w:rPr>
            </w:pPr>
            <w:r w:rsidRPr="005F7B30">
              <w:rPr>
                <w:rFonts w:ascii="Lato" w:hAnsi="Lato"/>
                <w:b w:val="0"/>
                <w:bCs w:val="0"/>
                <w:sz w:val="18"/>
                <w:lang w:val="en-US"/>
              </w:rPr>
              <w:t xml:space="preserve">Le prix </w:t>
            </w:r>
            <w:proofErr w:type="spellStart"/>
            <w:r w:rsidRPr="005F7B30">
              <w:rPr>
                <w:rFonts w:ascii="Lato" w:hAnsi="Lato"/>
                <w:b w:val="0"/>
                <w:bCs w:val="0"/>
                <w:sz w:val="18"/>
                <w:lang w:val="en-US"/>
              </w:rPr>
              <w:t>inclut</w:t>
            </w:r>
            <w:proofErr w:type="spellEnd"/>
            <w:r w:rsidRPr="005F7B30">
              <w:rPr>
                <w:rFonts w:ascii="Lato" w:hAnsi="Lato"/>
                <w:b w:val="0"/>
                <w:bCs w:val="0"/>
                <w:sz w:val="18"/>
                <w:lang w:val="en-US"/>
              </w:rPr>
              <w:t xml:space="preserve"> </w:t>
            </w:r>
            <w:proofErr w:type="spellStart"/>
            <w:r w:rsidRPr="005F7B30">
              <w:rPr>
                <w:rFonts w:ascii="Lato" w:hAnsi="Lato"/>
                <w:b w:val="0"/>
                <w:bCs w:val="0"/>
                <w:sz w:val="18"/>
                <w:lang w:val="en-US"/>
              </w:rPr>
              <w:t>une</w:t>
            </w:r>
            <w:proofErr w:type="spellEnd"/>
            <w:r w:rsidRPr="005F7B30">
              <w:rPr>
                <w:rFonts w:ascii="Lato" w:hAnsi="Lato"/>
                <w:b w:val="0"/>
                <w:bCs w:val="0"/>
                <w:sz w:val="18"/>
                <w:lang w:val="en-US"/>
              </w:rPr>
              <w:t xml:space="preserve"> </w:t>
            </w:r>
            <w:proofErr w:type="spellStart"/>
            <w:r w:rsidRPr="005F7B30">
              <w:rPr>
                <w:rFonts w:ascii="Lato" w:hAnsi="Lato"/>
                <w:b w:val="0"/>
                <w:bCs w:val="0"/>
                <w:sz w:val="18"/>
                <w:lang w:val="en-US"/>
              </w:rPr>
              <w:t>descente</w:t>
            </w:r>
            <w:proofErr w:type="spellEnd"/>
            <w:r w:rsidRPr="005F7B30">
              <w:rPr>
                <w:rFonts w:ascii="Lato" w:hAnsi="Lato"/>
                <w:b w:val="0"/>
                <w:bCs w:val="0"/>
                <w:sz w:val="18"/>
                <w:lang w:val="en-US"/>
              </w:rPr>
              <w:t xml:space="preserve"> </w:t>
            </w:r>
            <w:proofErr w:type="spellStart"/>
            <w:r w:rsidRPr="005F7B30">
              <w:rPr>
                <w:rFonts w:ascii="Lato" w:hAnsi="Lato"/>
                <w:b w:val="0"/>
                <w:bCs w:val="0"/>
                <w:sz w:val="18"/>
                <w:lang w:val="en-US"/>
              </w:rPr>
              <w:t>ou</w:t>
            </w:r>
            <w:proofErr w:type="spellEnd"/>
            <w:r w:rsidRPr="005F7B30">
              <w:rPr>
                <w:rFonts w:ascii="Lato" w:hAnsi="Lato"/>
                <w:b w:val="0"/>
                <w:bCs w:val="0"/>
                <w:sz w:val="18"/>
                <w:lang w:val="en-US"/>
              </w:rPr>
              <w:t xml:space="preserve"> </w:t>
            </w:r>
            <w:proofErr w:type="spellStart"/>
            <w:r w:rsidRPr="005F7B30">
              <w:rPr>
                <w:rFonts w:ascii="Lato" w:hAnsi="Lato"/>
                <w:b w:val="0"/>
                <w:bCs w:val="0"/>
                <w:sz w:val="18"/>
                <w:lang w:val="en-US"/>
              </w:rPr>
              <w:t>une</w:t>
            </w:r>
            <w:proofErr w:type="spellEnd"/>
            <w:r w:rsidRPr="005F7B30">
              <w:rPr>
                <w:rFonts w:ascii="Lato" w:hAnsi="Lato"/>
                <w:b w:val="0"/>
                <w:bCs w:val="0"/>
                <w:sz w:val="18"/>
                <w:lang w:val="en-US"/>
              </w:rPr>
              <w:t xml:space="preserve"> montée (</w:t>
            </w:r>
            <w:proofErr w:type="spellStart"/>
            <w:r w:rsidRPr="005F7B30">
              <w:rPr>
                <w:rFonts w:ascii="Lato" w:hAnsi="Lato"/>
                <w:b w:val="0"/>
                <w:bCs w:val="0"/>
                <w:sz w:val="18"/>
                <w:lang w:val="en-US"/>
              </w:rPr>
              <w:t>trajet</w:t>
            </w:r>
            <w:proofErr w:type="spellEnd"/>
            <w:r w:rsidRPr="005F7B30">
              <w:rPr>
                <w:rFonts w:ascii="Lato" w:hAnsi="Lato"/>
                <w:b w:val="0"/>
                <w:bCs w:val="0"/>
                <w:sz w:val="18"/>
                <w:lang w:val="en-US"/>
              </w:rPr>
              <w:t xml:space="preserve"> simple </w:t>
            </w:r>
            <w:proofErr w:type="spellStart"/>
            <w:r w:rsidRPr="005F7B30">
              <w:rPr>
                <w:rFonts w:ascii="Lato" w:hAnsi="Lato"/>
                <w:b w:val="0"/>
                <w:bCs w:val="0"/>
                <w:sz w:val="18"/>
                <w:lang w:val="en-US"/>
              </w:rPr>
              <w:t>en</w:t>
            </w:r>
            <w:proofErr w:type="spellEnd"/>
            <w:r w:rsidRPr="005F7B30">
              <w:rPr>
                <w:rFonts w:ascii="Lato" w:hAnsi="Lato"/>
                <w:b w:val="0"/>
                <w:bCs w:val="0"/>
                <w:sz w:val="18"/>
                <w:lang w:val="en-US"/>
              </w:rPr>
              <w:t xml:space="preserve"> </w:t>
            </w:r>
            <w:proofErr w:type="spellStart"/>
            <w:r w:rsidRPr="005F7B30">
              <w:rPr>
                <w:rFonts w:ascii="Lato" w:hAnsi="Lato"/>
                <w:b w:val="0"/>
                <w:bCs w:val="0"/>
                <w:sz w:val="18"/>
                <w:lang w:val="en-US"/>
              </w:rPr>
              <w:t>ascenseur</w:t>
            </w:r>
            <w:proofErr w:type="spellEnd"/>
            <w:r w:rsidRPr="005F7B30">
              <w:rPr>
                <w:rFonts w:ascii="Lato" w:hAnsi="Lato"/>
                <w:b w:val="0"/>
                <w:bCs w:val="0"/>
                <w:sz w:val="18"/>
                <w:lang w:val="en-US"/>
              </w:rPr>
              <w:t>)</w:t>
            </w:r>
          </w:p>
        </w:tc>
        <w:tc>
          <w:tcPr>
            <w:tcW w:w="1288" w:type="dxa"/>
            <w:vMerge/>
          </w:tcPr>
          <w:p w14:paraId="041D9C78"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bl>
    <w:p w14:paraId="7E559650" w14:textId="77777777" w:rsidR="00C227D7" w:rsidRPr="005F7B30" w:rsidRDefault="00C227D7" w:rsidP="00C227D7">
      <w:pPr>
        <w:spacing w:line="360" w:lineRule="auto"/>
        <w:ind w:left="119" w:hanging="119"/>
        <w:jc w:val="center"/>
        <w:rPr>
          <w:rFonts w:ascii="Lato" w:eastAsia="Lato" w:hAnsi="Lato" w:cs="Lato"/>
          <w:b/>
          <w:bCs/>
          <w:color w:val="002060"/>
          <w:lang w:val="en-US"/>
        </w:rPr>
      </w:pPr>
      <w:r w:rsidRPr="005F7B30">
        <w:rPr>
          <w:rFonts w:ascii="Lato" w:eastAsia="Lato" w:hAnsi="Lato" w:cs="Lato"/>
          <w:b/>
          <w:bCs/>
          <w:color w:val="002060"/>
          <w:lang w:val="en-US"/>
        </w:rPr>
        <w:t xml:space="preserve"> </w:t>
      </w:r>
    </w:p>
    <w:p w14:paraId="34746AC8"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71314DE6"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0B866931"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3E7E415C"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0C9E47FB"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2F3C2EB1"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32D81338" w14:textId="77777777" w:rsidR="00C227D7" w:rsidRPr="005F7B30" w:rsidRDefault="00C227D7" w:rsidP="00C227D7">
      <w:pPr>
        <w:spacing w:line="360" w:lineRule="auto"/>
        <w:ind w:left="119" w:hanging="119"/>
        <w:jc w:val="center"/>
        <w:rPr>
          <w:rFonts w:ascii="Lato" w:eastAsia="Lato" w:hAnsi="Lato" w:cs="Lato"/>
          <w:b/>
          <w:bCs/>
          <w:color w:val="002060"/>
          <w:lang w:val="en-US"/>
        </w:rPr>
      </w:pPr>
    </w:p>
    <w:p w14:paraId="0957F3AD" w14:textId="77777777" w:rsidR="00C227D7" w:rsidRPr="005F7B30" w:rsidRDefault="00C227D7" w:rsidP="00C227D7">
      <w:pPr>
        <w:pStyle w:val="Nagwek4"/>
      </w:pPr>
      <w:r w:rsidRPr="005F7B30">
        <w:rPr>
          <w:rFonts w:eastAsia="Lato" w:cs="Lato"/>
          <w:lang w:val="en-US"/>
        </w:rPr>
        <w:lastRenderedPageBreak/>
        <w:t xml:space="preserve"> </w:t>
      </w:r>
      <w:r w:rsidRPr="005F7B30">
        <w:t>BONS</w:t>
      </w:r>
    </w:p>
    <w:p w14:paraId="0E2BDDD0" w14:textId="77777777" w:rsidR="00C227D7" w:rsidRPr="005F7B30" w:rsidRDefault="00C227D7" w:rsidP="00C227D7"/>
    <w:p w14:paraId="43E91D40" w14:textId="77777777" w:rsidR="00C227D7" w:rsidRPr="005F7B30" w:rsidRDefault="00C227D7" w:rsidP="00C227D7">
      <w:pPr>
        <w:pStyle w:val="Nagwek5"/>
      </w:pPr>
      <w:r w:rsidRPr="005F7B30">
        <w:t xml:space="preserve">BONS POUR LA SAISON BASSE </w:t>
      </w:r>
    </w:p>
    <w:p w14:paraId="47A60EB3" w14:textId="6113EBED" w:rsidR="00C227D7" w:rsidRPr="005F7B30" w:rsidRDefault="00C227D7" w:rsidP="00C227D7">
      <w:pPr>
        <w:pStyle w:val="Nagwek5"/>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20414C" w:rsidRPr="005F7B30" w14:paraId="1B1BC25C" w14:textId="77777777" w:rsidTr="00D7504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488EB2FB" w14:textId="26D345E4" w:rsidR="0020414C" w:rsidRPr="005F7B30" w:rsidRDefault="0020414C" w:rsidP="0020414C">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r w:rsidRPr="005F7B30">
              <w:rPr>
                <w:rFonts w:ascii="Lato" w:hAnsi="Lato"/>
                <w:sz w:val="20"/>
              </w:rPr>
              <w:t>validité</w:t>
            </w:r>
            <w:proofErr w:type="spellEnd"/>
          </w:p>
        </w:tc>
        <w:tc>
          <w:tcPr>
            <w:tcW w:w="1455" w:type="dxa"/>
            <w:tcBorders>
              <w:bottom w:val="single" w:sz="12" w:space="0" w:color="auto"/>
            </w:tcBorders>
            <w:vAlign w:val="center"/>
          </w:tcPr>
          <w:p w14:paraId="25752BBD" w14:textId="61D3EA46" w:rsidR="0020414C" w:rsidRPr="005F7B30" w:rsidRDefault="0020414C" w:rsidP="0020414C">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basse</w:t>
            </w:r>
            <w:proofErr w:type="spellEnd"/>
          </w:p>
        </w:tc>
      </w:tr>
      <w:tr w:rsidR="0020414C" w:rsidRPr="005F7B30" w14:paraId="3CD5FC5D"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12FC0EF4" w14:textId="4E7968A4" w:rsidR="0020414C" w:rsidRPr="005F7B30" w:rsidRDefault="0020414C" w:rsidP="0020414C">
            <w:pPr>
              <w:spacing w:line="259" w:lineRule="auto"/>
              <w:rPr>
                <w:rFonts w:ascii="Lato" w:eastAsia="Lato" w:hAnsi="Lato" w:cs="Lato"/>
                <w:sz w:val="18"/>
                <w:szCs w:val="18"/>
                <w:lang w:val="en-US"/>
              </w:rPr>
            </w:pPr>
            <w:r w:rsidRPr="005F7B30">
              <w:rPr>
                <w:rFonts w:ascii="Lato" w:hAnsi="Lato"/>
                <w:sz w:val="18"/>
                <w:lang w:val="en-US"/>
              </w:rPr>
              <w:t xml:space="preserve">Bon normal </w:t>
            </w:r>
            <w:proofErr w:type="spellStart"/>
            <w:r w:rsidRPr="005F7B30">
              <w:rPr>
                <w:rFonts w:ascii="Lato" w:hAnsi="Lato"/>
                <w:sz w:val="18"/>
                <w:lang w:val="en-US"/>
              </w:rPr>
              <w:t>Trajet</w:t>
            </w:r>
            <w:proofErr w:type="spellEnd"/>
            <w:r w:rsidRPr="005F7B30">
              <w:rPr>
                <w:rFonts w:ascii="Lato" w:hAnsi="Lato"/>
                <w:sz w:val="18"/>
                <w:lang w:val="en-US"/>
              </w:rPr>
              <w:t xml:space="preserve"> </w:t>
            </w:r>
            <w:proofErr w:type="spellStart"/>
            <w:r w:rsidRPr="005F7B30">
              <w:rPr>
                <w:rFonts w:ascii="Lato" w:hAnsi="Lato"/>
                <w:sz w:val="18"/>
                <w:lang w:val="en-US"/>
              </w:rPr>
              <w:t>touristique</w:t>
            </w:r>
            <w:proofErr w:type="spellEnd"/>
            <w:r w:rsidRPr="005F7B30">
              <w:rPr>
                <w:rFonts w:ascii="Lato" w:hAnsi="Lato"/>
                <w:sz w:val="18"/>
                <w:lang w:val="en-US"/>
              </w:rPr>
              <w:t xml:space="preserve"> saison </w:t>
            </w:r>
            <w:proofErr w:type="spellStart"/>
            <w:r w:rsidRPr="005F7B30">
              <w:rPr>
                <w:rFonts w:ascii="Lato" w:hAnsi="Lato"/>
                <w:sz w:val="18"/>
                <w:lang w:val="en-US"/>
              </w:rPr>
              <w:t>basse</w:t>
            </w:r>
            <w:proofErr w:type="spellEnd"/>
            <w:r w:rsidRPr="005F7B30">
              <w:rPr>
                <w:rFonts w:ascii="Lato" w:hAnsi="Lato"/>
                <w:sz w:val="18"/>
                <w:lang w:val="en-US"/>
              </w:rPr>
              <w:t xml:space="preserve"> 2026 </w:t>
            </w:r>
            <w:proofErr w:type="spellStart"/>
            <w:r w:rsidRPr="005F7B30">
              <w:rPr>
                <w:rFonts w:ascii="Lato" w:hAnsi="Lato"/>
                <w:sz w:val="18"/>
                <w:lang w:val="en-US"/>
              </w:rPr>
              <w:t>polonais</w:t>
            </w:r>
            <w:proofErr w:type="spellEnd"/>
          </w:p>
        </w:tc>
        <w:tc>
          <w:tcPr>
            <w:tcW w:w="1455" w:type="dxa"/>
            <w:vMerge w:val="restart"/>
            <w:tcBorders>
              <w:top w:val="single" w:sz="12" w:space="0" w:color="auto"/>
            </w:tcBorders>
            <w:vAlign w:val="center"/>
          </w:tcPr>
          <w:p w14:paraId="6AD65DB6"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r>
      <w:tr w:rsidR="0020414C" w:rsidRPr="005F7B30" w14:paraId="550B28D5" w14:textId="77777777" w:rsidTr="00D75045">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783F4F54" w14:textId="3D6F5E27"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touristique</w:t>
            </w:r>
            <w:proofErr w:type="spellEnd"/>
            <w:r w:rsidRPr="005F7B30">
              <w:rPr>
                <w:rFonts w:ascii="Lato" w:hAnsi="Lato"/>
                <w:b w:val="0"/>
                <w:bCs w:val="0"/>
                <w:color w:val="000000" w:themeColor="text1"/>
                <w:sz w:val="18"/>
                <w:lang w:val="en-US"/>
              </w:rPr>
              <w:t xml:space="preserve"> et de </w:t>
            </w:r>
            <w:proofErr w:type="spellStart"/>
            <w:r w:rsidRPr="005F7B30">
              <w:rPr>
                <w:rFonts w:ascii="Lato" w:hAnsi="Lato"/>
                <w:b w:val="0"/>
                <w:bCs w:val="0"/>
                <w:color w:val="000000" w:themeColor="text1"/>
                <w:sz w:val="18"/>
                <w:lang w:val="en-US"/>
              </w:rPr>
              <w:t>l’exposition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souterraine</w:t>
            </w:r>
            <w:proofErr w:type="spellEnd"/>
            <w:r w:rsidRPr="005F7B30">
              <w:rPr>
                <w:rFonts w:ascii="Lato" w:hAnsi="Lato"/>
                <w:b w:val="0"/>
                <w:bCs w:val="0"/>
                <w:color w:val="000000" w:themeColor="text1"/>
                <w:sz w:val="18"/>
                <w:lang w:val="en-US"/>
              </w:rPr>
              <w:t xml:space="preserve"> du « </w:t>
            </w:r>
            <w:proofErr w:type="spellStart"/>
            <w:r w:rsidRPr="005F7B30">
              <w:rPr>
                <w:rFonts w:ascii="Lato" w:hAnsi="Lato"/>
                <w:b w:val="0"/>
                <w:bCs w:val="0"/>
                <w:color w:val="000000" w:themeColor="text1"/>
                <w:sz w:val="18"/>
                <w:lang w:val="en-US"/>
              </w:rPr>
              <w:t>Musée</w:t>
            </w:r>
            <w:proofErr w:type="spellEnd"/>
            <w:r w:rsidRPr="005F7B30">
              <w:rPr>
                <w:rFonts w:ascii="Lato" w:hAnsi="Lato"/>
                <w:b w:val="0"/>
                <w:bCs w:val="0"/>
                <w:color w:val="000000" w:themeColor="text1"/>
                <w:sz w:val="18"/>
                <w:lang w:val="en-US"/>
              </w:rPr>
              <w:t xml:space="preserve"> des Salines cracoviennes de Wieliczka »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polonais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55" w:type="dxa"/>
            <w:vMerge/>
            <w:vAlign w:val="center"/>
          </w:tcPr>
          <w:p w14:paraId="2FD337A9"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4AAA6665"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282A5670" w14:textId="15617960"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touristique</w:t>
            </w:r>
            <w:proofErr w:type="spellEnd"/>
            <w:r w:rsidRPr="005F7B30">
              <w:rPr>
                <w:rFonts w:ascii="Lato" w:hAnsi="Lato"/>
                <w:color w:val="000000" w:themeColor="text1"/>
                <w:sz w:val="18"/>
                <w:lang w:val="en-US"/>
              </w:rPr>
              <w:t xml:space="preserve"> saison </w:t>
            </w:r>
            <w:proofErr w:type="spellStart"/>
            <w:r w:rsidRPr="005F7B30">
              <w:rPr>
                <w:rFonts w:ascii="Lato" w:hAnsi="Lato"/>
                <w:color w:val="000000" w:themeColor="text1"/>
                <w:sz w:val="18"/>
                <w:lang w:val="en-US"/>
              </w:rPr>
              <w:t>basse</w:t>
            </w:r>
            <w:proofErr w:type="spellEnd"/>
            <w:r w:rsidRPr="005F7B30">
              <w:rPr>
                <w:rFonts w:ascii="Lato" w:hAnsi="Lato"/>
                <w:color w:val="000000" w:themeColor="text1"/>
                <w:sz w:val="18"/>
                <w:lang w:val="en-US"/>
              </w:rPr>
              <w:t xml:space="preserve"> </w:t>
            </w:r>
            <w:r w:rsidRPr="005F7B30">
              <w:rPr>
                <w:rFonts w:ascii="Lato" w:hAnsi="Lato"/>
                <w:sz w:val="18"/>
                <w:lang w:val="en-US"/>
              </w:rPr>
              <w:t>2026</w:t>
            </w:r>
            <w:r w:rsidRPr="005F7B30">
              <w:rPr>
                <w:rFonts w:ascii="Lato" w:hAnsi="Lato"/>
                <w:color w:val="000000" w:themeColor="text1"/>
                <w:sz w:val="18"/>
                <w:lang w:val="en-US"/>
              </w:rPr>
              <w:t xml:space="preserve"> langue </w:t>
            </w:r>
            <w:proofErr w:type="spellStart"/>
            <w:r w:rsidRPr="005F7B30">
              <w:rPr>
                <w:rFonts w:ascii="Lato" w:hAnsi="Lato"/>
                <w:color w:val="000000" w:themeColor="text1"/>
                <w:sz w:val="18"/>
                <w:lang w:val="en-US"/>
              </w:rPr>
              <w:t>étrangère</w:t>
            </w:r>
            <w:proofErr w:type="spellEnd"/>
          </w:p>
        </w:tc>
        <w:tc>
          <w:tcPr>
            <w:tcW w:w="1455" w:type="dxa"/>
            <w:vMerge w:val="restart"/>
            <w:tcBorders>
              <w:top w:val="single" w:sz="12" w:space="0" w:color="auto"/>
            </w:tcBorders>
            <w:vAlign w:val="center"/>
          </w:tcPr>
          <w:p w14:paraId="7B42BF1B"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r>
      <w:tr w:rsidR="0020414C" w:rsidRPr="005F7B30" w14:paraId="1A6CB758" w14:textId="77777777" w:rsidTr="00D75045">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062706A3" w14:textId="0C5C7D1E"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touristique</w:t>
            </w:r>
            <w:proofErr w:type="spellEnd"/>
            <w:r w:rsidRPr="005F7B30">
              <w:rPr>
                <w:rFonts w:ascii="Lato" w:hAnsi="Lato"/>
                <w:b w:val="0"/>
                <w:bCs w:val="0"/>
                <w:color w:val="000000" w:themeColor="text1"/>
                <w:sz w:val="18"/>
                <w:lang w:val="en-US"/>
              </w:rPr>
              <w:t xml:space="preserve"> et de </w:t>
            </w:r>
            <w:proofErr w:type="spellStart"/>
            <w:r w:rsidRPr="005F7B30">
              <w:rPr>
                <w:rFonts w:ascii="Lato" w:hAnsi="Lato"/>
                <w:b w:val="0"/>
                <w:bCs w:val="0"/>
                <w:color w:val="000000" w:themeColor="text1"/>
                <w:sz w:val="18"/>
                <w:lang w:val="en-US"/>
              </w:rPr>
              <w:t>l’exposition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souterraine</w:t>
            </w:r>
            <w:proofErr w:type="spellEnd"/>
            <w:r w:rsidRPr="005F7B30">
              <w:rPr>
                <w:rFonts w:ascii="Lato" w:hAnsi="Lato"/>
                <w:b w:val="0"/>
                <w:bCs w:val="0"/>
                <w:color w:val="000000" w:themeColor="text1"/>
                <w:sz w:val="18"/>
                <w:lang w:val="en-US"/>
              </w:rPr>
              <w:t xml:space="preserve"> du « </w:t>
            </w:r>
            <w:proofErr w:type="spellStart"/>
            <w:r w:rsidRPr="005F7B30">
              <w:rPr>
                <w:rFonts w:ascii="Lato" w:hAnsi="Lato"/>
                <w:b w:val="0"/>
                <w:bCs w:val="0"/>
                <w:color w:val="000000" w:themeColor="text1"/>
                <w:sz w:val="18"/>
                <w:lang w:val="en-US"/>
              </w:rPr>
              <w:t>Musée</w:t>
            </w:r>
            <w:proofErr w:type="spellEnd"/>
            <w:r w:rsidRPr="005F7B30">
              <w:rPr>
                <w:rFonts w:ascii="Lato" w:hAnsi="Lato"/>
                <w:b w:val="0"/>
                <w:bCs w:val="0"/>
                <w:color w:val="000000" w:themeColor="text1"/>
                <w:sz w:val="18"/>
                <w:lang w:val="en-US"/>
              </w:rPr>
              <w:t xml:space="preserve"> des Salines cracoviennes de Wieliczka »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langue </w:t>
            </w:r>
            <w:proofErr w:type="spellStart"/>
            <w:r w:rsidRPr="005F7B30">
              <w:rPr>
                <w:rFonts w:ascii="Lato" w:hAnsi="Lato"/>
                <w:b w:val="0"/>
                <w:bCs w:val="0"/>
                <w:color w:val="000000" w:themeColor="text1"/>
                <w:sz w:val="18"/>
                <w:lang w:val="en-US"/>
              </w:rPr>
              <w:t>étrangère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55" w:type="dxa"/>
            <w:vMerge/>
            <w:vAlign w:val="center"/>
          </w:tcPr>
          <w:p w14:paraId="22365BCE"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36E6FDC7"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57C265B6" w14:textId="2100B607"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Parcours</w:t>
            </w:r>
            <w:proofErr w:type="spellEnd"/>
            <w:r w:rsidRPr="005F7B30">
              <w:rPr>
                <w:rFonts w:ascii="Lato" w:hAnsi="Lato"/>
                <w:color w:val="000000" w:themeColor="text1"/>
                <w:sz w:val="18"/>
                <w:lang w:val="en-US"/>
              </w:rPr>
              <w:t xml:space="preserve"> minier saison </w:t>
            </w:r>
            <w:proofErr w:type="spellStart"/>
            <w:r w:rsidRPr="005F7B30">
              <w:rPr>
                <w:rFonts w:ascii="Lato" w:hAnsi="Lato"/>
                <w:color w:val="000000" w:themeColor="text1"/>
                <w:sz w:val="18"/>
                <w:lang w:val="en-US"/>
              </w:rPr>
              <w:t>basse</w:t>
            </w:r>
            <w:proofErr w:type="spellEnd"/>
            <w:r w:rsidRPr="005F7B30">
              <w:rPr>
                <w:rFonts w:ascii="Lato" w:hAnsi="Lato"/>
                <w:color w:val="000000" w:themeColor="text1"/>
                <w:sz w:val="18"/>
                <w:lang w:val="en-US"/>
              </w:rPr>
              <w:t xml:space="preserve"> </w:t>
            </w:r>
            <w:r w:rsidRPr="005F7B30">
              <w:rPr>
                <w:rFonts w:ascii="Lato" w:hAnsi="Lato"/>
                <w:sz w:val="18"/>
                <w:lang w:val="en-US"/>
              </w:rPr>
              <w:t>2026</w:t>
            </w:r>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polonais</w:t>
            </w:r>
            <w:proofErr w:type="spellEnd"/>
          </w:p>
        </w:tc>
        <w:tc>
          <w:tcPr>
            <w:tcW w:w="1455" w:type="dxa"/>
            <w:vMerge w:val="restart"/>
            <w:tcBorders>
              <w:top w:val="single" w:sz="12" w:space="0" w:color="auto"/>
            </w:tcBorders>
            <w:vAlign w:val="center"/>
          </w:tcPr>
          <w:p w14:paraId="57C4E08A"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103 PLN</w:t>
            </w:r>
          </w:p>
        </w:tc>
      </w:tr>
      <w:tr w:rsidR="0020414C" w:rsidRPr="005F7B30" w14:paraId="6BE47677" w14:textId="77777777" w:rsidTr="00D75045">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56A2877E" w14:textId="3D1F2C2E"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la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Parcours</w:t>
            </w:r>
            <w:proofErr w:type="spellEnd"/>
            <w:r w:rsidRPr="005F7B30">
              <w:rPr>
                <w:rFonts w:ascii="Lato" w:hAnsi="Lato"/>
                <w:b w:val="0"/>
                <w:bCs w:val="0"/>
                <w:color w:val="000000" w:themeColor="text1"/>
                <w:sz w:val="18"/>
                <w:lang w:val="en-US"/>
              </w:rPr>
              <w:t xml:space="preserve"> minier au plus tard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55" w:type="dxa"/>
            <w:vMerge/>
            <w:vAlign w:val="center"/>
          </w:tcPr>
          <w:p w14:paraId="3434E290"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7DD32C3F"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36A1B05D" w14:textId="04C3CB05"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Parcours</w:t>
            </w:r>
            <w:proofErr w:type="spellEnd"/>
            <w:r w:rsidRPr="005F7B30">
              <w:rPr>
                <w:rFonts w:ascii="Lato" w:hAnsi="Lato"/>
                <w:color w:val="000000" w:themeColor="text1"/>
                <w:sz w:val="18"/>
                <w:lang w:val="en-US"/>
              </w:rPr>
              <w:t xml:space="preserve"> minier saison </w:t>
            </w:r>
            <w:proofErr w:type="spellStart"/>
            <w:r w:rsidRPr="005F7B30">
              <w:rPr>
                <w:rFonts w:ascii="Lato" w:hAnsi="Lato"/>
                <w:color w:val="000000" w:themeColor="text1"/>
                <w:sz w:val="18"/>
                <w:lang w:val="en-US"/>
              </w:rPr>
              <w:t>basse</w:t>
            </w:r>
            <w:proofErr w:type="spellEnd"/>
            <w:r w:rsidRPr="005F7B30">
              <w:rPr>
                <w:rFonts w:ascii="Lato" w:hAnsi="Lato"/>
                <w:color w:val="000000" w:themeColor="text1"/>
                <w:sz w:val="18"/>
                <w:lang w:val="en-US"/>
              </w:rPr>
              <w:t xml:space="preserve"> </w:t>
            </w:r>
            <w:r w:rsidRPr="005F7B30">
              <w:rPr>
                <w:rFonts w:ascii="Lato" w:hAnsi="Lato"/>
                <w:sz w:val="18"/>
                <w:lang w:val="en-US"/>
              </w:rPr>
              <w:t>2026</w:t>
            </w:r>
            <w:r w:rsidRPr="005F7B30">
              <w:rPr>
                <w:rFonts w:ascii="Lato" w:hAnsi="Lato"/>
                <w:color w:val="000000" w:themeColor="text1"/>
                <w:sz w:val="18"/>
                <w:lang w:val="en-US"/>
              </w:rPr>
              <w:t xml:space="preserve"> langue </w:t>
            </w:r>
            <w:proofErr w:type="spellStart"/>
            <w:r w:rsidRPr="005F7B30">
              <w:rPr>
                <w:rFonts w:ascii="Lato" w:hAnsi="Lato"/>
                <w:color w:val="000000" w:themeColor="text1"/>
                <w:sz w:val="18"/>
                <w:lang w:val="en-US"/>
              </w:rPr>
              <w:t>étrangère</w:t>
            </w:r>
            <w:proofErr w:type="spellEnd"/>
          </w:p>
        </w:tc>
        <w:tc>
          <w:tcPr>
            <w:tcW w:w="1455" w:type="dxa"/>
            <w:vMerge w:val="restart"/>
            <w:tcBorders>
              <w:top w:val="single" w:sz="12" w:space="0" w:color="auto"/>
            </w:tcBorders>
            <w:vAlign w:val="center"/>
          </w:tcPr>
          <w:p w14:paraId="73F7A072"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F7B30">
              <w:rPr>
                <w:rFonts w:ascii="Lato" w:eastAsia="Lato" w:hAnsi="Lato" w:cs="Lato"/>
                <w:sz w:val="18"/>
                <w:szCs w:val="18"/>
              </w:rPr>
              <w:t>143 PLN</w:t>
            </w:r>
          </w:p>
        </w:tc>
      </w:tr>
      <w:tr w:rsidR="0020414C" w:rsidRPr="005F7B30" w14:paraId="26B741FF" w14:textId="77777777" w:rsidTr="00D75045">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29557063" w14:textId="59DB375C"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Parcours</w:t>
            </w:r>
            <w:proofErr w:type="spellEnd"/>
            <w:r w:rsidRPr="005F7B30">
              <w:rPr>
                <w:rFonts w:ascii="Lato" w:hAnsi="Lato"/>
                <w:b w:val="0"/>
                <w:bCs w:val="0"/>
                <w:color w:val="000000" w:themeColor="text1"/>
                <w:sz w:val="18"/>
                <w:lang w:val="en-US"/>
              </w:rPr>
              <w:t xml:space="preserve"> minier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langue </w:t>
            </w:r>
            <w:proofErr w:type="spellStart"/>
            <w:r w:rsidRPr="005F7B30">
              <w:rPr>
                <w:rFonts w:ascii="Lato" w:hAnsi="Lato"/>
                <w:b w:val="0"/>
                <w:bCs w:val="0"/>
                <w:color w:val="000000" w:themeColor="text1"/>
                <w:sz w:val="18"/>
                <w:lang w:val="en-US"/>
              </w:rPr>
              <w:t>étrangère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55" w:type="dxa"/>
            <w:vMerge/>
          </w:tcPr>
          <w:p w14:paraId="4DC55769"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bl>
    <w:p w14:paraId="5F6B87DC" w14:textId="77777777" w:rsidR="00C227D7" w:rsidRPr="005F7B30" w:rsidRDefault="00C227D7" w:rsidP="00C227D7">
      <w:pPr>
        <w:rPr>
          <w:rFonts w:eastAsia="Lato" w:cs="Lato"/>
          <w:lang w:val="en-US"/>
        </w:rPr>
      </w:pPr>
    </w:p>
    <w:p w14:paraId="282DB9E1" w14:textId="77777777" w:rsidR="00C227D7" w:rsidRPr="005F7B30" w:rsidRDefault="00C227D7" w:rsidP="00C227D7">
      <w:pPr>
        <w:pStyle w:val="Nagwek5"/>
      </w:pPr>
      <w:r w:rsidRPr="005F7B30">
        <w:t>BONS POUR LA SAISON HAUTE</w:t>
      </w:r>
    </w:p>
    <w:p w14:paraId="0EB7A933" w14:textId="77777777" w:rsidR="00C227D7" w:rsidRPr="005F7B30" w:rsidRDefault="00C227D7" w:rsidP="00C227D7">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20414C" w:rsidRPr="005F7B30" w14:paraId="77FB4B9E"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36E2B210" w14:textId="7E5F7232" w:rsidR="0020414C" w:rsidRPr="005F7B30" w:rsidRDefault="0020414C" w:rsidP="0020414C">
            <w:pPr>
              <w:jc w:val="center"/>
              <w:rPr>
                <w:rFonts w:ascii="Lato" w:eastAsia="Lato" w:hAnsi="Lato" w:cs="Lato"/>
                <w:sz w:val="20"/>
                <w:szCs w:val="20"/>
              </w:rPr>
            </w:pPr>
            <w:proofErr w:type="spellStart"/>
            <w:r w:rsidRPr="005F7B30">
              <w:rPr>
                <w:rFonts w:ascii="Lato" w:hAnsi="Lato"/>
                <w:sz w:val="20"/>
              </w:rPr>
              <w:t>Période</w:t>
            </w:r>
            <w:proofErr w:type="spellEnd"/>
            <w:r w:rsidRPr="005F7B30">
              <w:rPr>
                <w:rFonts w:ascii="Lato" w:hAnsi="Lato"/>
                <w:sz w:val="20"/>
              </w:rPr>
              <w:t xml:space="preserve"> de </w:t>
            </w:r>
            <w:proofErr w:type="spellStart"/>
            <w:r w:rsidRPr="005F7B30">
              <w:rPr>
                <w:rFonts w:ascii="Lato" w:hAnsi="Lato"/>
                <w:sz w:val="20"/>
              </w:rPr>
              <w:t>validité</w:t>
            </w:r>
            <w:proofErr w:type="spellEnd"/>
          </w:p>
        </w:tc>
        <w:tc>
          <w:tcPr>
            <w:tcW w:w="1475" w:type="dxa"/>
            <w:tcBorders>
              <w:bottom w:val="single" w:sz="12" w:space="0" w:color="auto"/>
            </w:tcBorders>
            <w:vAlign w:val="center"/>
          </w:tcPr>
          <w:p w14:paraId="31D5F3EB" w14:textId="36F9F6E6" w:rsidR="0020414C" w:rsidRPr="005F7B30" w:rsidRDefault="0020414C" w:rsidP="0020414C">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proofErr w:type="spellStart"/>
            <w:r w:rsidRPr="005F7B30">
              <w:rPr>
                <w:rFonts w:ascii="Lato" w:hAnsi="Lato"/>
                <w:sz w:val="20"/>
              </w:rPr>
              <w:t>Saison</w:t>
            </w:r>
            <w:proofErr w:type="spellEnd"/>
            <w:r w:rsidRPr="005F7B30">
              <w:rPr>
                <w:rFonts w:ascii="Lato" w:hAnsi="Lato"/>
                <w:sz w:val="20"/>
              </w:rPr>
              <w:t xml:space="preserve"> </w:t>
            </w:r>
            <w:proofErr w:type="spellStart"/>
            <w:r w:rsidRPr="005F7B30">
              <w:rPr>
                <w:rFonts w:ascii="Lato" w:hAnsi="Lato"/>
                <w:sz w:val="20"/>
              </w:rPr>
              <w:t>haute</w:t>
            </w:r>
            <w:proofErr w:type="spellEnd"/>
          </w:p>
        </w:tc>
      </w:tr>
      <w:tr w:rsidR="0020414C" w:rsidRPr="005F7B30" w14:paraId="1D73426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E90F703" w14:textId="583CCD8D"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touristique</w:t>
            </w:r>
            <w:proofErr w:type="spellEnd"/>
            <w:r w:rsidRPr="005F7B30">
              <w:rPr>
                <w:rFonts w:ascii="Lato" w:hAnsi="Lato"/>
                <w:color w:val="000000" w:themeColor="text1"/>
                <w:sz w:val="18"/>
                <w:lang w:val="en-US"/>
              </w:rPr>
              <w:t xml:space="preserve"> saison haute </w:t>
            </w:r>
            <w:r w:rsidRPr="005F7B30">
              <w:rPr>
                <w:rFonts w:ascii="Lato" w:hAnsi="Lato"/>
                <w:sz w:val="18"/>
                <w:lang w:val="en-US"/>
              </w:rPr>
              <w:t>2026</w:t>
            </w:r>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polonais</w:t>
            </w:r>
            <w:proofErr w:type="spellEnd"/>
          </w:p>
        </w:tc>
        <w:tc>
          <w:tcPr>
            <w:tcW w:w="1475" w:type="dxa"/>
            <w:vMerge w:val="restart"/>
            <w:tcBorders>
              <w:top w:val="single" w:sz="12" w:space="0" w:color="auto"/>
            </w:tcBorders>
            <w:vAlign w:val="center"/>
          </w:tcPr>
          <w:p w14:paraId="1A612FCB"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5F7B30">
              <w:rPr>
                <w:rFonts w:ascii="Lato" w:eastAsia="Lato" w:hAnsi="Lato" w:cs="Lato"/>
                <w:color w:val="000000" w:themeColor="text1"/>
                <w:sz w:val="18"/>
                <w:szCs w:val="18"/>
              </w:rPr>
              <w:t>119 PLN</w:t>
            </w:r>
          </w:p>
        </w:tc>
      </w:tr>
      <w:tr w:rsidR="0020414C" w:rsidRPr="005F7B30" w14:paraId="42086A8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69C76A71" w14:textId="511BE602"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touristique</w:t>
            </w:r>
            <w:proofErr w:type="spellEnd"/>
            <w:r w:rsidRPr="005F7B30">
              <w:rPr>
                <w:rFonts w:ascii="Lato" w:hAnsi="Lato"/>
                <w:b w:val="0"/>
                <w:bCs w:val="0"/>
                <w:color w:val="000000" w:themeColor="text1"/>
                <w:sz w:val="18"/>
                <w:lang w:val="en-US"/>
              </w:rPr>
              <w:t xml:space="preserve"> et de </w:t>
            </w:r>
            <w:proofErr w:type="spellStart"/>
            <w:r w:rsidRPr="005F7B30">
              <w:rPr>
                <w:rFonts w:ascii="Lato" w:hAnsi="Lato"/>
                <w:b w:val="0"/>
                <w:bCs w:val="0"/>
                <w:color w:val="000000" w:themeColor="text1"/>
                <w:sz w:val="18"/>
                <w:lang w:val="en-US"/>
              </w:rPr>
              <w:t>l’exposition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souterraine</w:t>
            </w:r>
            <w:proofErr w:type="spellEnd"/>
            <w:r w:rsidRPr="005F7B30">
              <w:rPr>
                <w:rFonts w:ascii="Lato" w:hAnsi="Lato"/>
                <w:b w:val="0"/>
                <w:bCs w:val="0"/>
                <w:color w:val="000000" w:themeColor="text1"/>
                <w:sz w:val="18"/>
                <w:lang w:val="en-US"/>
              </w:rPr>
              <w:t xml:space="preserve"> du « </w:t>
            </w:r>
            <w:proofErr w:type="spellStart"/>
            <w:r w:rsidRPr="005F7B30">
              <w:rPr>
                <w:rFonts w:ascii="Lato" w:hAnsi="Lato"/>
                <w:b w:val="0"/>
                <w:bCs w:val="0"/>
                <w:color w:val="000000" w:themeColor="text1"/>
                <w:sz w:val="18"/>
                <w:lang w:val="en-US"/>
              </w:rPr>
              <w:t>Musée</w:t>
            </w:r>
            <w:proofErr w:type="spellEnd"/>
            <w:r w:rsidRPr="005F7B30">
              <w:rPr>
                <w:rFonts w:ascii="Lato" w:hAnsi="Lato"/>
                <w:b w:val="0"/>
                <w:bCs w:val="0"/>
                <w:color w:val="000000" w:themeColor="text1"/>
                <w:sz w:val="18"/>
                <w:lang w:val="en-US"/>
              </w:rPr>
              <w:t xml:space="preserve"> des Salines cracoviennes de Wieliczka »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polonais</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75" w:type="dxa"/>
            <w:vMerge/>
            <w:vAlign w:val="center"/>
          </w:tcPr>
          <w:p w14:paraId="224B6903"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0200612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57EAF5EF" w14:textId="4984BE25"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Trajet</w:t>
            </w:r>
            <w:proofErr w:type="spellEnd"/>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touristique</w:t>
            </w:r>
            <w:proofErr w:type="spellEnd"/>
            <w:r w:rsidRPr="005F7B30">
              <w:rPr>
                <w:rFonts w:ascii="Lato" w:hAnsi="Lato"/>
                <w:color w:val="000000" w:themeColor="text1"/>
                <w:sz w:val="18"/>
                <w:lang w:val="en-US"/>
              </w:rPr>
              <w:t xml:space="preserve"> saison haute </w:t>
            </w:r>
            <w:r w:rsidRPr="005F7B30">
              <w:rPr>
                <w:rFonts w:ascii="Lato" w:hAnsi="Lato"/>
                <w:sz w:val="18"/>
                <w:lang w:val="en-US"/>
              </w:rPr>
              <w:t>2026</w:t>
            </w:r>
            <w:r w:rsidRPr="005F7B30">
              <w:rPr>
                <w:rFonts w:ascii="Lato" w:hAnsi="Lato"/>
                <w:color w:val="000000" w:themeColor="text1"/>
                <w:sz w:val="18"/>
                <w:lang w:val="en-US"/>
              </w:rPr>
              <w:t xml:space="preserve"> langue </w:t>
            </w:r>
            <w:proofErr w:type="spellStart"/>
            <w:r w:rsidRPr="005F7B30">
              <w:rPr>
                <w:rFonts w:ascii="Lato" w:hAnsi="Lato"/>
                <w:color w:val="000000" w:themeColor="text1"/>
                <w:sz w:val="18"/>
                <w:lang w:val="en-US"/>
              </w:rPr>
              <w:t>étrangère</w:t>
            </w:r>
            <w:proofErr w:type="spellEnd"/>
          </w:p>
        </w:tc>
        <w:tc>
          <w:tcPr>
            <w:tcW w:w="1475" w:type="dxa"/>
            <w:vMerge w:val="restart"/>
            <w:tcBorders>
              <w:top w:val="single" w:sz="12" w:space="0" w:color="auto"/>
            </w:tcBorders>
            <w:vAlign w:val="center"/>
          </w:tcPr>
          <w:p w14:paraId="6BE9C390"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5F7B30">
              <w:rPr>
                <w:rFonts w:ascii="Lato" w:eastAsia="Lato" w:hAnsi="Lato" w:cs="Lato"/>
                <w:color w:val="000000" w:themeColor="text1"/>
                <w:sz w:val="18"/>
                <w:szCs w:val="18"/>
              </w:rPr>
              <w:t>159 PLN</w:t>
            </w:r>
          </w:p>
        </w:tc>
      </w:tr>
      <w:tr w:rsidR="0020414C" w:rsidRPr="005F7B30" w14:paraId="291DBA1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639CCA8C" w14:textId="1060EBBA"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Trajet</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touristique</w:t>
            </w:r>
            <w:proofErr w:type="spellEnd"/>
            <w:r w:rsidRPr="005F7B30">
              <w:rPr>
                <w:rFonts w:ascii="Lato" w:hAnsi="Lato"/>
                <w:b w:val="0"/>
                <w:bCs w:val="0"/>
                <w:color w:val="000000" w:themeColor="text1"/>
                <w:sz w:val="18"/>
                <w:lang w:val="en-US"/>
              </w:rPr>
              <w:t xml:space="preserve"> et de </w:t>
            </w:r>
            <w:proofErr w:type="spellStart"/>
            <w:r w:rsidRPr="005F7B30">
              <w:rPr>
                <w:rFonts w:ascii="Lato" w:hAnsi="Lato"/>
                <w:b w:val="0"/>
                <w:bCs w:val="0"/>
                <w:color w:val="000000" w:themeColor="text1"/>
                <w:sz w:val="18"/>
                <w:lang w:val="en-US"/>
              </w:rPr>
              <w:t>l’exposition</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souterraine</w:t>
            </w:r>
            <w:proofErr w:type="spellEnd"/>
            <w:r w:rsidRPr="005F7B30">
              <w:rPr>
                <w:rFonts w:ascii="Lato" w:hAnsi="Lato"/>
                <w:b w:val="0"/>
                <w:bCs w:val="0"/>
                <w:color w:val="000000" w:themeColor="text1"/>
                <w:sz w:val="18"/>
                <w:lang w:val="en-US"/>
              </w:rPr>
              <w:t xml:space="preserve"> du « </w:t>
            </w:r>
            <w:proofErr w:type="spellStart"/>
            <w:r w:rsidRPr="005F7B30">
              <w:rPr>
                <w:rFonts w:ascii="Lato" w:hAnsi="Lato"/>
                <w:b w:val="0"/>
                <w:bCs w:val="0"/>
                <w:color w:val="000000" w:themeColor="text1"/>
                <w:sz w:val="18"/>
                <w:lang w:val="en-US"/>
              </w:rPr>
              <w:t>Musée</w:t>
            </w:r>
            <w:proofErr w:type="spellEnd"/>
            <w:r w:rsidRPr="005F7B30">
              <w:rPr>
                <w:rFonts w:ascii="Lato" w:hAnsi="Lato"/>
                <w:b w:val="0"/>
                <w:bCs w:val="0"/>
                <w:color w:val="000000" w:themeColor="text1"/>
                <w:sz w:val="18"/>
                <w:lang w:val="en-US"/>
              </w:rPr>
              <w:t xml:space="preserve"> des Salines cracoviennes de Wieliczka »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langue </w:t>
            </w:r>
            <w:proofErr w:type="spellStart"/>
            <w:r w:rsidRPr="005F7B30">
              <w:rPr>
                <w:rFonts w:ascii="Lato" w:hAnsi="Lato"/>
                <w:b w:val="0"/>
                <w:bCs w:val="0"/>
                <w:color w:val="000000" w:themeColor="text1"/>
                <w:sz w:val="18"/>
                <w:lang w:val="en-US"/>
              </w:rPr>
              <w:t>étrangère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75" w:type="dxa"/>
            <w:vMerge/>
            <w:vAlign w:val="center"/>
          </w:tcPr>
          <w:p w14:paraId="1113367B"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2487A3F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478E10A" w14:textId="425DB675" w:rsidR="0020414C" w:rsidRPr="005F7B30" w:rsidRDefault="0020414C" w:rsidP="0020414C">
            <w:pPr>
              <w:rPr>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Parcours</w:t>
            </w:r>
            <w:proofErr w:type="spellEnd"/>
            <w:r w:rsidRPr="005F7B30">
              <w:rPr>
                <w:rFonts w:ascii="Lato" w:hAnsi="Lato"/>
                <w:color w:val="000000" w:themeColor="text1"/>
                <w:sz w:val="18"/>
                <w:lang w:val="en-US"/>
              </w:rPr>
              <w:t xml:space="preserve"> minier saison haute </w:t>
            </w:r>
            <w:r w:rsidRPr="005F7B30">
              <w:rPr>
                <w:rFonts w:ascii="Lato" w:hAnsi="Lato"/>
                <w:sz w:val="18"/>
                <w:lang w:val="en-US"/>
              </w:rPr>
              <w:t>2026</w:t>
            </w:r>
            <w:r w:rsidRPr="005F7B30">
              <w:rPr>
                <w:rFonts w:ascii="Lato" w:hAnsi="Lato"/>
                <w:color w:val="000000" w:themeColor="text1"/>
                <w:sz w:val="18"/>
                <w:lang w:val="en-US"/>
              </w:rPr>
              <w:t xml:space="preserve"> </w:t>
            </w:r>
            <w:proofErr w:type="spellStart"/>
            <w:r w:rsidRPr="005F7B30">
              <w:rPr>
                <w:rFonts w:ascii="Lato" w:hAnsi="Lato"/>
                <w:color w:val="000000" w:themeColor="text1"/>
                <w:sz w:val="18"/>
                <w:lang w:val="en-US"/>
              </w:rPr>
              <w:t>polonais</w:t>
            </w:r>
            <w:proofErr w:type="spellEnd"/>
          </w:p>
        </w:tc>
        <w:tc>
          <w:tcPr>
            <w:tcW w:w="1475" w:type="dxa"/>
            <w:vMerge w:val="restart"/>
            <w:tcBorders>
              <w:top w:val="single" w:sz="12" w:space="0" w:color="auto"/>
            </w:tcBorders>
            <w:vAlign w:val="center"/>
          </w:tcPr>
          <w:p w14:paraId="5C5E30EC"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5F7B30">
              <w:rPr>
                <w:rFonts w:ascii="Lato" w:eastAsia="Lato" w:hAnsi="Lato" w:cs="Lato"/>
                <w:color w:val="000000" w:themeColor="text1"/>
                <w:sz w:val="18"/>
                <w:szCs w:val="18"/>
              </w:rPr>
              <w:t>119 PLN</w:t>
            </w:r>
          </w:p>
        </w:tc>
      </w:tr>
      <w:tr w:rsidR="0020414C" w:rsidRPr="005F7B30" w14:paraId="6B984FB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02AA8A49" w14:textId="0EBE3D8B"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la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Parcours</w:t>
            </w:r>
            <w:proofErr w:type="spellEnd"/>
            <w:r w:rsidRPr="005F7B30">
              <w:rPr>
                <w:rFonts w:ascii="Lato" w:hAnsi="Lato"/>
                <w:b w:val="0"/>
                <w:bCs w:val="0"/>
                <w:color w:val="000000" w:themeColor="text1"/>
                <w:sz w:val="18"/>
                <w:lang w:val="en-US"/>
              </w:rPr>
              <w:t xml:space="preserve"> minier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75" w:type="dxa"/>
            <w:vMerge/>
            <w:vAlign w:val="center"/>
          </w:tcPr>
          <w:p w14:paraId="6387CB8A" w14:textId="77777777" w:rsidR="0020414C" w:rsidRPr="005F7B30" w:rsidRDefault="0020414C" w:rsidP="002041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0414C" w:rsidRPr="005F7B30" w14:paraId="532B8A5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4D37F800" w14:textId="41C2D068" w:rsidR="0020414C" w:rsidRPr="005F7B30" w:rsidRDefault="0020414C" w:rsidP="0020414C">
            <w:pPr>
              <w:spacing w:line="259" w:lineRule="auto"/>
              <w:rPr>
                <w:rFonts w:ascii="Lato" w:eastAsia="Lato" w:hAnsi="Lato" w:cs="Lato"/>
                <w:color w:val="000000" w:themeColor="text1"/>
                <w:sz w:val="18"/>
                <w:szCs w:val="18"/>
                <w:lang w:val="en-US"/>
              </w:rPr>
            </w:pPr>
            <w:r w:rsidRPr="005F7B30">
              <w:rPr>
                <w:rFonts w:ascii="Lato" w:hAnsi="Lato"/>
                <w:color w:val="000000" w:themeColor="text1"/>
                <w:sz w:val="18"/>
                <w:lang w:val="en-US"/>
              </w:rPr>
              <w:t xml:space="preserve">Bon normal </w:t>
            </w:r>
            <w:proofErr w:type="spellStart"/>
            <w:r w:rsidRPr="005F7B30">
              <w:rPr>
                <w:rFonts w:ascii="Lato" w:hAnsi="Lato"/>
                <w:color w:val="000000" w:themeColor="text1"/>
                <w:sz w:val="18"/>
                <w:lang w:val="en-US"/>
              </w:rPr>
              <w:t>Parcours</w:t>
            </w:r>
            <w:proofErr w:type="spellEnd"/>
            <w:r w:rsidRPr="005F7B30">
              <w:rPr>
                <w:rFonts w:ascii="Lato" w:hAnsi="Lato"/>
                <w:color w:val="000000" w:themeColor="text1"/>
                <w:sz w:val="18"/>
                <w:lang w:val="en-US"/>
              </w:rPr>
              <w:t xml:space="preserve"> minier saison haute </w:t>
            </w:r>
            <w:r w:rsidRPr="005F7B30">
              <w:rPr>
                <w:rFonts w:ascii="Lato" w:hAnsi="Lato"/>
                <w:sz w:val="18"/>
                <w:lang w:val="en-US"/>
              </w:rPr>
              <w:t>2026</w:t>
            </w:r>
            <w:r w:rsidRPr="005F7B30">
              <w:rPr>
                <w:rFonts w:ascii="Lato" w:hAnsi="Lato"/>
                <w:color w:val="000000" w:themeColor="text1"/>
                <w:sz w:val="18"/>
                <w:lang w:val="en-US"/>
              </w:rPr>
              <w:t xml:space="preserve"> langue </w:t>
            </w:r>
            <w:proofErr w:type="spellStart"/>
            <w:r w:rsidRPr="005F7B30">
              <w:rPr>
                <w:rFonts w:ascii="Lato" w:hAnsi="Lato"/>
                <w:color w:val="000000" w:themeColor="text1"/>
                <w:sz w:val="18"/>
                <w:lang w:val="en-US"/>
              </w:rPr>
              <w:t>étrangère</w:t>
            </w:r>
            <w:proofErr w:type="spellEnd"/>
          </w:p>
        </w:tc>
        <w:tc>
          <w:tcPr>
            <w:tcW w:w="1475" w:type="dxa"/>
            <w:vMerge w:val="restart"/>
            <w:tcBorders>
              <w:top w:val="single" w:sz="12" w:space="0" w:color="auto"/>
            </w:tcBorders>
            <w:vAlign w:val="center"/>
          </w:tcPr>
          <w:p w14:paraId="7731F907" w14:textId="77777777" w:rsidR="0020414C" w:rsidRPr="005F7B30" w:rsidRDefault="0020414C" w:rsidP="002041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5F7B30">
              <w:rPr>
                <w:rFonts w:ascii="Lato" w:eastAsia="Lato" w:hAnsi="Lato" w:cs="Lato"/>
                <w:color w:val="000000" w:themeColor="text1"/>
                <w:sz w:val="18"/>
                <w:szCs w:val="18"/>
              </w:rPr>
              <w:t>159 PLN</w:t>
            </w:r>
          </w:p>
        </w:tc>
      </w:tr>
      <w:tr w:rsidR="0020414C" w:rsidRPr="005F7B30" w14:paraId="2FA5D76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4867DF56" w14:textId="7634678A" w:rsidR="0020414C" w:rsidRPr="005F7B30" w:rsidRDefault="0020414C" w:rsidP="0020414C">
            <w:pPr>
              <w:rPr>
                <w:b w:val="0"/>
                <w:bCs w:val="0"/>
                <w:lang w:val="en-US"/>
              </w:rPr>
            </w:pPr>
            <w:r w:rsidRPr="005F7B30">
              <w:rPr>
                <w:rFonts w:ascii="Lato" w:hAnsi="Lato"/>
                <w:b w:val="0"/>
                <w:bCs w:val="0"/>
                <w:color w:val="000000" w:themeColor="text1"/>
                <w:sz w:val="18"/>
                <w:lang w:val="en-US"/>
              </w:rPr>
              <w:t xml:space="preserve">Le bon est </w:t>
            </w:r>
            <w:proofErr w:type="spellStart"/>
            <w:r w:rsidRPr="005F7B30">
              <w:rPr>
                <w:rFonts w:ascii="Lato" w:hAnsi="Lato"/>
                <w:b w:val="0"/>
                <w:bCs w:val="0"/>
                <w:color w:val="000000" w:themeColor="text1"/>
                <w:sz w:val="18"/>
                <w:lang w:val="en-US"/>
              </w:rPr>
              <w:t>échangeable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contre</w:t>
            </w:r>
            <w:proofErr w:type="spellEnd"/>
            <w:r w:rsidRPr="005F7B30">
              <w:rPr>
                <w:rFonts w:ascii="Lato" w:hAnsi="Lato"/>
                <w:b w:val="0"/>
                <w:bCs w:val="0"/>
                <w:color w:val="000000" w:themeColor="text1"/>
                <w:sz w:val="18"/>
                <w:lang w:val="en-US"/>
              </w:rPr>
              <w:t xml:space="preserve"> un billet normal pour </w:t>
            </w:r>
            <w:proofErr w:type="spellStart"/>
            <w:r w:rsidRPr="005F7B30">
              <w:rPr>
                <w:rFonts w:ascii="Lato" w:hAnsi="Lato"/>
                <w:b w:val="0"/>
                <w:bCs w:val="0"/>
                <w:color w:val="000000" w:themeColor="text1"/>
                <w:sz w:val="18"/>
                <w:lang w:val="en-US"/>
              </w:rPr>
              <w:t>une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visite</w:t>
            </w:r>
            <w:proofErr w:type="spellEnd"/>
            <w:r w:rsidRPr="005F7B30">
              <w:rPr>
                <w:rFonts w:ascii="Lato" w:hAnsi="Lato"/>
                <w:b w:val="0"/>
                <w:bCs w:val="0"/>
                <w:color w:val="000000" w:themeColor="text1"/>
                <w:sz w:val="18"/>
                <w:lang w:val="en-US"/>
              </w:rPr>
              <w:t xml:space="preserve"> du </w:t>
            </w:r>
            <w:proofErr w:type="spellStart"/>
            <w:r w:rsidRPr="005F7B30">
              <w:rPr>
                <w:rFonts w:ascii="Lato" w:hAnsi="Lato"/>
                <w:b w:val="0"/>
                <w:bCs w:val="0"/>
                <w:color w:val="000000" w:themeColor="text1"/>
                <w:sz w:val="18"/>
                <w:lang w:val="en-US"/>
              </w:rPr>
              <w:t>Parcours</w:t>
            </w:r>
            <w:proofErr w:type="spellEnd"/>
            <w:r w:rsidRPr="005F7B30">
              <w:rPr>
                <w:rFonts w:ascii="Lato" w:hAnsi="Lato"/>
                <w:b w:val="0"/>
                <w:bCs w:val="0"/>
                <w:color w:val="000000" w:themeColor="text1"/>
                <w:sz w:val="18"/>
                <w:lang w:val="en-US"/>
              </w:rPr>
              <w:t xml:space="preserve"> minier </w:t>
            </w:r>
            <w:proofErr w:type="spellStart"/>
            <w:r w:rsidRPr="005F7B30">
              <w:rPr>
                <w:rFonts w:ascii="Lato" w:hAnsi="Lato"/>
                <w:b w:val="0"/>
                <w:bCs w:val="0"/>
                <w:color w:val="000000" w:themeColor="text1"/>
                <w:sz w:val="18"/>
                <w:lang w:val="en-US"/>
              </w:rPr>
              <w:t>en</w:t>
            </w:r>
            <w:proofErr w:type="spellEnd"/>
            <w:r w:rsidRPr="005F7B30">
              <w:rPr>
                <w:rFonts w:ascii="Lato" w:hAnsi="Lato"/>
                <w:b w:val="0"/>
                <w:bCs w:val="0"/>
                <w:color w:val="000000" w:themeColor="text1"/>
                <w:sz w:val="18"/>
                <w:lang w:val="en-US"/>
              </w:rPr>
              <w:t xml:space="preserve"> langue </w:t>
            </w:r>
            <w:proofErr w:type="spellStart"/>
            <w:r w:rsidRPr="005F7B30">
              <w:rPr>
                <w:rFonts w:ascii="Lato" w:hAnsi="Lato"/>
                <w:b w:val="0"/>
                <w:bCs w:val="0"/>
                <w:color w:val="000000" w:themeColor="text1"/>
                <w:sz w:val="18"/>
                <w:lang w:val="en-US"/>
              </w:rPr>
              <w:t>étrangère</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jusqu’à</w:t>
            </w:r>
            <w:proofErr w:type="spellEnd"/>
            <w:r w:rsidRPr="005F7B30">
              <w:rPr>
                <w:rFonts w:ascii="Lato" w:hAnsi="Lato"/>
                <w:b w:val="0"/>
                <w:bCs w:val="0"/>
                <w:color w:val="000000" w:themeColor="text1"/>
                <w:sz w:val="18"/>
                <w:lang w:val="en-US"/>
              </w:rPr>
              <w:t xml:space="preserve"> la fin de la saison </w:t>
            </w:r>
            <w:proofErr w:type="spellStart"/>
            <w:r w:rsidRPr="005F7B30">
              <w:rPr>
                <w:rFonts w:ascii="Lato" w:hAnsi="Lato"/>
                <w:b w:val="0"/>
                <w:bCs w:val="0"/>
                <w:color w:val="000000" w:themeColor="text1"/>
                <w:sz w:val="18"/>
                <w:lang w:val="en-US"/>
              </w:rPr>
              <w:t>tarifaire</w:t>
            </w:r>
            <w:proofErr w:type="spellEnd"/>
            <w:r w:rsidRPr="005F7B30">
              <w:rPr>
                <w:rFonts w:ascii="Lato" w:hAnsi="Lato"/>
                <w:b w:val="0"/>
                <w:bCs w:val="0"/>
                <w:color w:val="000000" w:themeColor="text1"/>
                <w:sz w:val="18"/>
                <w:lang w:val="en-US"/>
              </w:rPr>
              <w:t xml:space="preserve"> pour </w:t>
            </w:r>
            <w:proofErr w:type="spellStart"/>
            <w:r w:rsidRPr="005F7B30">
              <w:rPr>
                <w:rFonts w:ascii="Lato" w:hAnsi="Lato"/>
                <w:b w:val="0"/>
                <w:bCs w:val="0"/>
                <w:color w:val="000000" w:themeColor="text1"/>
                <w:sz w:val="18"/>
                <w:lang w:val="en-US"/>
              </w:rPr>
              <w:t>laquelle</w:t>
            </w:r>
            <w:proofErr w:type="spellEnd"/>
            <w:r w:rsidRPr="005F7B30">
              <w:rPr>
                <w:rFonts w:ascii="Lato" w:hAnsi="Lato"/>
                <w:b w:val="0"/>
                <w:bCs w:val="0"/>
                <w:color w:val="000000" w:themeColor="text1"/>
                <w:sz w:val="18"/>
                <w:lang w:val="en-US"/>
              </w:rPr>
              <w:t xml:space="preserve"> il a </w:t>
            </w:r>
            <w:proofErr w:type="spellStart"/>
            <w:r w:rsidRPr="005F7B30">
              <w:rPr>
                <w:rFonts w:ascii="Lato" w:hAnsi="Lato"/>
                <w:b w:val="0"/>
                <w:bCs w:val="0"/>
                <w:color w:val="000000" w:themeColor="text1"/>
                <w:sz w:val="18"/>
                <w:lang w:val="en-US"/>
              </w:rPr>
              <w:t>été</w:t>
            </w:r>
            <w:proofErr w:type="spellEnd"/>
            <w:r w:rsidRPr="005F7B30">
              <w:rPr>
                <w:rFonts w:ascii="Lato" w:hAnsi="Lato"/>
                <w:b w:val="0"/>
                <w:bCs w:val="0"/>
                <w:color w:val="000000" w:themeColor="text1"/>
                <w:sz w:val="18"/>
                <w:lang w:val="en-US"/>
              </w:rPr>
              <w:t xml:space="preserve"> </w:t>
            </w:r>
            <w:proofErr w:type="spellStart"/>
            <w:r w:rsidRPr="005F7B30">
              <w:rPr>
                <w:rFonts w:ascii="Lato" w:hAnsi="Lato"/>
                <w:b w:val="0"/>
                <w:bCs w:val="0"/>
                <w:color w:val="000000" w:themeColor="text1"/>
                <w:sz w:val="18"/>
                <w:lang w:val="en-US"/>
              </w:rPr>
              <w:t>acheté</w:t>
            </w:r>
            <w:proofErr w:type="spellEnd"/>
            <w:r w:rsidRPr="005F7B30">
              <w:rPr>
                <w:rFonts w:ascii="Lato" w:hAnsi="Lato"/>
                <w:b w:val="0"/>
                <w:bCs w:val="0"/>
                <w:color w:val="000000" w:themeColor="text1"/>
                <w:sz w:val="18"/>
                <w:lang w:val="en-US"/>
              </w:rPr>
              <w:t>.</w:t>
            </w:r>
          </w:p>
        </w:tc>
        <w:tc>
          <w:tcPr>
            <w:tcW w:w="1475" w:type="dxa"/>
            <w:vMerge/>
          </w:tcPr>
          <w:p w14:paraId="53EFC001" w14:textId="77777777" w:rsidR="0020414C" w:rsidRPr="005F7B30" w:rsidRDefault="0020414C" w:rsidP="0020414C">
            <w:pPr>
              <w:cnfStyle w:val="000000000000" w:firstRow="0" w:lastRow="0" w:firstColumn="0" w:lastColumn="0" w:oddVBand="0" w:evenVBand="0" w:oddHBand="0" w:evenHBand="0" w:firstRowFirstColumn="0" w:firstRowLastColumn="0" w:lastRowFirstColumn="0" w:lastRowLastColumn="0"/>
              <w:rPr>
                <w:lang w:val="en-US"/>
              </w:rPr>
            </w:pPr>
          </w:p>
        </w:tc>
      </w:tr>
    </w:tbl>
    <w:p w14:paraId="73396B97" w14:textId="77777777" w:rsidR="00387CAA" w:rsidRPr="005F7B30" w:rsidRDefault="00387CAA" w:rsidP="00C227D7">
      <w:pPr>
        <w:spacing w:after="120"/>
        <w:jc w:val="both"/>
        <w:rPr>
          <w:rFonts w:ascii="Lato" w:hAnsi="Lato"/>
          <w:sz w:val="20"/>
        </w:rPr>
      </w:pPr>
    </w:p>
    <w:p w14:paraId="45B21D30" w14:textId="52110D56" w:rsidR="00C227D7" w:rsidRPr="005F7B30" w:rsidRDefault="00C227D7" w:rsidP="00C227D7">
      <w:pPr>
        <w:spacing w:after="120"/>
        <w:jc w:val="both"/>
        <w:rPr>
          <w:rFonts w:ascii="Lato" w:hAnsi="Lato"/>
          <w:sz w:val="20"/>
          <w:szCs w:val="20"/>
        </w:rPr>
      </w:pPr>
      <w:r w:rsidRPr="005F7B30">
        <w:rPr>
          <w:rFonts w:ascii="Lato" w:hAnsi="Lato"/>
          <w:sz w:val="20"/>
        </w:rPr>
        <w:t>Kopalnia Soli « Wieliczka » S.A. se réserve le droit de réaliser des promotions et d'accorder des remises ou des rabais sur la base de règlements distincts ou sur la base d'accords conclus par elle.</w:t>
      </w:r>
    </w:p>
    <w:p w14:paraId="1B45B01D" w14:textId="5D16A163" w:rsidR="000B718B" w:rsidRPr="005F7B30" w:rsidRDefault="000B718B">
      <w:pPr>
        <w:suppressAutoHyphens w:val="0"/>
        <w:rPr>
          <w:rFonts w:ascii="Lato" w:hAnsi="Lato"/>
          <w:sz w:val="20"/>
          <w:szCs w:val="20"/>
        </w:rPr>
      </w:pPr>
    </w:p>
    <w:p w14:paraId="6E48DBD1" w14:textId="77777777" w:rsidR="00387CAA" w:rsidRPr="005F7B30" w:rsidRDefault="00387CAA">
      <w:pPr>
        <w:suppressAutoHyphens w:val="0"/>
        <w:rPr>
          <w:rFonts w:ascii="Lato" w:hAnsi="Lato"/>
          <w:sz w:val="20"/>
          <w:szCs w:val="20"/>
        </w:rPr>
      </w:pPr>
    </w:p>
    <w:p w14:paraId="527A14E9" w14:textId="77777777" w:rsidR="00387CAA" w:rsidRPr="005F7B30" w:rsidRDefault="00387CAA">
      <w:pPr>
        <w:suppressAutoHyphens w:val="0"/>
        <w:rPr>
          <w:rFonts w:ascii="Lato" w:hAnsi="Lato"/>
          <w:sz w:val="20"/>
          <w:szCs w:val="20"/>
        </w:rPr>
      </w:pPr>
    </w:p>
    <w:p w14:paraId="60C7D35F" w14:textId="77777777" w:rsidR="00387CAA" w:rsidRPr="005F7B30" w:rsidRDefault="00387CAA">
      <w:pPr>
        <w:suppressAutoHyphens w:val="0"/>
        <w:rPr>
          <w:rFonts w:ascii="Lato" w:hAnsi="Lato"/>
          <w:sz w:val="20"/>
          <w:szCs w:val="20"/>
        </w:rPr>
      </w:pPr>
    </w:p>
    <w:p w14:paraId="6ECBFEB8" w14:textId="77777777" w:rsidR="00387CAA" w:rsidRPr="005F7B30" w:rsidRDefault="00387CAA">
      <w:pPr>
        <w:suppressAutoHyphens w:val="0"/>
        <w:rPr>
          <w:rFonts w:ascii="Lato" w:hAnsi="Lato"/>
          <w:sz w:val="20"/>
          <w:szCs w:val="20"/>
        </w:rPr>
      </w:pPr>
    </w:p>
    <w:p w14:paraId="28AAB545" w14:textId="5421621F" w:rsidR="00050732" w:rsidRPr="005F7B30" w:rsidRDefault="00C227F1" w:rsidP="00241F3E">
      <w:pPr>
        <w:pStyle w:val="Nagwek3"/>
        <w:rPr>
          <w:rFonts w:ascii="Lato" w:eastAsia="Times New Roman" w:hAnsi="Lato"/>
        </w:rPr>
      </w:pPr>
      <w:r w:rsidRPr="005F7B30">
        <w:rPr>
          <w:rFonts w:ascii="Lato" w:hAnsi="Lato"/>
          <w:b/>
          <w:bCs/>
          <w:color w:val="2F5496" w:themeColor="accent1" w:themeShade="BF"/>
          <w:sz w:val="26"/>
        </w:rPr>
        <w:lastRenderedPageBreak/>
        <w:t>Annexe n° 2</w:t>
      </w:r>
      <w:r w:rsidRPr="005F7B30">
        <w:rPr>
          <w:shd w:val="clear" w:color="auto" w:fill="FFFFFF"/>
        </w:rPr>
        <w:br/>
      </w:r>
      <w:r w:rsidRPr="005F7B30">
        <w:t>Informations sur le droit du consommateur à la résiliation du contrat</w:t>
      </w:r>
    </w:p>
    <w:p w14:paraId="2ECDE8A7" w14:textId="7BB99456" w:rsidR="00050732" w:rsidRPr="005F7B30" w:rsidRDefault="00050732" w:rsidP="00241F3E">
      <w:pPr>
        <w:rPr>
          <w:lang w:eastAsia="pl-PL"/>
        </w:rPr>
      </w:pPr>
    </w:p>
    <w:p w14:paraId="2F31C1DC" w14:textId="128B5677" w:rsidR="00050732" w:rsidRPr="005F7B30" w:rsidRDefault="00050732" w:rsidP="00241F3E">
      <w:pPr>
        <w:autoSpaceDN/>
        <w:spacing w:after="0" w:line="23" w:lineRule="atLeast"/>
        <w:jc w:val="both"/>
        <w:textAlignment w:val="auto"/>
        <w:rPr>
          <w:rFonts w:ascii="Lato" w:eastAsia="Times New Roman" w:hAnsi="Lato"/>
          <w:sz w:val="24"/>
          <w:szCs w:val="24"/>
        </w:rPr>
      </w:pPr>
      <w:r w:rsidRPr="005F7B30">
        <w:rPr>
          <w:rFonts w:ascii="Lato" w:hAnsi="Lato"/>
          <w:sz w:val="24"/>
        </w:rPr>
        <w:t>Vous avez le droit de résilier le contrat de vente en ligne dans un délai de 14 jours sans indiquer de motif.</w:t>
      </w:r>
    </w:p>
    <w:p w14:paraId="4B8AEC6D" w14:textId="02C732DC" w:rsidR="00E91797" w:rsidRPr="005F7B30" w:rsidRDefault="00050732" w:rsidP="00E91797">
      <w:pPr>
        <w:autoSpaceDN/>
        <w:spacing w:before="120" w:after="120"/>
        <w:jc w:val="both"/>
        <w:textAlignment w:val="auto"/>
        <w:rPr>
          <w:rFonts w:ascii="Lato" w:eastAsia="Times New Roman" w:hAnsi="Lato"/>
          <w:bCs/>
          <w:sz w:val="24"/>
          <w:szCs w:val="24"/>
        </w:rPr>
      </w:pPr>
      <w:r w:rsidRPr="005F7B30">
        <w:rPr>
          <w:rFonts w:ascii="Lato" w:hAnsi="Lato"/>
          <w:sz w:val="24"/>
        </w:rPr>
        <w:t>Le délai de résiliation expire 14 jours après la conclusion du contrat de vente en ligne, mais au plus tard au moment où l'opérateur commence à fournir le service touristique, c'est-à-dire :</w:t>
      </w:r>
    </w:p>
    <w:p w14:paraId="2B9CEBE4" w14:textId="2178D1DF" w:rsidR="00E91797" w:rsidRPr="005F7B30" w:rsidRDefault="00E91797" w:rsidP="00E91797">
      <w:pPr>
        <w:numPr>
          <w:ilvl w:val="1"/>
          <w:numId w:val="16"/>
        </w:numPr>
        <w:autoSpaceDN/>
        <w:spacing w:before="120" w:after="120"/>
        <w:ind w:left="426" w:hanging="426"/>
        <w:jc w:val="both"/>
        <w:textAlignment w:val="auto"/>
        <w:rPr>
          <w:rFonts w:ascii="Lato" w:eastAsia="Times New Roman" w:hAnsi="Lato"/>
          <w:bCs/>
          <w:sz w:val="24"/>
          <w:szCs w:val="24"/>
        </w:rPr>
      </w:pPr>
      <w:r w:rsidRPr="005F7B30">
        <w:rPr>
          <w:rFonts w:ascii="Lato" w:hAnsi="Lato"/>
          <w:sz w:val="24"/>
        </w:rPr>
        <w:t>jusqu'au moment de la réservation du guide pour la visite sélectionnée, ce qui a lieu 24 heures avant la date indiquée sur le billet de visite acheté en ligne (concerne la visite du Trajet touristique ou du Parcours minier),</w:t>
      </w:r>
    </w:p>
    <w:p w14:paraId="1CBDD907" w14:textId="139A8130" w:rsidR="00577B06" w:rsidRPr="001C2CE1" w:rsidRDefault="00E91797" w:rsidP="00E91797">
      <w:pPr>
        <w:numPr>
          <w:ilvl w:val="1"/>
          <w:numId w:val="16"/>
        </w:numPr>
        <w:autoSpaceDN/>
        <w:spacing w:before="120" w:after="120"/>
        <w:ind w:left="426" w:hanging="426"/>
        <w:jc w:val="both"/>
        <w:textAlignment w:val="auto"/>
        <w:rPr>
          <w:rFonts w:ascii="Lato" w:eastAsia="Times New Roman" w:hAnsi="Lato"/>
          <w:bCs/>
          <w:sz w:val="24"/>
          <w:szCs w:val="24"/>
        </w:rPr>
      </w:pPr>
      <w:r w:rsidRPr="005F7B30">
        <w:rPr>
          <w:rFonts w:ascii="Lato" w:hAnsi="Lato"/>
          <w:sz w:val="24"/>
        </w:rPr>
        <w:t xml:space="preserve">jusqu'à l'heure de la dernière entrée à la Tour de graduation le jour choisi par le consommateur, mais au plus tard jusqu'au commencement de la visite de cette Tour de graduation (en cas d'achat de carnets, jusqu'au commencement de la visite </w:t>
      </w:r>
      <w:r w:rsidRPr="001C2CE1">
        <w:rPr>
          <w:rFonts w:ascii="Lato" w:hAnsi="Lato"/>
          <w:sz w:val="24"/>
        </w:rPr>
        <w:t>lors de la première entrée ; concerne la visite de la Tour de graduation)</w:t>
      </w:r>
      <w:r w:rsidR="001C2CE1" w:rsidRPr="001C2CE1">
        <w:rPr>
          <w:rFonts w:ascii="Lato" w:hAnsi="Lato"/>
          <w:sz w:val="24"/>
        </w:rPr>
        <w:t>,</w:t>
      </w:r>
    </w:p>
    <w:p w14:paraId="1017C50F" w14:textId="77777777" w:rsidR="001C2CE1" w:rsidRPr="001C2CE1" w:rsidRDefault="001C2CE1" w:rsidP="001C2CE1">
      <w:pPr>
        <w:numPr>
          <w:ilvl w:val="1"/>
          <w:numId w:val="16"/>
        </w:numPr>
        <w:autoSpaceDN/>
        <w:spacing w:before="120" w:after="120"/>
        <w:ind w:left="426" w:hanging="426"/>
        <w:jc w:val="both"/>
        <w:textAlignment w:val="auto"/>
        <w:rPr>
          <w:rFonts w:ascii="Lato" w:eastAsia="Times New Roman" w:hAnsi="Lato"/>
          <w:sz w:val="24"/>
          <w:szCs w:val="24"/>
        </w:rPr>
      </w:pPr>
      <w:r w:rsidRPr="001C2CE1">
        <w:rPr>
          <w:rFonts w:ascii="Lato" w:hAnsi="Lato"/>
          <w:sz w:val="24"/>
        </w:rPr>
        <w:t>jusqu'à l'heure d'ouverture du parking le jour pour lequel le ticket de parking a été acheté.</w:t>
      </w:r>
    </w:p>
    <w:p w14:paraId="44393B0A" w14:textId="54B3AB69" w:rsidR="00256027" w:rsidRPr="005F7B30" w:rsidRDefault="00256027" w:rsidP="00256027">
      <w:pPr>
        <w:spacing w:after="0"/>
        <w:jc w:val="both"/>
        <w:rPr>
          <w:rFonts w:ascii="Lato" w:eastAsia="Times New Roman" w:hAnsi="Lato"/>
          <w:sz w:val="24"/>
          <w:szCs w:val="24"/>
        </w:rPr>
      </w:pPr>
      <w:r w:rsidRPr="005F7B30">
        <w:rPr>
          <w:rFonts w:ascii="Lato" w:hAnsi="Lato"/>
          <w:sz w:val="24"/>
        </w:rPr>
        <w:t xml:space="preserve">Pour exercer votre droit de rétractation, vous devez informer Kopalnia Soli "Wieliczka" S.A. sise à Wieliczka, Park Kingi 1, 32 - 020 Wieliczka (adresse postale : Kopalnia Soli « Wieliczka » Wsparcie Sp. z o.o., Park Kingi 10, 32-020 Wieliczka courriel </w:t>
      </w:r>
      <w:r>
        <w:fldChar w:fldCharType="begin"/>
      </w:r>
      <w:r>
        <w:instrText>HYPERLINK "mailto:online@kopalnia.pl"</w:instrText>
      </w:r>
      <w:r>
        <w:fldChar w:fldCharType="separate"/>
      </w:r>
      <w:r w:rsidRPr="005F7B30">
        <w:rPr>
          <w:rStyle w:val="Hipercze"/>
          <w:rFonts w:ascii="Lato" w:hAnsi="Lato"/>
          <w:sz w:val="24"/>
        </w:rPr>
        <w:t>: online@kopalnia.pl</w:t>
      </w:r>
      <w:r>
        <w:fldChar w:fldCharType="end"/>
      </w:r>
      <w:r w:rsidRPr="005F7B30">
        <w:rPr>
          <w:rFonts w:ascii="Lato" w:hAnsi="Lato"/>
          <w:sz w:val="24"/>
        </w:rPr>
        <w:t>, tél. 12 278 74 08, de votre décision de résilier le contrat par une déclaration claire (par exemple une lettre envoyée par la poste à : Kopalnia Soli « Wieliczka » Wsparcie Sp. z o.o., Park Kingi 10, 32-020 Wieliczka, via l’onglet « Retour des billets » accessible dans le système ou par courriel à l’adresse</w:t>
      </w:r>
      <w:r w:rsidR="00387CAA" w:rsidRPr="005F7B30">
        <w:rPr>
          <w:rFonts w:ascii="Lato" w:hAnsi="Lato"/>
          <w:sz w:val="24"/>
        </w:rPr>
        <w:t> :</w:t>
      </w:r>
      <w:r w:rsidRPr="005F7B30">
        <w:rPr>
          <w:rFonts w:ascii="Lato" w:hAnsi="Lato"/>
          <w:sz w:val="24"/>
        </w:rPr>
        <w:t xml:space="preserve"> </w:t>
      </w:r>
      <w:hyperlink r:id="rId13" w:history="1">
        <w:r w:rsidR="00387CAA" w:rsidRPr="005F7B30">
          <w:rPr>
            <w:rStyle w:val="Hipercze"/>
            <w:rFonts w:ascii="Lato" w:hAnsi="Lato"/>
            <w:sz w:val="24"/>
          </w:rPr>
          <w:t>online@kopalnia.pl</w:t>
        </w:r>
      </w:hyperlink>
      <w:r w:rsidRPr="005F7B30">
        <w:rPr>
          <w:rFonts w:ascii="Lato" w:hAnsi="Lato"/>
          <w:sz w:val="24"/>
        </w:rPr>
        <w:t>.</w:t>
      </w:r>
    </w:p>
    <w:p w14:paraId="797F69FB" w14:textId="77777777" w:rsidR="00471124" w:rsidRPr="005F7B30" w:rsidRDefault="00050732" w:rsidP="00471124">
      <w:pPr>
        <w:autoSpaceDN/>
        <w:spacing w:before="120" w:after="120"/>
        <w:jc w:val="both"/>
        <w:textAlignment w:val="auto"/>
        <w:rPr>
          <w:rFonts w:ascii="Lato" w:eastAsia="Times New Roman" w:hAnsi="Lato"/>
          <w:sz w:val="24"/>
          <w:szCs w:val="24"/>
        </w:rPr>
      </w:pPr>
      <w:r w:rsidRPr="005F7B30">
        <w:rPr>
          <w:rFonts w:ascii="Lato" w:hAnsi="Lato"/>
          <w:sz w:val="24"/>
        </w:rPr>
        <w:t>Vous pouvez utiliser le modèle de formulaire de résiliation ci-dessous, mais ce n'est pas obligatoire.</w:t>
      </w:r>
    </w:p>
    <w:p w14:paraId="7EA298DA" w14:textId="368B10DA" w:rsidR="00050732" w:rsidRPr="005F7B30" w:rsidRDefault="00050732" w:rsidP="00471124">
      <w:pPr>
        <w:autoSpaceDN/>
        <w:spacing w:after="0"/>
        <w:jc w:val="both"/>
        <w:textAlignment w:val="auto"/>
        <w:rPr>
          <w:rFonts w:ascii="Lato" w:eastAsia="Times New Roman" w:hAnsi="Lato"/>
          <w:sz w:val="24"/>
          <w:szCs w:val="24"/>
        </w:rPr>
      </w:pPr>
      <w:r w:rsidRPr="005F7B30">
        <w:rPr>
          <w:rFonts w:ascii="Lato" w:hAnsi="Lato"/>
          <w:sz w:val="24"/>
        </w:rPr>
        <w:t>Pour respecter le délai de résiliation, il vous suffit d’envoyer une information concernant l'exercice de votre droit de rétractation avant l'expiration du délai.</w:t>
      </w:r>
    </w:p>
    <w:p w14:paraId="3ECEE007" w14:textId="27310F79" w:rsidR="00050732" w:rsidRPr="005F7B30" w:rsidRDefault="00050732" w:rsidP="00C53206">
      <w:pPr>
        <w:rPr>
          <w:rFonts w:ascii="Lato" w:hAnsi="Lato"/>
          <w:sz w:val="24"/>
          <w:szCs w:val="24"/>
        </w:rPr>
      </w:pPr>
      <w:r w:rsidRPr="005F7B30">
        <w:rPr>
          <w:rFonts w:ascii="Lato" w:hAnsi="Lato"/>
          <w:sz w:val="24"/>
        </w:rPr>
        <w:t>Conséquences de la résiliation du contrat</w:t>
      </w:r>
    </w:p>
    <w:p w14:paraId="006C149D" w14:textId="5A8CAB74" w:rsidR="001F6905" w:rsidRPr="005F7B30" w:rsidRDefault="00050732" w:rsidP="00471124">
      <w:pPr>
        <w:autoSpaceDN/>
        <w:spacing w:after="0"/>
        <w:jc w:val="both"/>
        <w:textAlignment w:val="auto"/>
        <w:rPr>
          <w:rFonts w:ascii="Lato" w:eastAsia="Times New Roman" w:hAnsi="Lato"/>
          <w:sz w:val="24"/>
          <w:szCs w:val="24"/>
        </w:rPr>
      </w:pPr>
      <w:r w:rsidRPr="005F7B30">
        <w:rPr>
          <w:rFonts w:ascii="Lato" w:hAnsi="Lato"/>
          <w:sz w:val="24"/>
        </w:rPr>
        <w:t>Si vous résiliez le présent contrat, nous vous rembourserons tous les paiements reçus de vous sans délai et, en tout état de cause, au plus tard 14 jours à compter du jour où nous sommes informés de votre décision d'exercer votre droit de rétractation du présent contrat. Nous vous rembourserons en utilisant le même moyen de paiement que celui que vous avez utilisé pour la transaction initiale, à moins que vous n'ayez expressément convenu du contraire ; en tout état de cause, vous n'encourrez aucun frais à la suite de ce remboursement.</w:t>
      </w:r>
    </w:p>
    <w:p w14:paraId="23CF53D6" w14:textId="66721F35" w:rsidR="00050732" w:rsidRPr="005F7B30" w:rsidRDefault="00050732">
      <w:pPr>
        <w:suppressAutoHyphens w:val="0"/>
        <w:rPr>
          <w:rFonts w:ascii="Lato" w:eastAsia="Times New Roman" w:hAnsi="Lato"/>
          <w:bCs/>
          <w:i/>
          <w:color w:val="000000"/>
          <w:sz w:val="24"/>
          <w:szCs w:val="24"/>
          <w:shd w:val="clear" w:color="auto" w:fill="FFFFFF"/>
          <w:lang w:eastAsia="ar-SA"/>
        </w:rPr>
      </w:pPr>
    </w:p>
    <w:p w14:paraId="22533AB9" w14:textId="58246543" w:rsidR="00471124" w:rsidRPr="005F7B30" w:rsidRDefault="00471124">
      <w:pPr>
        <w:suppressAutoHyphens w:val="0"/>
        <w:rPr>
          <w:rFonts w:ascii="Lato" w:eastAsia="Times New Roman" w:hAnsi="Lato"/>
          <w:bCs/>
          <w:i/>
          <w:color w:val="000000"/>
          <w:sz w:val="24"/>
          <w:szCs w:val="24"/>
          <w:shd w:val="clear" w:color="auto" w:fill="FFFFFF"/>
        </w:rPr>
      </w:pPr>
      <w:r w:rsidRPr="005F7B30">
        <w:br w:type="page"/>
      </w:r>
    </w:p>
    <w:p w14:paraId="074DA3DE" w14:textId="77777777" w:rsidR="00C227F1" w:rsidRPr="005F7B30" w:rsidRDefault="00C227F1" w:rsidP="00C227F1">
      <w:pPr>
        <w:pStyle w:val="txt1"/>
        <w:spacing w:after="0" w:line="300" w:lineRule="atLeast"/>
        <w:jc w:val="right"/>
        <w:rPr>
          <w:rFonts w:ascii="Lato" w:hAnsi="Lato"/>
          <w:bCs/>
          <w:i/>
          <w:color w:val="000000"/>
          <w:shd w:val="clear" w:color="auto" w:fill="FFFFFF"/>
        </w:rPr>
      </w:pPr>
    </w:p>
    <w:p w14:paraId="54FA2372" w14:textId="195B82BF" w:rsidR="00C227F1" w:rsidRPr="005F7B30" w:rsidRDefault="00C227F1" w:rsidP="002D5E09">
      <w:pPr>
        <w:pStyle w:val="Nagwek4"/>
        <w:rPr>
          <w:color w:val="000000" w:themeColor="text1"/>
          <w:shd w:val="clear" w:color="auto" w:fill="FFFFFF"/>
        </w:rPr>
      </w:pPr>
      <w:r w:rsidRPr="005F7B30">
        <w:rPr>
          <w:shd w:val="clear" w:color="auto" w:fill="FFFFFF"/>
        </w:rPr>
        <w:t>Modèle de formulaire de résiliation du contrat</w:t>
      </w:r>
    </w:p>
    <w:p w14:paraId="1B2EBBD6" w14:textId="77777777" w:rsidR="00C227F1" w:rsidRPr="005F7B30" w:rsidRDefault="00C227F1" w:rsidP="009A081D">
      <w:pPr>
        <w:pStyle w:val="txt1"/>
        <w:spacing w:after="0" w:line="300" w:lineRule="atLeast"/>
        <w:jc w:val="center"/>
        <w:rPr>
          <w:rFonts w:ascii="Lato" w:hAnsi="Lato"/>
          <w:color w:val="000000"/>
          <w:shd w:val="clear" w:color="auto" w:fill="FFFFFF"/>
        </w:rPr>
      </w:pPr>
      <w:r w:rsidRPr="005F7B30">
        <w:rPr>
          <w:rFonts w:ascii="Lato" w:hAnsi="Lato"/>
          <w:color w:val="000000"/>
          <w:shd w:val="clear" w:color="auto" w:fill="FFFFFF"/>
        </w:rPr>
        <w:t>(ce formulaire doit être rempli et renvoyé uniquement si vous souhaitez résilier le contrat)</w:t>
      </w:r>
    </w:p>
    <w:p w14:paraId="1EC69B2D" w14:textId="51110573" w:rsidR="009A081D" w:rsidRPr="005F7B30" w:rsidRDefault="00162A9C" w:rsidP="00C53206">
      <w:pPr>
        <w:rPr>
          <w:sz w:val="24"/>
          <w:szCs w:val="24"/>
          <w:lang w:val="pl-PL"/>
        </w:rPr>
      </w:pPr>
      <w:proofErr w:type="spellStart"/>
      <w:proofErr w:type="gramStart"/>
      <w:r w:rsidRPr="005F7B30">
        <w:rPr>
          <w:sz w:val="24"/>
          <w:lang w:val="pl-PL"/>
        </w:rPr>
        <w:t>Destinataire</w:t>
      </w:r>
      <w:proofErr w:type="spellEnd"/>
      <w:r w:rsidRPr="005F7B30">
        <w:rPr>
          <w:sz w:val="24"/>
          <w:lang w:val="pl-PL"/>
        </w:rPr>
        <w:t xml:space="preserve"> </w:t>
      </w:r>
      <w:r w:rsidR="00C227F1" w:rsidRPr="005F7B30">
        <w:rPr>
          <w:sz w:val="24"/>
          <w:lang w:val="pl-PL"/>
        </w:rPr>
        <w:t>:</w:t>
      </w:r>
      <w:proofErr w:type="gramEnd"/>
    </w:p>
    <w:p w14:paraId="60E7F35A" w14:textId="77777777" w:rsidR="00CE0C51" w:rsidRPr="005F7B30" w:rsidRDefault="009A081D" w:rsidP="00C227F1">
      <w:pPr>
        <w:pStyle w:val="txt1"/>
        <w:spacing w:after="0" w:line="300" w:lineRule="atLeast"/>
        <w:rPr>
          <w:rFonts w:ascii="Lato" w:hAnsi="Lato"/>
          <w:color w:val="000000"/>
          <w:shd w:val="clear" w:color="auto" w:fill="FFFFFF"/>
          <w:lang w:val="pl-PL"/>
        </w:rPr>
      </w:pPr>
      <w:r w:rsidRPr="005F7B30">
        <w:rPr>
          <w:rFonts w:ascii="Lato" w:hAnsi="Lato"/>
          <w:color w:val="000000"/>
          <w:shd w:val="clear" w:color="auto" w:fill="FFFFFF"/>
          <w:lang w:val="pl-PL"/>
        </w:rPr>
        <w:t xml:space="preserve">Kopalnia Soli </w:t>
      </w:r>
      <w:proofErr w:type="gramStart"/>
      <w:r w:rsidRPr="005F7B30">
        <w:rPr>
          <w:rFonts w:ascii="Lato" w:hAnsi="Lato"/>
          <w:color w:val="000000"/>
          <w:shd w:val="clear" w:color="auto" w:fill="FFFFFF"/>
          <w:lang w:val="pl-PL"/>
        </w:rPr>
        <w:t>« Wieliczka</w:t>
      </w:r>
      <w:proofErr w:type="gramEnd"/>
      <w:r w:rsidRPr="005F7B30">
        <w:rPr>
          <w:rFonts w:ascii="Lato" w:hAnsi="Lato"/>
          <w:color w:val="000000"/>
          <w:shd w:val="clear" w:color="auto" w:fill="FFFFFF"/>
          <w:lang w:val="pl-PL"/>
        </w:rPr>
        <w:t> » S.A. Park Kingi 1, 32 – 020 Wieliczka,</w:t>
      </w:r>
    </w:p>
    <w:p w14:paraId="2DD831E5" w14:textId="5E5ACBC7" w:rsidR="00CE0C51" w:rsidRPr="005F7B30" w:rsidRDefault="00471124" w:rsidP="00CE0C51">
      <w:pPr>
        <w:pStyle w:val="txt1"/>
        <w:spacing w:before="0" w:after="0" w:line="300" w:lineRule="atLeast"/>
        <w:rPr>
          <w:rFonts w:ascii="Lato" w:hAnsi="Lato"/>
          <w:color w:val="000000"/>
          <w:shd w:val="clear" w:color="auto" w:fill="FFFFFF"/>
          <w:lang w:val="pl-PL"/>
        </w:rPr>
      </w:pPr>
      <w:proofErr w:type="spellStart"/>
      <w:r w:rsidRPr="005F7B30">
        <w:rPr>
          <w:rFonts w:ascii="Lato" w:hAnsi="Lato"/>
          <w:color w:val="000000"/>
          <w:shd w:val="clear" w:color="auto" w:fill="FFFFFF"/>
          <w:lang w:val="pl-PL"/>
        </w:rPr>
        <w:t>adresse</w:t>
      </w:r>
      <w:proofErr w:type="spellEnd"/>
      <w:r w:rsidRPr="005F7B30">
        <w:rPr>
          <w:rFonts w:ascii="Lato" w:hAnsi="Lato"/>
          <w:color w:val="000000"/>
          <w:shd w:val="clear" w:color="auto" w:fill="FFFFFF"/>
          <w:lang w:val="pl-PL"/>
        </w:rPr>
        <w:t xml:space="preserve"> </w:t>
      </w:r>
      <w:proofErr w:type="spellStart"/>
      <w:proofErr w:type="gramStart"/>
      <w:r w:rsidR="00162A9C" w:rsidRPr="005F7B30">
        <w:rPr>
          <w:rFonts w:ascii="Lato" w:hAnsi="Lato"/>
          <w:color w:val="000000"/>
          <w:shd w:val="clear" w:color="auto" w:fill="FFFFFF"/>
          <w:lang w:val="pl-PL"/>
        </w:rPr>
        <w:t>postale</w:t>
      </w:r>
      <w:proofErr w:type="spellEnd"/>
      <w:r w:rsidRPr="005F7B30">
        <w:rPr>
          <w:rFonts w:ascii="Lato" w:hAnsi="Lato"/>
          <w:color w:val="000000"/>
          <w:shd w:val="clear" w:color="auto" w:fill="FFFFFF"/>
          <w:lang w:val="pl-PL"/>
        </w:rPr>
        <w:t xml:space="preserve"> :</w:t>
      </w:r>
      <w:proofErr w:type="gramEnd"/>
      <w:r w:rsidRPr="005F7B30">
        <w:rPr>
          <w:rFonts w:ascii="Lato" w:hAnsi="Lato"/>
          <w:color w:val="000000"/>
          <w:shd w:val="clear" w:color="auto" w:fill="FFFFFF"/>
          <w:lang w:val="pl-PL"/>
        </w:rPr>
        <w:t xml:space="preserve"> Kopalnia Soli </w:t>
      </w:r>
      <w:proofErr w:type="gramStart"/>
      <w:r w:rsidRPr="005F7B30">
        <w:rPr>
          <w:rFonts w:ascii="Lato" w:hAnsi="Lato"/>
          <w:color w:val="000000"/>
          <w:shd w:val="clear" w:color="auto" w:fill="FFFFFF"/>
          <w:lang w:val="pl-PL"/>
        </w:rPr>
        <w:t>« Wieliczka</w:t>
      </w:r>
      <w:proofErr w:type="gramEnd"/>
      <w:r w:rsidRPr="005F7B30">
        <w:rPr>
          <w:rFonts w:ascii="Lato" w:hAnsi="Lato"/>
          <w:color w:val="000000"/>
          <w:shd w:val="clear" w:color="auto" w:fill="FFFFFF"/>
          <w:lang w:val="pl-PL"/>
        </w:rPr>
        <w:t> » Wsparcie Sp. z o.o., Park Kingi 10,</w:t>
      </w:r>
    </w:p>
    <w:p w14:paraId="0BF82EF6" w14:textId="3339BD29" w:rsidR="009A081D" w:rsidRPr="005F7B30" w:rsidRDefault="00CE0C51" w:rsidP="00CE0C51">
      <w:pPr>
        <w:pStyle w:val="txt1"/>
        <w:spacing w:before="0" w:after="0" w:line="300" w:lineRule="atLeast"/>
        <w:rPr>
          <w:rFonts w:ascii="Lato" w:hAnsi="Lato"/>
          <w:color w:val="000000"/>
          <w:shd w:val="clear" w:color="auto" w:fill="FFFFFF"/>
          <w:lang w:val="pl-PL"/>
        </w:rPr>
      </w:pPr>
      <w:r w:rsidRPr="005F7B30">
        <w:rPr>
          <w:rFonts w:ascii="Lato" w:hAnsi="Lato"/>
          <w:color w:val="000000"/>
          <w:shd w:val="clear" w:color="auto" w:fill="FFFFFF"/>
          <w:lang w:val="pl-PL"/>
        </w:rPr>
        <w:t xml:space="preserve">32-020 Wieliczka, e-mail: </w:t>
      </w:r>
      <w:hyperlink r:id="rId14" w:history="1">
        <w:r w:rsidRPr="005F7B30">
          <w:rPr>
            <w:rStyle w:val="Hipercze"/>
            <w:rFonts w:ascii="Lato" w:hAnsi="Lato"/>
            <w:shd w:val="clear" w:color="auto" w:fill="FFFFFF"/>
            <w:lang w:val="pl-PL"/>
          </w:rPr>
          <w:t>online@kopalnia.pl</w:t>
        </w:r>
      </w:hyperlink>
      <w:r w:rsidRPr="005F7B30">
        <w:rPr>
          <w:rFonts w:ascii="Lato" w:hAnsi="Lato"/>
          <w:color w:val="000000"/>
          <w:shd w:val="clear" w:color="auto" w:fill="FFFFFF"/>
          <w:lang w:val="pl-PL"/>
        </w:rPr>
        <w:t xml:space="preserve"> </w:t>
      </w:r>
    </w:p>
    <w:p w14:paraId="18167765" w14:textId="77777777" w:rsidR="001C2CE1" w:rsidRPr="00A63EA0" w:rsidRDefault="001C2CE1" w:rsidP="001C2CE1">
      <w:pPr>
        <w:pStyle w:val="txt1"/>
        <w:spacing w:after="0" w:line="300" w:lineRule="atLeast"/>
        <w:jc w:val="both"/>
        <w:rPr>
          <w:rFonts w:ascii="Lato" w:hAnsi="Lato"/>
          <w:color w:val="000000"/>
          <w:shd w:val="clear" w:color="auto" w:fill="FFFFFF"/>
        </w:rPr>
      </w:pPr>
      <w:r w:rsidRPr="001C2CE1">
        <w:rPr>
          <w:rFonts w:ascii="Lato" w:hAnsi="Lato"/>
          <w:color w:val="000000"/>
          <w:shd w:val="clear" w:color="auto" w:fill="FFFFFF"/>
        </w:rPr>
        <w:t>- Je/nous</w:t>
      </w:r>
      <w:r w:rsidRPr="001C2CE1">
        <w:rPr>
          <w:rFonts w:ascii="Lato" w:hAnsi="Lato"/>
          <w:color w:val="000000"/>
          <w:shd w:val="clear" w:color="auto" w:fill="FFFFFF"/>
          <w:vertAlign w:val="superscript"/>
        </w:rPr>
        <w:t>(*)</w:t>
      </w:r>
      <w:r w:rsidRPr="001C2CE1">
        <w:rPr>
          <w:rFonts w:ascii="Lato" w:hAnsi="Lato"/>
          <w:color w:val="000000"/>
          <w:shd w:val="clear" w:color="auto" w:fill="FFFFFF"/>
        </w:rPr>
        <w:t xml:space="preserve"> vous informe(informons)* par la présente de ma/notre</w:t>
      </w:r>
      <w:r w:rsidRPr="001C2CE1">
        <w:rPr>
          <w:rFonts w:ascii="Lato" w:hAnsi="Lato"/>
          <w:color w:val="000000"/>
          <w:shd w:val="clear" w:color="auto" w:fill="FFFFFF"/>
          <w:vertAlign w:val="superscript"/>
        </w:rPr>
        <w:t>(*)</w:t>
      </w:r>
      <w:r w:rsidRPr="001C2CE1">
        <w:rPr>
          <w:rFonts w:ascii="Lato" w:hAnsi="Lato"/>
          <w:color w:val="000000"/>
          <w:shd w:val="clear" w:color="auto" w:fill="FFFFFF"/>
        </w:rPr>
        <w:t xml:space="preserve"> résiliation du contrat de fourniture du service de visite de la Mine de Sel « Wieliczka ».</w:t>
      </w:r>
      <w:r w:rsidRPr="001C2CE1">
        <w:rPr>
          <w:rFonts w:ascii="Lato" w:hAnsi="Lato"/>
          <w:color w:val="000000" w:themeColor="text1"/>
        </w:rPr>
        <w:t xml:space="preserve"> / du service de location d'une place de </w:t>
      </w:r>
      <w:r w:rsidRPr="001C2CE1">
        <w:rPr>
          <w:rFonts w:ascii="Lato" w:hAnsi="Lato"/>
          <w:color w:val="000000"/>
          <w:shd w:val="clear" w:color="auto" w:fill="FFFFFF"/>
        </w:rPr>
        <w:t>parking</w:t>
      </w:r>
      <w:r w:rsidRPr="001C2CE1">
        <w:rPr>
          <w:rFonts w:ascii="Lato" w:hAnsi="Lato"/>
          <w:color w:val="000000" w:themeColor="text1"/>
          <w:vertAlign w:val="superscript"/>
        </w:rPr>
        <w:t>(</w:t>
      </w:r>
      <w:r w:rsidRPr="001C2CE1">
        <w:rPr>
          <w:rFonts w:ascii="Lato" w:hAnsi="Lato"/>
          <w:color w:val="000000"/>
          <w:shd w:val="clear" w:color="auto" w:fill="FFFFFF"/>
          <w:vertAlign w:val="superscript"/>
        </w:rPr>
        <w:t>*)</w:t>
      </w:r>
      <w:r w:rsidRPr="001C2CE1">
        <w:rPr>
          <w:rFonts w:ascii="Lato" w:hAnsi="Lato"/>
          <w:color w:val="000000"/>
          <w:shd w:val="clear" w:color="auto" w:fill="FFFFFF"/>
        </w:rPr>
        <w:t>conclu le ...................., numéro de commande ………………….</w:t>
      </w:r>
    </w:p>
    <w:p w14:paraId="0BE35AFC" w14:textId="77777777" w:rsidR="00C227F1" w:rsidRPr="005F7B30" w:rsidRDefault="00C227F1" w:rsidP="00C227F1">
      <w:pPr>
        <w:pStyle w:val="txt1"/>
        <w:spacing w:after="0" w:line="300" w:lineRule="atLeast"/>
        <w:rPr>
          <w:rFonts w:ascii="Lato" w:hAnsi="Lato"/>
          <w:color w:val="000000"/>
          <w:shd w:val="clear" w:color="auto" w:fill="FFFFFF"/>
        </w:rPr>
      </w:pPr>
      <w:r w:rsidRPr="005F7B30">
        <w:rPr>
          <w:rFonts w:ascii="Lato" w:hAnsi="Lato"/>
          <w:color w:val="000000"/>
          <w:shd w:val="clear" w:color="auto" w:fill="FFFFFF"/>
        </w:rPr>
        <w:t>– Prénom et nom du (des) consommateur(s)</w:t>
      </w:r>
    </w:p>
    <w:p w14:paraId="2C262A00" w14:textId="77777777" w:rsidR="00C227F1" w:rsidRPr="005F7B30" w:rsidRDefault="00C227F1" w:rsidP="00C227F1">
      <w:pPr>
        <w:pStyle w:val="txt1"/>
        <w:spacing w:after="0" w:line="300" w:lineRule="atLeast"/>
        <w:rPr>
          <w:rFonts w:ascii="Lato" w:hAnsi="Lato"/>
          <w:color w:val="000000"/>
          <w:shd w:val="clear" w:color="auto" w:fill="FFFFFF"/>
        </w:rPr>
      </w:pPr>
      <w:r w:rsidRPr="005F7B30">
        <w:rPr>
          <w:rFonts w:ascii="Lato" w:hAnsi="Lato"/>
          <w:color w:val="000000"/>
          <w:shd w:val="clear" w:color="auto" w:fill="FFFFFF"/>
        </w:rPr>
        <w:t>– Adresse du (des) consommateur(s)</w:t>
      </w:r>
    </w:p>
    <w:p w14:paraId="4F25FB2B" w14:textId="77777777" w:rsidR="00C227F1" w:rsidRPr="005F7B30" w:rsidRDefault="00C227F1" w:rsidP="00C227F1">
      <w:pPr>
        <w:pStyle w:val="txt1"/>
        <w:spacing w:after="0" w:line="300" w:lineRule="atLeast"/>
        <w:rPr>
          <w:rFonts w:ascii="Lato" w:hAnsi="Lato"/>
          <w:color w:val="000000"/>
          <w:shd w:val="clear" w:color="auto" w:fill="FFFFFF"/>
        </w:rPr>
      </w:pPr>
      <w:r w:rsidRPr="005F7B30">
        <w:rPr>
          <w:rFonts w:ascii="Lato" w:hAnsi="Lato"/>
          <w:color w:val="000000"/>
          <w:shd w:val="clear" w:color="auto" w:fill="FFFFFF"/>
        </w:rPr>
        <w:t>– Signature du (des) consommateur(s) (uniquement si le formulaire est envoyé en version papier)</w:t>
      </w:r>
    </w:p>
    <w:p w14:paraId="7F219129" w14:textId="77777777" w:rsidR="00C227F1" w:rsidRPr="005F7B30" w:rsidRDefault="00C227F1" w:rsidP="00C227F1">
      <w:pPr>
        <w:pStyle w:val="txt1"/>
        <w:spacing w:line="300" w:lineRule="atLeast"/>
        <w:rPr>
          <w:rFonts w:ascii="Lato" w:hAnsi="Lato"/>
          <w:color w:val="000000"/>
          <w:shd w:val="clear" w:color="auto" w:fill="FFFFFF"/>
        </w:rPr>
      </w:pPr>
      <w:r w:rsidRPr="005F7B30">
        <w:rPr>
          <w:rFonts w:ascii="Lato" w:hAnsi="Lato"/>
          <w:color w:val="000000"/>
          <w:shd w:val="clear" w:color="auto" w:fill="FFFFFF"/>
        </w:rPr>
        <w:t>– Date</w:t>
      </w:r>
    </w:p>
    <w:p w14:paraId="45CACB5A" w14:textId="77777777" w:rsidR="00C227F1" w:rsidRPr="00C227F1" w:rsidRDefault="00C227F1" w:rsidP="00C227F1">
      <w:pPr>
        <w:pStyle w:val="txt1"/>
        <w:spacing w:before="0" w:line="300" w:lineRule="atLeast"/>
        <w:rPr>
          <w:rFonts w:ascii="Lato" w:hAnsi="Lato"/>
          <w:color w:val="000000"/>
          <w:shd w:val="clear" w:color="auto" w:fill="FFFFFF"/>
        </w:rPr>
      </w:pPr>
      <w:r w:rsidRPr="005F7B30">
        <w:rPr>
          <w:rFonts w:ascii="Lato" w:hAnsi="Lato"/>
          <w:color w:val="000000"/>
          <w:shd w:val="clear" w:color="auto" w:fill="FFFFFF"/>
          <w:vertAlign w:val="superscript"/>
        </w:rPr>
        <w:t>(*)</w:t>
      </w:r>
      <w:r w:rsidRPr="005F7B30">
        <w:rPr>
          <w:rFonts w:ascii="Lato" w:hAnsi="Lato"/>
          <w:color w:val="000000"/>
          <w:shd w:val="clear" w:color="auto" w:fill="FFFFFF"/>
        </w:rPr>
        <w:t xml:space="preserve"> Rayer les mentions inutiles</w:t>
      </w:r>
    </w:p>
    <w:p w14:paraId="01DD01A8" w14:textId="77777777" w:rsidR="00C42068" w:rsidRDefault="00C42068" w:rsidP="00E96880">
      <w:pPr>
        <w:pStyle w:val="txt1"/>
        <w:spacing w:before="0" w:after="0" w:line="300" w:lineRule="atLeast"/>
        <w:rPr>
          <w:rFonts w:ascii="Lato" w:hAnsi="Lato"/>
          <w:color w:val="000000"/>
          <w:shd w:val="clear" w:color="auto" w:fill="FFFFFF"/>
        </w:rPr>
      </w:pPr>
    </w:p>
    <w:p w14:paraId="3BC68B41" w14:textId="77777777" w:rsidR="001C2CE1" w:rsidRDefault="001C2CE1" w:rsidP="00E96880">
      <w:pPr>
        <w:pStyle w:val="txt1"/>
        <w:spacing w:before="0" w:after="0" w:line="300" w:lineRule="atLeast"/>
        <w:rPr>
          <w:rFonts w:ascii="Lato" w:hAnsi="Lato"/>
          <w:color w:val="000000"/>
          <w:shd w:val="clear" w:color="auto" w:fill="FFFFFF"/>
        </w:rPr>
      </w:pPr>
    </w:p>
    <w:p w14:paraId="022E751F" w14:textId="77777777" w:rsidR="001C2CE1" w:rsidRDefault="001C2CE1" w:rsidP="00E96880">
      <w:pPr>
        <w:pStyle w:val="txt1"/>
        <w:spacing w:before="0" w:after="0" w:line="300" w:lineRule="atLeast"/>
        <w:rPr>
          <w:rFonts w:ascii="Lato" w:hAnsi="Lato"/>
          <w:color w:val="000000"/>
          <w:shd w:val="clear" w:color="auto" w:fill="FFFFFF"/>
        </w:rPr>
      </w:pPr>
    </w:p>
    <w:p w14:paraId="532FC483" w14:textId="77777777" w:rsidR="001C2CE1" w:rsidRDefault="001C2CE1" w:rsidP="00E96880">
      <w:pPr>
        <w:pStyle w:val="txt1"/>
        <w:spacing w:before="0" w:after="0" w:line="300" w:lineRule="atLeast"/>
        <w:rPr>
          <w:rFonts w:ascii="Lato" w:hAnsi="Lato"/>
          <w:color w:val="000000"/>
          <w:shd w:val="clear" w:color="auto" w:fill="FFFFFF"/>
        </w:rPr>
      </w:pPr>
    </w:p>
    <w:p w14:paraId="1A100D3D" w14:textId="77777777" w:rsidR="001C2CE1" w:rsidRDefault="001C2CE1" w:rsidP="00E96880">
      <w:pPr>
        <w:pStyle w:val="txt1"/>
        <w:spacing w:before="0" w:after="0" w:line="300" w:lineRule="atLeast"/>
        <w:rPr>
          <w:rFonts w:ascii="Lato" w:hAnsi="Lato"/>
          <w:color w:val="000000"/>
          <w:shd w:val="clear" w:color="auto" w:fill="FFFFFF"/>
        </w:rPr>
      </w:pPr>
    </w:p>
    <w:p w14:paraId="3279972A" w14:textId="77777777" w:rsidR="001C2CE1" w:rsidRDefault="001C2CE1" w:rsidP="00E96880">
      <w:pPr>
        <w:pStyle w:val="txt1"/>
        <w:spacing w:before="0" w:after="0" w:line="300" w:lineRule="atLeast"/>
        <w:rPr>
          <w:rFonts w:ascii="Lato" w:hAnsi="Lato"/>
          <w:color w:val="000000"/>
          <w:shd w:val="clear" w:color="auto" w:fill="FFFFFF"/>
        </w:rPr>
      </w:pPr>
    </w:p>
    <w:p w14:paraId="56B2198C" w14:textId="77777777" w:rsidR="001C2CE1" w:rsidRDefault="001C2CE1" w:rsidP="00E96880">
      <w:pPr>
        <w:pStyle w:val="txt1"/>
        <w:spacing w:before="0" w:after="0" w:line="300" w:lineRule="atLeast"/>
        <w:rPr>
          <w:rFonts w:ascii="Lato" w:hAnsi="Lato"/>
          <w:color w:val="000000"/>
          <w:shd w:val="clear" w:color="auto" w:fill="FFFFFF"/>
        </w:rPr>
      </w:pPr>
    </w:p>
    <w:p w14:paraId="32E9360B" w14:textId="77777777" w:rsidR="001C2CE1" w:rsidRDefault="001C2CE1" w:rsidP="00E96880">
      <w:pPr>
        <w:pStyle w:val="txt1"/>
        <w:spacing w:before="0" w:after="0" w:line="300" w:lineRule="atLeast"/>
        <w:rPr>
          <w:rFonts w:ascii="Lato" w:hAnsi="Lato"/>
          <w:color w:val="000000"/>
          <w:shd w:val="clear" w:color="auto" w:fill="FFFFFF"/>
        </w:rPr>
      </w:pPr>
    </w:p>
    <w:p w14:paraId="045042EC" w14:textId="77777777" w:rsidR="001C2CE1" w:rsidRDefault="001C2CE1" w:rsidP="00E96880">
      <w:pPr>
        <w:pStyle w:val="txt1"/>
        <w:spacing w:before="0" w:after="0" w:line="300" w:lineRule="atLeast"/>
        <w:rPr>
          <w:rFonts w:ascii="Lato" w:hAnsi="Lato"/>
          <w:color w:val="000000"/>
          <w:shd w:val="clear" w:color="auto" w:fill="FFFFFF"/>
        </w:rPr>
      </w:pPr>
    </w:p>
    <w:p w14:paraId="7DF77D7F" w14:textId="77777777" w:rsidR="001C2CE1" w:rsidRDefault="001C2CE1" w:rsidP="00E96880">
      <w:pPr>
        <w:pStyle w:val="txt1"/>
        <w:spacing w:before="0" w:after="0" w:line="300" w:lineRule="atLeast"/>
        <w:rPr>
          <w:rFonts w:ascii="Lato" w:hAnsi="Lato"/>
          <w:color w:val="000000"/>
          <w:shd w:val="clear" w:color="auto" w:fill="FFFFFF"/>
        </w:rPr>
      </w:pPr>
    </w:p>
    <w:p w14:paraId="1642427B" w14:textId="77777777" w:rsidR="001C2CE1" w:rsidRDefault="001C2CE1" w:rsidP="00E96880">
      <w:pPr>
        <w:pStyle w:val="txt1"/>
        <w:spacing w:before="0" w:after="0" w:line="300" w:lineRule="atLeast"/>
        <w:rPr>
          <w:rFonts w:ascii="Lato" w:hAnsi="Lato"/>
          <w:color w:val="000000"/>
          <w:shd w:val="clear" w:color="auto" w:fill="FFFFFF"/>
        </w:rPr>
      </w:pPr>
    </w:p>
    <w:p w14:paraId="366D8B3B" w14:textId="77777777" w:rsidR="001C2CE1" w:rsidRDefault="001C2CE1" w:rsidP="00E96880">
      <w:pPr>
        <w:pStyle w:val="txt1"/>
        <w:spacing w:before="0" w:after="0" w:line="300" w:lineRule="atLeast"/>
        <w:rPr>
          <w:rFonts w:ascii="Lato" w:hAnsi="Lato"/>
          <w:color w:val="000000"/>
          <w:shd w:val="clear" w:color="auto" w:fill="FFFFFF"/>
        </w:rPr>
      </w:pPr>
    </w:p>
    <w:p w14:paraId="7BF0D2D0" w14:textId="77777777" w:rsidR="001C2CE1" w:rsidRDefault="001C2CE1" w:rsidP="00E96880">
      <w:pPr>
        <w:pStyle w:val="txt1"/>
        <w:spacing w:before="0" w:after="0" w:line="300" w:lineRule="atLeast"/>
        <w:rPr>
          <w:rFonts w:ascii="Lato" w:hAnsi="Lato"/>
          <w:color w:val="000000"/>
          <w:shd w:val="clear" w:color="auto" w:fill="FFFFFF"/>
        </w:rPr>
      </w:pPr>
    </w:p>
    <w:p w14:paraId="5077A03B" w14:textId="77777777" w:rsidR="001C2CE1" w:rsidRDefault="001C2CE1" w:rsidP="00E96880">
      <w:pPr>
        <w:pStyle w:val="txt1"/>
        <w:spacing w:before="0" w:after="0" w:line="300" w:lineRule="atLeast"/>
        <w:rPr>
          <w:rFonts w:ascii="Lato" w:hAnsi="Lato"/>
          <w:color w:val="000000"/>
          <w:shd w:val="clear" w:color="auto" w:fill="FFFFFF"/>
        </w:rPr>
      </w:pPr>
    </w:p>
    <w:p w14:paraId="08C9E1ED" w14:textId="77777777" w:rsidR="001C2CE1" w:rsidRDefault="001C2CE1" w:rsidP="00E96880">
      <w:pPr>
        <w:pStyle w:val="txt1"/>
        <w:spacing w:before="0" w:after="0" w:line="300" w:lineRule="atLeast"/>
        <w:rPr>
          <w:rFonts w:ascii="Lato" w:hAnsi="Lato"/>
          <w:color w:val="000000"/>
          <w:shd w:val="clear" w:color="auto" w:fill="FFFFFF"/>
        </w:rPr>
      </w:pPr>
    </w:p>
    <w:p w14:paraId="7369E8D7" w14:textId="77777777" w:rsidR="001C2CE1" w:rsidRDefault="001C2CE1" w:rsidP="00E96880">
      <w:pPr>
        <w:pStyle w:val="txt1"/>
        <w:spacing w:before="0" w:after="0" w:line="300" w:lineRule="atLeast"/>
        <w:rPr>
          <w:rFonts w:ascii="Lato" w:hAnsi="Lato"/>
          <w:color w:val="000000"/>
          <w:shd w:val="clear" w:color="auto" w:fill="FFFFFF"/>
        </w:rPr>
      </w:pPr>
    </w:p>
    <w:p w14:paraId="15E9582C" w14:textId="77777777" w:rsidR="001C2CE1" w:rsidRDefault="001C2CE1" w:rsidP="00E96880">
      <w:pPr>
        <w:pStyle w:val="txt1"/>
        <w:spacing w:before="0" w:after="0" w:line="300" w:lineRule="atLeast"/>
        <w:rPr>
          <w:rFonts w:ascii="Lato" w:hAnsi="Lato"/>
          <w:color w:val="000000"/>
          <w:shd w:val="clear" w:color="auto" w:fill="FFFFFF"/>
        </w:rPr>
      </w:pPr>
    </w:p>
    <w:p w14:paraId="72736063" w14:textId="77777777" w:rsidR="001C2CE1" w:rsidRDefault="001C2CE1" w:rsidP="00E96880">
      <w:pPr>
        <w:pStyle w:val="txt1"/>
        <w:spacing w:before="0" w:after="0" w:line="300" w:lineRule="atLeast"/>
        <w:rPr>
          <w:rFonts w:ascii="Lato" w:hAnsi="Lato"/>
          <w:color w:val="000000"/>
          <w:shd w:val="clear" w:color="auto" w:fill="FFFFFF"/>
        </w:rPr>
      </w:pPr>
    </w:p>
    <w:p w14:paraId="3F08D133" w14:textId="77777777" w:rsidR="001C2CE1" w:rsidRDefault="001C2CE1" w:rsidP="00E96880">
      <w:pPr>
        <w:pStyle w:val="txt1"/>
        <w:spacing w:before="0" w:after="0" w:line="300" w:lineRule="atLeast"/>
        <w:rPr>
          <w:rFonts w:ascii="Lato" w:hAnsi="Lato"/>
          <w:color w:val="000000"/>
          <w:shd w:val="clear" w:color="auto" w:fill="FFFFFF"/>
        </w:rPr>
      </w:pPr>
    </w:p>
    <w:p w14:paraId="6CA1D97F" w14:textId="77777777" w:rsidR="001C2CE1" w:rsidRDefault="001C2CE1" w:rsidP="00E96880">
      <w:pPr>
        <w:pStyle w:val="txt1"/>
        <w:spacing w:before="0" w:after="0" w:line="300" w:lineRule="atLeast"/>
        <w:rPr>
          <w:rFonts w:ascii="Lato" w:hAnsi="Lato"/>
          <w:color w:val="000000"/>
          <w:shd w:val="clear" w:color="auto" w:fill="FFFFFF"/>
        </w:rPr>
      </w:pPr>
    </w:p>
    <w:p w14:paraId="002A6AF8" w14:textId="4A04C1F0" w:rsidR="001C2CE1" w:rsidRDefault="001C2CE1" w:rsidP="001C2CE1">
      <w:pPr>
        <w:spacing w:after="0"/>
        <w:rPr>
          <w:rFonts w:ascii="Lato" w:hAnsi="Lato"/>
          <w:color w:val="2F5496" w:themeColor="accent1" w:themeShade="BF"/>
          <w:sz w:val="26"/>
          <w:highlight w:val="yellow"/>
        </w:rPr>
      </w:pPr>
      <w:r w:rsidRPr="005F7B30">
        <w:rPr>
          <w:rFonts w:ascii="Lato" w:hAnsi="Lato"/>
          <w:b/>
          <w:bCs/>
          <w:color w:val="2F5496" w:themeColor="accent1" w:themeShade="BF"/>
          <w:sz w:val="26"/>
        </w:rPr>
        <w:lastRenderedPageBreak/>
        <w:t xml:space="preserve">Annexe n° </w:t>
      </w:r>
      <w:r>
        <w:rPr>
          <w:rFonts w:ascii="Lato" w:hAnsi="Lato"/>
          <w:b/>
          <w:bCs/>
          <w:color w:val="2F5496" w:themeColor="accent1" w:themeShade="BF"/>
          <w:sz w:val="26"/>
        </w:rPr>
        <w:t>3</w:t>
      </w:r>
    </w:p>
    <w:p w14:paraId="6B18D026" w14:textId="77777777" w:rsidR="001C2CE1" w:rsidRPr="00A63EA0" w:rsidRDefault="001C2CE1" w:rsidP="001C2CE1">
      <w:pPr>
        <w:spacing w:after="0"/>
        <w:rPr>
          <w:rFonts w:ascii="Lato" w:eastAsia="Lato" w:hAnsi="Lato" w:cs="Lato"/>
          <w:b/>
          <w:bCs/>
          <w:sz w:val="19"/>
          <w:szCs w:val="19"/>
          <w:highlight w:val="yellow"/>
        </w:rPr>
      </w:pPr>
    </w:p>
    <w:p w14:paraId="03615F5B" w14:textId="77777777" w:rsidR="001C2CE1" w:rsidRPr="001C2CE1" w:rsidRDefault="001C2CE1" w:rsidP="001C2CE1">
      <w:pPr>
        <w:spacing w:after="0"/>
        <w:jc w:val="center"/>
        <w:rPr>
          <w:rFonts w:ascii="Lato" w:eastAsia="Lato" w:hAnsi="Lato" w:cs="Lato"/>
          <w:b/>
          <w:bCs/>
          <w:sz w:val="24"/>
          <w:szCs w:val="24"/>
        </w:rPr>
      </w:pPr>
      <w:r w:rsidRPr="001C2CE1">
        <w:rPr>
          <w:rFonts w:ascii="Lato" w:hAnsi="Lato"/>
          <w:b/>
          <w:sz w:val="24"/>
        </w:rPr>
        <w:t>RÈGLES D'ACCÈS ET DE STATIONNEMENT</w:t>
      </w:r>
    </w:p>
    <w:p w14:paraId="4993D2CA" w14:textId="77777777" w:rsidR="001C2CE1" w:rsidRPr="001C2CE1" w:rsidRDefault="001C2CE1" w:rsidP="001C2CE1">
      <w:pPr>
        <w:spacing w:after="0"/>
        <w:jc w:val="center"/>
        <w:rPr>
          <w:rFonts w:ascii="Lato" w:eastAsia="Lato" w:hAnsi="Lato" w:cs="Lato"/>
          <w:b/>
          <w:bCs/>
          <w:sz w:val="24"/>
          <w:szCs w:val="24"/>
        </w:rPr>
      </w:pPr>
    </w:p>
    <w:p w14:paraId="470A7A15" w14:textId="77777777" w:rsidR="001C2CE1" w:rsidRPr="001C2CE1" w:rsidRDefault="001C2CE1" w:rsidP="001C2CE1">
      <w:pPr>
        <w:spacing w:after="0"/>
        <w:jc w:val="center"/>
        <w:rPr>
          <w:rFonts w:ascii="Lato" w:eastAsia="Lato" w:hAnsi="Lato" w:cs="Lato"/>
          <w:b/>
          <w:bCs/>
        </w:rPr>
      </w:pPr>
      <w:r w:rsidRPr="001C2CE1">
        <w:rPr>
          <w:rFonts w:ascii="Lato" w:hAnsi="Lato"/>
          <w:b/>
          <w:szCs w:val="20"/>
        </w:rPr>
        <w:t>I. ORGANISATION DU PARKING</w:t>
      </w:r>
    </w:p>
    <w:p w14:paraId="77FA4447" w14:textId="77777777" w:rsidR="001C2CE1" w:rsidRPr="001C2CE1" w:rsidRDefault="001C2CE1" w:rsidP="001C2CE1">
      <w:pPr>
        <w:pStyle w:val="Akapitzlist"/>
        <w:numPr>
          <w:ilvl w:val="0"/>
          <w:numId w:val="44"/>
        </w:numPr>
        <w:spacing w:after="0"/>
        <w:ind w:left="284" w:hanging="284"/>
        <w:jc w:val="both"/>
        <w:rPr>
          <w:rFonts w:ascii="Lato" w:eastAsia="Lato" w:hAnsi="Lato" w:cs="Lato"/>
        </w:rPr>
      </w:pPr>
      <w:r w:rsidRPr="001C2CE1">
        <w:rPr>
          <w:rFonts w:ascii="Lato" w:hAnsi="Lato"/>
          <w:szCs w:val="20"/>
        </w:rPr>
        <w:t>Le parking est exploité par Kopalnia Soli « Wieliczka » S.A., ci-après dénommé « KSW S.A. ».</w:t>
      </w:r>
    </w:p>
    <w:p w14:paraId="571A5107" w14:textId="77777777" w:rsidR="001C2CE1" w:rsidRPr="001C2CE1" w:rsidRDefault="001C2CE1" w:rsidP="001C2CE1">
      <w:pPr>
        <w:pStyle w:val="Akapitzlist"/>
        <w:numPr>
          <w:ilvl w:val="0"/>
          <w:numId w:val="44"/>
        </w:numPr>
        <w:spacing w:after="0"/>
        <w:ind w:left="284" w:hanging="284"/>
        <w:jc w:val="both"/>
        <w:rPr>
          <w:rFonts w:ascii="Lato" w:eastAsia="Lato" w:hAnsi="Lato" w:cs="Lato"/>
        </w:rPr>
      </w:pPr>
      <w:r w:rsidRPr="001C2CE1">
        <w:rPr>
          <w:rFonts w:ascii="Lato" w:hAnsi="Lato"/>
          <w:szCs w:val="20"/>
        </w:rPr>
        <w:t>Le parking est ouvert de 6h à 22h tous les jours de la semaine (sauf le 1er janvier, le jour de Pâques, le 1er novembre et les 24 et 25 décembre). KSW S.A. se réserve le droit de fermer le parking d'autres jours, ainsi que de modifier ses heures d'ouverture (les réduire ou les prolonger), ce dont les usagers seront informés avant d'entrer dans le parking).</w:t>
      </w:r>
    </w:p>
    <w:p w14:paraId="27A34F7D" w14:textId="77777777" w:rsidR="001C2CE1" w:rsidRPr="001C2CE1" w:rsidRDefault="001C2CE1" w:rsidP="001C2CE1">
      <w:pPr>
        <w:pStyle w:val="Akapitzlist"/>
        <w:numPr>
          <w:ilvl w:val="0"/>
          <w:numId w:val="44"/>
        </w:numPr>
        <w:spacing w:after="0"/>
        <w:ind w:left="284" w:hanging="284"/>
        <w:jc w:val="both"/>
        <w:rPr>
          <w:rFonts w:ascii="Lato" w:eastAsia="Lato" w:hAnsi="Lato" w:cs="Lato"/>
        </w:rPr>
      </w:pPr>
      <w:r w:rsidRPr="001C2CE1">
        <w:rPr>
          <w:rFonts w:ascii="Lato" w:hAnsi="Lato"/>
          <w:szCs w:val="20"/>
        </w:rPr>
        <w:t>Toute personne qui utilise le parking en y entrant avec un véhicule accepte les termes du présent règlement et s'engage à en respecter les dispositions.</w:t>
      </w:r>
    </w:p>
    <w:p w14:paraId="3F2D2F00" w14:textId="77777777" w:rsidR="001C2CE1" w:rsidRPr="001C2CE1" w:rsidRDefault="001C2CE1" w:rsidP="001C2CE1">
      <w:pPr>
        <w:spacing w:after="0"/>
        <w:rPr>
          <w:rFonts w:ascii="Lato" w:eastAsia="Lato" w:hAnsi="Lato" w:cs="Lato"/>
          <w:b/>
          <w:bCs/>
        </w:rPr>
      </w:pPr>
    </w:p>
    <w:p w14:paraId="4370DC81" w14:textId="77777777" w:rsidR="001C2CE1" w:rsidRPr="001C2CE1" w:rsidRDefault="001C2CE1" w:rsidP="001C2CE1">
      <w:pPr>
        <w:spacing w:after="0"/>
        <w:jc w:val="center"/>
        <w:rPr>
          <w:rFonts w:ascii="Lato" w:eastAsia="Lato" w:hAnsi="Lato" w:cs="Lato"/>
          <w:b/>
          <w:bCs/>
        </w:rPr>
      </w:pPr>
      <w:r w:rsidRPr="001C2CE1">
        <w:rPr>
          <w:rFonts w:ascii="Lato" w:hAnsi="Lato"/>
          <w:b/>
          <w:szCs w:val="20"/>
        </w:rPr>
        <w:t>II. CONDITIONS D'ENTRÉE, DE STATIONNEMENT ET DE SORTIE</w:t>
      </w:r>
    </w:p>
    <w:p w14:paraId="5BC821F8"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À l’entrée dans l'enceinte du parking, un contrat de location de place de parking est conclu entre l'utilisateur du parking (ci-après dénommé « l'usager ») et KSW S.A., moyennant paiement. L'accord expire au moment de la sortie de l'enceinte du parking.</w:t>
      </w:r>
    </w:p>
    <w:p w14:paraId="27CC1085"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Lors de son entrée dans le parking, l'utilisateur qui ne dispose pas d'un ticket de parking acheté sur le site internet se présente à la barrière et prend l'imprimé correspondant (ticket d'entrée). L'utilisateur qui détient un ticket de stationnement acheté présente le code QR figurant sur ce ticket au lecteur situé devant la barrière (IL NE PREND PAS DE TICKET D'ENTRÉE).</w:t>
      </w:r>
    </w:p>
    <w:p w14:paraId="5AA28798"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La barrière d'entrée s'ouvre automatiquement lorsque le système de contrôle lit la plaque d'immatriculation du véhicule et qu'un ticket d'entrée est pris ou que le code QR du ticket de stationnement est scanné.</w:t>
      </w:r>
    </w:p>
    <w:p w14:paraId="2838C4C9"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Une fois la barrière d’entrée ouverte, le véhicule doit être stationné sur une place disponible.</w:t>
      </w:r>
    </w:p>
    <w:p w14:paraId="24E22272"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Pour quitter le parking, les visiteurs qui ont pris un ticket d'entrée doivent payer le stationnement à l'une des deux bornes situées sur le parking (si le temps passé dans le parking a dépassé 15 minutes). Le délai entre le paiement et la sortie est de 15 minutes (au-delà, une nouvelle redevance sera appliquée). S'il n'est pas possible de payer le ticket à la borne du parking, le paiement doit être effectué à la borne de sortie par carte de paiement.</w:t>
      </w:r>
    </w:p>
    <w:p w14:paraId="12503793"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La barrière de sortie s'ouvre automatiquement (moyennant le paiement du droit de stationnement si vous utilisez le parking avec un ticket d'entrée) lorsque le véhicule s’arrête à la borne devant la barrière de sortie ou après avoir scanné le ticket d'entrée ou le ticket de stationnement.</w:t>
      </w:r>
    </w:p>
    <w:p w14:paraId="2A70B2CF" w14:textId="77777777" w:rsidR="001C2CE1" w:rsidRPr="001C2CE1" w:rsidRDefault="001C2CE1" w:rsidP="001C2CE1">
      <w:pPr>
        <w:pStyle w:val="Akapitzlist"/>
        <w:numPr>
          <w:ilvl w:val="0"/>
          <w:numId w:val="43"/>
        </w:numPr>
        <w:spacing w:after="0"/>
        <w:ind w:left="360"/>
        <w:jc w:val="both"/>
        <w:rPr>
          <w:rFonts w:ascii="Lato" w:eastAsia="Lato" w:hAnsi="Lato" w:cs="Lato"/>
        </w:rPr>
      </w:pPr>
      <w:r w:rsidRPr="001C2CE1">
        <w:rPr>
          <w:rFonts w:ascii="Lato" w:hAnsi="Lato"/>
          <w:szCs w:val="20"/>
        </w:rPr>
        <w:t>Pour obtenir de l’aide, les terminaux et les caisses automatiques sont équipés d’un interphone permettant de contacter le personnel du parking.</w:t>
      </w:r>
    </w:p>
    <w:p w14:paraId="40886FB6" w14:textId="77777777" w:rsidR="001C2CE1" w:rsidRPr="001C2CE1" w:rsidRDefault="001C2CE1" w:rsidP="001C2CE1">
      <w:pPr>
        <w:spacing w:after="0"/>
        <w:rPr>
          <w:rFonts w:ascii="Lato" w:eastAsia="Lato" w:hAnsi="Lato" w:cs="Lato"/>
        </w:rPr>
      </w:pPr>
    </w:p>
    <w:p w14:paraId="4D328204" w14:textId="77777777" w:rsidR="001C2CE1" w:rsidRPr="001C2CE1" w:rsidRDefault="001C2CE1" w:rsidP="001C2CE1">
      <w:pPr>
        <w:spacing w:after="0"/>
        <w:jc w:val="center"/>
        <w:rPr>
          <w:rFonts w:ascii="Lato" w:eastAsia="Lato" w:hAnsi="Lato" w:cs="Lato"/>
          <w:b/>
          <w:bCs/>
        </w:rPr>
      </w:pPr>
      <w:r w:rsidRPr="001C2CE1">
        <w:rPr>
          <w:rFonts w:ascii="Lato" w:hAnsi="Lato"/>
          <w:b/>
          <w:szCs w:val="20"/>
        </w:rPr>
        <w:t>III. PRIX ET DURÉE DE STATIONNEMENT</w:t>
      </w:r>
    </w:p>
    <w:p w14:paraId="25B2B8AF"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Une redevance s'applique chaque fois que vous stationnez entre 6h00 et 22h00 (pas de limite de temps par jour).</w:t>
      </w:r>
    </w:p>
    <w:p w14:paraId="5463D442"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 xml:space="preserve">Les frais d'entrée et de stationnement d'un véhicule sur le site du parking sont facturés conformément aux tarifs spécifiés dans l'annexe n° 2 des Conditions générales de vente des services proposés par la Mine de Sel « Wieliczka » S.A.et affichés sur le panneau d'information situé devant l'entrée du parking. </w:t>
      </w:r>
    </w:p>
    <w:p w14:paraId="14D2DB25"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 xml:space="preserve">Le véhicule ne peut quitter le parking qu’après paiement du stationnement et, le cas échéant, du supplément. </w:t>
      </w:r>
    </w:p>
    <w:p w14:paraId="782DD4E2"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 xml:space="preserve">Tout stationnement après 22h00 entraîne un supplément (conformément au tarif). Pour pouvoir quitter le parking après 22 heures, l'usager est tenu de contacter le numéro de téléphone indiqué à un endroit visible à l'entrée du parking. Les services de sécurité de </w:t>
      </w:r>
      <w:r w:rsidRPr="001C2CE1">
        <w:rPr>
          <w:rFonts w:ascii="Lato" w:hAnsi="Lato"/>
          <w:szCs w:val="20"/>
        </w:rPr>
        <w:lastRenderedPageBreak/>
        <w:t>KSW S.A. autoriseront l'usager à quitter le parking après confirmation que celui-ci a payé le stationnement et le supplément.</w:t>
      </w:r>
    </w:p>
    <w:p w14:paraId="114CD605"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En cas de stationnement pour une nouvelle période, c’est-à-dire entre 6h00 et 22h00 le jour suivant, en plus du paiement du stationnement du jour précédent et du supplément éventuel, un nouveau tarif de stationnement sera appliqué (conformément au tarif affiché). Les tarifs sont cumulatifs.</w:t>
      </w:r>
    </w:p>
    <w:p w14:paraId="4BBB314B"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Saisissez le numéro d’immatriculation de votre véhicule ou scannez votre ticket d’entrée sur le panneau lumineux de la borne, puis effectuez le paiement. Après paiement, vous pouvez quitter le parking.</w:t>
      </w:r>
    </w:p>
    <w:p w14:paraId="675EDBEA"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Le paiement peut être effectué par carte bancaire ou en espèces.</w:t>
      </w:r>
    </w:p>
    <w:p w14:paraId="3D279FC3" w14:textId="77777777" w:rsidR="001C2CE1" w:rsidRPr="001C2CE1" w:rsidRDefault="001C2CE1" w:rsidP="001C2CE1">
      <w:pPr>
        <w:pStyle w:val="Akapitzlist"/>
        <w:numPr>
          <w:ilvl w:val="0"/>
          <w:numId w:val="42"/>
        </w:numPr>
        <w:spacing w:after="0"/>
        <w:ind w:left="360"/>
        <w:jc w:val="both"/>
        <w:rPr>
          <w:rFonts w:ascii="Lato" w:eastAsia="Lato" w:hAnsi="Lato" w:cs="Lato"/>
        </w:rPr>
      </w:pPr>
      <w:r w:rsidRPr="001C2CE1">
        <w:rPr>
          <w:rFonts w:ascii="Lato" w:hAnsi="Lato"/>
          <w:szCs w:val="20"/>
        </w:rPr>
        <w:t>Les paiements par carte bancaire sont effectués par l'intermédiaire du centre de services de paiement électronique eService sp. z o. o., dont le siège est situé à Varsovie, ul. Jana Olbrachta 94, 01-102 Varsovie, inscrit au Registre des entrepreneurs tenu par le tribunal de district de Varsovie, 13e chambre commerciale du Registre national judiciaire, sous le numéro KRS : 0000490970, NIP : 1181477610, numéro REGON : 016107240, capital social 56 000 000 PLN, établissement de paiement national au sens de la loi sur les services de paiement du 19 août 2011, inscrit au registre des services de paiement sous le numéro IP7/2013.</w:t>
      </w:r>
    </w:p>
    <w:p w14:paraId="3428CA11" w14:textId="77777777" w:rsidR="001C2CE1" w:rsidRPr="001C2CE1" w:rsidRDefault="001C2CE1" w:rsidP="001C2CE1">
      <w:pPr>
        <w:spacing w:after="0"/>
        <w:jc w:val="center"/>
        <w:rPr>
          <w:rFonts w:ascii="Lato" w:eastAsia="Lato" w:hAnsi="Lato" w:cs="Lato"/>
        </w:rPr>
      </w:pPr>
      <w:r w:rsidRPr="001C2CE1">
        <w:rPr>
          <w:rFonts w:ascii="Lato" w:hAnsi="Lato"/>
          <w:szCs w:val="20"/>
        </w:rPr>
        <w:t xml:space="preserve"> </w:t>
      </w:r>
    </w:p>
    <w:p w14:paraId="1BDCB9EE" w14:textId="77777777" w:rsidR="001C2CE1" w:rsidRPr="001C2CE1" w:rsidRDefault="001C2CE1" w:rsidP="001C2CE1">
      <w:pPr>
        <w:spacing w:after="0"/>
        <w:jc w:val="center"/>
        <w:rPr>
          <w:rFonts w:ascii="Lato" w:eastAsia="Lato" w:hAnsi="Lato" w:cs="Lato"/>
          <w:b/>
          <w:bCs/>
        </w:rPr>
      </w:pPr>
      <w:r w:rsidRPr="001C2CE1">
        <w:rPr>
          <w:rFonts w:ascii="Lato" w:hAnsi="Lato"/>
          <w:b/>
          <w:szCs w:val="20"/>
        </w:rPr>
        <w:t>IV. RESPONSABILITÉ</w:t>
      </w:r>
    </w:p>
    <w:p w14:paraId="7DD5AB6F" w14:textId="77777777" w:rsidR="001C2CE1" w:rsidRPr="001C2CE1" w:rsidRDefault="001C2CE1" w:rsidP="001C2CE1">
      <w:pPr>
        <w:pStyle w:val="Akapitzlist"/>
        <w:numPr>
          <w:ilvl w:val="0"/>
          <w:numId w:val="41"/>
        </w:numPr>
        <w:spacing w:after="0"/>
        <w:ind w:left="284" w:hanging="284"/>
        <w:jc w:val="both"/>
        <w:rPr>
          <w:rFonts w:ascii="Lato" w:eastAsia="Lato" w:hAnsi="Lato" w:cs="Lato"/>
        </w:rPr>
      </w:pPr>
      <w:r w:rsidRPr="001C2CE1">
        <w:rPr>
          <w:rFonts w:ascii="Lato" w:hAnsi="Lato"/>
          <w:szCs w:val="20"/>
        </w:rPr>
        <w:t xml:space="preserve">KSW S.A. n’est pas responsable des dommages liés au vol, à la perte ou à la destruction du véhicule, ni des objets laissés à l’intérieur, pendant le stationnement sur le parking. </w:t>
      </w:r>
    </w:p>
    <w:p w14:paraId="091EC893" w14:textId="77777777" w:rsidR="001C2CE1" w:rsidRPr="001C2CE1" w:rsidRDefault="001C2CE1" w:rsidP="001C2CE1">
      <w:pPr>
        <w:pStyle w:val="Akapitzlist"/>
        <w:numPr>
          <w:ilvl w:val="0"/>
          <w:numId w:val="41"/>
        </w:numPr>
        <w:spacing w:after="0"/>
        <w:ind w:left="284" w:hanging="284"/>
        <w:jc w:val="both"/>
        <w:rPr>
          <w:rFonts w:ascii="Lato" w:eastAsia="Lato" w:hAnsi="Lato" w:cs="Lato"/>
        </w:rPr>
      </w:pPr>
      <w:r w:rsidRPr="001C2CE1">
        <w:rPr>
          <w:rFonts w:ascii="Lato" w:hAnsi="Lato"/>
          <w:szCs w:val="20"/>
        </w:rPr>
        <w:t xml:space="preserve">L’usager est responsable de tous les dommages causés sur le parking, y compris aux autres usagers et à des tiers. </w:t>
      </w:r>
    </w:p>
    <w:p w14:paraId="7D015DA1" w14:textId="77777777" w:rsidR="001C2CE1" w:rsidRPr="001C2CE1" w:rsidRDefault="001C2CE1" w:rsidP="001C2CE1">
      <w:pPr>
        <w:pStyle w:val="Akapitzlist"/>
        <w:numPr>
          <w:ilvl w:val="0"/>
          <w:numId w:val="41"/>
        </w:numPr>
        <w:spacing w:after="0"/>
        <w:ind w:left="284" w:hanging="284"/>
        <w:jc w:val="both"/>
        <w:rPr>
          <w:rFonts w:ascii="Lato" w:eastAsia="Lato" w:hAnsi="Lato" w:cs="Lato"/>
        </w:rPr>
      </w:pPr>
      <w:r w:rsidRPr="001C2CE1">
        <w:rPr>
          <w:rFonts w:ascii="Lato" w:hAnsi="Lato"/>
          <w:szCs w:val="20"/>
        </w:rPr>
        <w:t xml:space="preserve">L’usager est tenu d’informer immédiatement le personnel de tout dommage causé et/ou subi sur le parking, et ce, avant de quitter le site. </w:t>
      </w:r>
    </w:p>
    <w:p w14:paraId="3871EC77" w14:textId="77777777" w:rsidR="001C2CE1" w:rsidRPr="001C2CE1" w:rsidRDefault="001C2CE1" w:rsidP="001C2CE1">
      <w:pPr>
        <w:pStyle w:val="Akapitzlist"/>
        <w:numPr>
          <w:ilvl w:val="0"/>
          <w:numId w:val="41"/>
        </w:numPr>
        <w:spacing w:after="0"/>
        <w:ind w:left="284" w:hanging="284"/>
        <w:jc w:val="both"/>
        <w:rPr>
          <w:rFonts w:ascii="Lato" w:eastAsia="Lato" w:hAnsi="Lato" w:cs="Lato"/>
        </w:rPr>
      </w:pPr>
      <w:r w:rsidRPr="001C2CE1">
        <w:rPr>
          <w:rFonts w:ascii="Lato" w:hAnsi="Lato"/>
          <w:szCs w:val="20"/>
        </w:rPr>
        <w:t>Le non-respect du règlement, notamment en cas de non-paiement des tarifs applicables, entraînera l’impossibilité de quitter le parking jusqu’au règlement intégral.</w:t>
      </w:r>
    </w:p>
    <w:p w14:paraId="05895831" w14:textId="77777777" w:rsidR="001C2CE1" w:rsidRPr="001C2CE1" w:rsidRDefault="001C2CE1" w:rsidP="001C2CE1">
      <w:pPr>
        <w:pStyle w:val="Akapitzlist"/>
        <w:numPr>
          <w:ilvl w:val="0"/>
          <w:numId w:val="41"/>
        </w:numPr>
        <w:spacing w:after="0"/>
        <w:ind w:left="284" w:hanging="284"/>
        <w:jc w:val="both"/>
        <w:rPr>
          <w:rFonts w:ascii="Lato" w:eastAsia="Lato" w:hAnsi="Lato" w:cs="Lato"/>
        </w:rPr>
      </w:pPr>
      <w:r w:rsidRPr="001C2CE1">
        <w:rPr>
          <w:rFonts w:ascii="Lato" w:hAnsi="Lato"/>
          <w:szCs w:val="20"/>
        </w:rPr>
        <w:t xml:space="preserve">Les véhicules présentant un danger ou stationnés en dehors des emplacements désignés et gênant la circulation peuvent être remorqués aux frais et risques de l’usager par les services habilités à cet effet. </w:t>
      </w:r>
    </w:p>
    <w:p w14:paraId="010903CE" w14:textId="77777777" w:rsidR="001C2CE1" w:rsidRPr="001C2CE1" w:rsidRDefault="001C2CE1" w:rsidP="001C2CE1">
      <w:pPr>
        <w:spacing w:after="0"/>
        <w:rPr>
          <w:rFonts w:ascii="Lato" w:eastAsia="Lato" w:hAnsi="Lato" w:cs="Lato"/>
          <w:b/>
          <w:bCs/>
        </w:rPr>
      </w:pPr>
      <w:r w:rsidRPr="001C2CE1">
        <w:rPr>
          <w:rFonts w:ascii="Lato" w:hAnsi="Lato"/>
          <w:b/>
          <w:szCs w:val="20"/>
        </w:rPr>
        <w:t xml:space="preserve"> </w:t>
      </w:r>
    </w:p>
    <w:p w14:paraId="51E3AB8F" w14:textId="77777777" w:rsidR="001C2CE1" w:rsidRPr="001C2CE1" w:rsidRDefault="001C2CE1" w:rsidP="001C2CE1">
      <w:pPr>
        <w:spacing w:after="0"/>
        <w:jc w:val="center"/>
        <w:rPr>
          <w:rFonts w:ascii="Lato" w:eastAsia="Lato" w:hAnsi="Lato" w:cs="Lato"/>
          <w:b/>
          <w:bCs/>
        </w:rPr>
      </w:pPr>
      <w:r w:rsidRPr="001C2CE1">
        <w:rPr>
          <w:rFonts w:ascii="Lato" w:hAnsi="Lato"/>
          <w:b/>
          <w:szCs w:val="20"/>
        </w:rPr>
        <w:t>V.  CONDITIONS D'UTILISATION DU PARKING</w:t>
      </w:r>
    </w:p>
    <w:p w14:paraId="26396FDC"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 xml:space="preserve">Les véhicules ne peuvent être garés que sur les emplacements prévus à cet effet ou dans les zones indiquées par le personnel du parking. </w:t>
      </w:r>
    </w:p>
    <w:p w14:paraId="048500E0"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Il est interdit de stationner sur les entrées, les sorties, les voies, les passages, les passages pour piétons, les endroits marqués d'un panneau « STATIONNEMENT INTERDIT ».</w:t>
      </w:r>
    </w:p>
    <w:p w14:paraId="7D7F3C75"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 xml:space="preserve">L'usager est tenu de respecter la signalisation routière (verticale et horizontale) et les autres conditions d'utilisation du parking et de se conformer aux instructions du personnel de sécurité de KSW S.A. et des autres employés identifiés de celui-ci. </w:t>
      </w:r>
    </w:p>
    <w:p w14:paraId="153F3F5B"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KSW S.A. se réserve le droit de refuser l’accès au parking pour des raisons de sécurité ou d’organisation, notamment en cas d’absence de places libres.</w:t>
      </w:r>
    </w:p>
    <w:p w14:paraId="366E3A6F"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Aucun contrat de dépôt au sens des articles 835 et suivants du Code civil polonais du 23 avril 1964 n’est conclu entre l’usager et KSW S.A. . L’usager du parking est tenu de sécuriser son véhicule ainsi que les biens qui s’y trouvent contre le vol ou les dommages. Kopalnia Soli « Wieliczka » S.A. n’est pas responsable de la perte ou des dommages aux véhicules stationnés ou aux objets laissés à l’intérieur de ces véhicules.</w:t>
      </w:r>
    </w:p>
    <w:p w14:paraId="3DC48CE4" w14:textId="77777777" w:rsidR="001C2CE1" w:rsidRPr="001C2CE1" w:rsidRDefault="001C2CE1" w:rsidP="001C2CE1">
      <w:pPr>
        <w:pStyle w:val="Akapitzlist"/>
        <w:numPr>
          <w:ilvl w:val="0"/>
          <w:numId w:val="40"/>
        </w:numPr>
        <w:spacing w:after="0"/>
        <w:ind w:left="284" w:hanging="284"/>
        <w:jc w:val="both"/>
        <w:rPr>
          <w:rFonts w:ascii="Lato" w:eastAsia="Lato" w:hAnsi="Lato" w:cs="Lato"/>
        </w:rPr>
      </w:pPr>
      <w:r w:rsidRPr="001C2CE1">
        <w:rPr>
          <w:rFonts w:ascii="Lato" w:hAnsi="Lato"/>
          <w:szCs w:val="20"/>
        </w:rPr>
        <w:t>Toute réclamation concernant le contrat de location conclu peut être soumise par écrit ou à l'adresse électronique de l'exploitant. La plainte doit comporter au moins le numéro d'immatriculation du véhicule, la date du stationnement et les coordonnées du plaignant. L'exploitant répondra à la plainte dans les 14 jours suivant sa réception par écrit ou par courrier électronique.</w:t>
      </w:r>
    </w:p>
    <w:p w14:paraId="385DD521" w14:textId="77777777" w:rsidR="001C2CE1" w:rsidRPr="001C2CE1" w:rsidRDefault="001C2CE1" w:rsidP="001C2CE1">
      <w:pPr>
        <w:spacing w:after="0"/>
        <w:rPr>
          <w:rFonts w:ascii="Lato" w:eastAsia="Lato" w:hAnsi="Lato" w:cs="Lato"/>
        </w:rPr>
      </w:pPr>
      <w:r w:rsidRPr="001C2CE1">
        <w:rPr>
          <w:rFonts w:ascii="Lato" w:hAnsi="Lato"/>
          <w:szCs w:val="20"/>
        </w:rPr>
        <w:t xml:space="preserve"> </w:t>
      </w:r>
    </w:p>
    <w:p w14:paraId="02C625B7" w14:textId="77777777" w:rsidR="001C2CE1" w:rsidRPr="001C2CE1" w:rsidRDefault="001C2CE1" w:rsidP="001C2CE1">
      <w:pPr>
        <w:spacing w:after="0"/>
        <w:jc w:val="center"/>
        <w:rPr>
          <w:rFonts w:ascii="Lato" w:eastAsia="Lato" w:hAnsi="Lato" w:cs="Lato"/>
          <w:b/>
          <w:bCs/>
        </w:rPr>
      </w:pPr>
      <w:r w:rsidRPr="001C2CE1">
        <w:rPr>
          <w:rFonts w:ascii="Lato" w:hAnsi="Lato"/>
          <w:b/>
          <w:szCs w:val="20"/>
        </w:rPr>
        <w:lastRenderedPageBreak/>
        <w:t>VI RÈGLES DE SÉCURITÉ</w:t>
      </w:r>
    </w:p>
    <w:p w14:paraId="06A17EFA" w14:textId="77777777" w:rsidR="001C2CE1" w:rsidRPr="001C2CE1" w:rsidRDefault="001C2CE1" w:rsidP="001C2CE1">
      <w:pPr>
        <w:pStyle w:val="Akapitzlist"/>
        <w:numPr>
          <w:ilvl w:val="0"/>
          <w:numId w:val="39"/>
        </w:numPr>
        <w:spacing w:after="0"/>
        <w:ind w:left="284" w:hanging="284"/>
        <w:jc w:val="both"/>
        <w:rPr>
          <w:rFonts w:ascii="Lato" w:eastAsia="Lato" w:hAnsi="Lato" w:cs="Lato"/>
        </w:rPr>
      </w:pPr>
      <w:r w:rsidRPr="001C2CE1">
        <w:rPr>
          <w:rFonts w:ascii="Lato" w:hAnsi="Lato"/>
          <w:szCs w:val="20"/>
        </w:rPr>
        <w:t>Les dispositions de la loi sur la circulation routière du 20 juin 1997, ses textes d'application et les autres dispositions légales d'application générale s'appliquent dans l'enceinte du parking.</w:t>
      </w:r>
    </w:p>
    <w:p w14:paraId="7C90F7B7" w14:textId="77777777" w:rsidR="001C2CE1" w:rsidRPr="001C2CE1" w:rsidRDefault="001C2CE1" w:rsidP="001C2CE1">
      <w:pPr>
        <w:pStyle w:val="Akapitzlist"/>
        <w:numPr>
          <w:ilvl w:val="0"/>
          <w:numId w:val="39"/>
        </w:numPr>
        <w:spacing w:after="0"/>
        <w:ind w:left="284" w:hanging="284"/>
        <w:jc w:val="both"/>
        <w:rPr>
          <w:rFonts w:ascii="Lato" w:eastAsia="Lato" w:hAnsi="Lato" w:cs="Lato"/>
        </w:rPr>
      </w:pPr>
      <w:r w:rsidRPr="001C2CE1">
        <w:rPr>
          <w:rFonts w:ascii="Lato" w:hAnsi="Lato"/>
          <w:szCs w:val="20"/>
        </w:rPr>
        <w:t>Dans l'enceinte du parking, la vitesse est limitée à 10 km/h.</w:t>
      </w:r>
    </w:p>
    <w:p w14:paraId="607C0F78" w14:textId="77777777" w:rsidR="001C2CE1" w:rsidRPr="001C2CE1" w:rsidRDefault="001C2CE1" w:rsidP="001C2CE1">
      <w:pPr>
        <w:pStyle w:val="Akapitzlist"/>
        <w:numPr>
          <w:ilvl w:val="0"/>
          <w:numId w:val="39"/>
        </w:numPr>
        <w:spacing w:after="0"/>
        <w:ind w:left="284" w:hanging="284"/>
        <w:jc w:val="both"/>
        <w:rPr>
          <w:rFonts w:ascii="Lato" w:eastAsia="Lato" w:hAnsi="Lato" w:cs="Lato"/>
        </w:rPr>
      </w:pPr>
      <w:r w:rsidRPr="001C2CE1">
        <w:rPr>
          <w:rFonts w:ascii="Lato" w:hAnsi="Lato"/>
          <w:szCs w:val="20"/>
        </w:rPr>
        <w:t xml:space="preserve">Il est interdit d'apporter des armes, des matériaux dangereux ou des substances illégales dans l’enceinte du parking. </w:t>
      </w:r>
    </w:p>
    <w:p w14:paraId="126A6429" w14:textId="77777777" w:rsidR="001C2CE1" w:rsidRPr="001C2CE1" w:rsidRDefault="001C2CE1" w:rsidP="001C2CE1">
      <w:pPr>
        <w:pStyle w:val="Akapitzlist"/>
        <w:numPr>
          <w:ilvl w:val="0"/>
          <w:numId w:val="39"/>
        </w:numPr>
        <w:spacing w:after="0"/>
        <w:ind w:left="284" w:hanging="284"/>
        <w:jc w:val="both"/>
        <w:rPr>
          <w:rFonts w:ascii="Lato" w:eastAsia="Lato" w:hAnsi="Lato" w:cs="Lato"/>
        </w:rPr>
      </w:pPr>
      <w:r w:rsidRPr="001C2CE1">
        <w:rPr>
          <w:rFonts w:ascii="Lato" w:hAnsi="Lato"/>
          <w:szCs w:val="20"/>
        </w:rPr>
        <w:t xml:space="preserve">Dans l'enceinte du parking, il est interdit de : </w:t>
      </w:r>
    </w:p>
    <w:p w14:paraId="16912C26"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fumer, utiliser du feu ouvert, consommer de l’alcool ou des drogues ; </w:t>
      </w:r>
    </w:p>
    <w:p w14:paraId="5A576A92"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stocker des carburants, des substances inflammables et des récipients de carburant vides ; </w:t>
      </w:r>
    </w:p>
    <w:p w14:paraId="66A048CA"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ravitailler des véhicules en carburant , à l'exclusion de la recharge des véhicules électriques ; </w:t>
      </w:r>
    </w:p>
    <w:p w14:paraId="2E1560D9"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laisser une voiture avec le contact ou les feux allumés, les fenêtres, les portes ou le coffre ouverts ; </w:t>
      </w:r>
    </w:p>
    <w:p w14:paraId="05313B27"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stationner des véhicules présentant des fuites ; </w:t>
      </w:r>
    </w:p>
    <w:p w14:paraId="4CB7043C"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laisser des enfants et des animaux sans surveillance dans un véhicule ;</w:t>
      </w:r>
    </w:p>
    <w:p w14:paraId="242A4D10"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mener des activités promotionnelles ou publicitaires dans le parking sans l'accord de l'exploitant ; </w:t>
      </w:r>
    </w:p>
    <w:p w14:paraId="05DB1B6F"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réparer, laver ou aspirer un véhicule, ainsi que d’effectuer tout autre travail pouvant salir le parking ;</w:t>
      </w:r>
    </w:p>
    <w:p w14:paraId="41B822C7"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 xml:space="preserve">faire décoller et voler des drones et autres engins volants ; </w:t>
      </w:r>
    </w:p>
    <w:p w14:paraId="501B01A3"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stationner sur les places réservées aux personnes handicapées pour les véhicules non autorisés,</w:t>
      </w:r>
    </w:p>
    <w:p w14:paraId="371A9FC9" w14:textId="77777777" w:rsidR="001C2CE1" w:rsidRPr="001C2CE1" w:rsidRDefault="001C2CE1" w:rsidP="001C2CE1">
      <w:pPr>
        <w:pStyle w:val="Akapitzlist"/>
        <w:numPr>
          <w:ilvl w:val="0"/>
          <w:numId w:val="45"/>
        </w:numPr>
        <w:spacing w:after="0"/>
        <w:jc w:val="both"/>
        <w:rPr>
          <w:rFonts w:ascii="Lato" w:eastAsia="Lato" w:hAnsi="Lato" w:cs="Lato"/>
        </w:rPr>
      </w:pPr>
      <w:r w:rsidRPr="001C2CE1">
        <w:rPr>
          <w:rFonts w:ascii="Lato" w:hAnsi="Lato"/>
          <w:szCs w:val="20"/>
        </w:rPr>
        <w:t>laisser des déchets.</w:t>
      </w:r>
    </w:p>
    <w:p w14:paraId="5D698450" w14:textId="77777777" w:rsidR="001C2CE1" w:rsidRPr="001C2CE1" w:rsidRDefault="001C2CE1" w:rsidP="001C2CE1">
      <w:pPr>
        <w:spacing w:after="0" w:line="259" w:lineRule="auto"/>
        <w:jc w:val="center"/>
        <w:rPr>
          <w:rFonts w:ascii="Lato" w:eastAsia="Lato" w:hAnsi="Lato" w:cs="Lato"/>
          <w:b/>
          <w:bCs/>
        </w:rPr>
      </w:pPr>
    </w:p>
    <w:p w14:paraId="3405EC19" w14:textId="77777777" w:rsidR="001C2CE1" w:rsidRPr="001C2CE1" w:rsidRDefault="001C2CE1" w:rsidP="001C2CE1">
      <w:pPr>
        <w:spacing w:after="0" w:line="259" w:lineRule="auto"/>
        <w:jc w:val="center"/>
        <w:rPr>
          <w:rFonts w:ascii="Lato" w:eastAsia="Lato" w:hAnsi="Lato" w:cs="Lato"/>
          <w:b/>
          <w:bCs/>
        </w:rPr>
      </w:pPr>
      <w:r w:rsidRPr="001C2CE1">
        <w:rPr>
          <w:rFonts w:ascii="Lato" w:hAnsi="Lato"/>
          <w:b/>
          <w:szCs w:val="20"/>
        </w:rPr>
        <w:t>Coordonnées de KSW S.A.</w:t>
      </w:r>
    </w:p>
    <w:p w14:paraId="623F384C" w14:textId="77777777" w:rsidR="001C2CE1" w:rsidRPr="001C2CE1" w:rsidRDefault="001C2CE1" w:rsidP="001C2CE1">
      <w:pPr>
        <w:spacing w:after="0" w:line="259" w:lineRule="auto"/>
        <w:rPr>
          <w:rFonts w:ascii="Lato" w:eastAsia="Lato" w:hAnsi="Lato" w:cs="Lato"/>
        </w:rPr>
      </w:pPr>
      <w:r w:rsidRPr="001C2CE1">
        <w:rPr>
          <w:rFonts w:ascii="Lato" w:hAnsi="Lato"/>
          <w:szCs w:val="20"/>
        </w:rPr>
        <w:t>Kopalnia « Wieliczka » S.A.</w:t>
      </w:r>
    </w:p>
    <w:p w14:paraId="2E5FA4CF" w14:textId="77777777" w:rsidR="001C2CE1" w:rsidRPr="001C2CE1" w:rsidRDefault="001C2CE1" w:rsidP="001C2CE1">
      <w:pPr>
        <w:spacing w:after="0"/>
        <w:jc w:val="both"/>
        <w:rPr>
          <w:rFonts w:ascii="Lato" w:eastAsia="Lato" w:hAnsi="Lato" w:cs="Lato"/>
        </w:rPr>
      </w:pPr>
      <w:r w:rsidRPr="001C2CE1">
        <w:rPr>
          <w:rFonts w:ascii="Lato" w:hAnsi="Lato"/>
          <w:szCs w:val="20"/>
        </w:rPr>
        <w:t>Parc Kingi 1</w:t>
      </w:r>
    </w:p>
    <w:p w14:paraId="264273F0" w14:textId="77777777" w:rsidR="001C2CE1" w:rsidRPr="001C2CE1" w:rsidRDefault="001C2CE1" w:rsidP="001C2CE1">
      <w:pPr>
        <w:spacing w:after="0"/>
        <w:jc w:val="both"/>
        <w:rPr>
          <w:rFonts w:ascii="Lato" w:eastAsia="Lato" w:hAnsi="Lato" w:cs="Lato"/>
        </w:rPr>
      </w:pPr>
      <w:r w:rsidRPr="001C2CE1">
        <w:rPr>
          <w:rFonts w:ascii="Lato" w:hAnsi="Lato"/>
          <w:szCs w:val="20"/>
        </w:rPr>
        <w:t>32-020 Wieliczka</w:t>
      </w:r>
    </w:p>
    <w:p w14:paraId="5E6696C0" w14:textId="77777777" w:rsidR="001C2CE1" w:rsidRPr="001C2CE1" w:rsidRDefault="001C2CE1" w:rsidP="001C2CE1">
      <w:pPr>
        <w:spacing w:after="0"/>
        <w:jc w:val="both"/>
        <w:rPr>
          <w:rFonts w:ascii="Lato" w:eastAsia="Lato" w:hAnsi="Lato" w:cs="Lato"/>
        </w:rPr>
      </w:pPr>
      <w:r w:rsidRPr="001C2CE1">
        <w:rPr>
          <w:rFonts w:ascii="Lato" w:hAnsi="Lato"/>
          <w:szCs w:val="20"/>
        </w:rPr>
        <w:t>Tél. 12 278 71 11</w:t>
      </w:r>
    </w:p>
    <w:p w14:paraId="20B2386A" w14:textId="77777777" w:rsidR="001C2CE1" w:rsidRPr="001C2CE1" w:rsidRDefault="001C2CE1" w:rsidP="001C2CE1">
      <w:pPr>
        <w:spacing w:after="0"/>
        <w:jc w:val="both"/>
        <w:rPr>
          <w:rFonts w:ascii="Lato" w:eastAsia="Lato" w:hAnsi="Lato" w:cs="Lato"/>
        </w:rPr>
      </w:pPr>
      <w:r w:rsidRPr="001C2CE1">
        <w:rPr>
          <w:rFonts w:ascii="Lato" w:hAnsi="Lato"/>
          <w:szCs w:val="20"/>
        </w:rPr>
        <w:t xml:space="preserve">e-mail: </w:t>
      </w:r>
      <w:hyperlink r:id="rId15">
        <w:r w:rsidRPr="001C2CE1">
          <w:rPr>
            <w:rStyle w:val="Hipercze"/>
            <w:rFonts w:ascii="Lato" w:hAnsi="Lato"/>
            <w:szCs w:val="20"/>
          </w:rPr>
          <w:t>sekretariat.sa@kopalnia.pl</w:t>
        </w:r>
      </w:hyperlink>
      <w:r w:rsidRPr="001C2CE1">
        <w:rPr>
          <w:rFonts w:ascii="Lato" w:hAnsi="Lato"/>
          <w:szCs w:val="20"/>
        </w:rPr>
        <w:t xml:space="preserve"> </w:t>
      </w:r>
    </w:p>
    <w:p w14:paraId="702B0D3A" w14:textId="77777777" w:rsidR="001C2CE1" w:rsidRPr="001C2CE1" w:rsidRDefault="001C2CE1" w:rsidP="001C2CE1">
      <w:pPr>
        <w:spacing w:after="0"/>
        <w:jc w:val="both"/>
        <w:rPr>
          <w:rFonts w:ascii="Lato" w:eastAsia="Lato" w:hAnsi="Lato" w:cs="Lato"/>
        </w:rPr>
      </w:pPr>
      <w:r w:rsidRPr="001C2CE1">
        <w:rPr>
          <w:rFonts w:ascii="Lato" w:hAnsi="Lato"/>
          <w:szCs w:val="20"/>
        </w:rPr>
        <w:t>Téléphone d'urgence (sécurité) : 12 278 71 24</w:t>
      </w:r>
    </w:p>
    <w:p w14:paraId="3EA7584A" w14:textId="77777777" w:rsidR="001C2CE1" w:rsidRPr="001C2CE1" w:rsidRDefault="001C2CE1" w:rsidP="001C2CE1">
      <w:pPr>
        <w:spacing w:after="0"/>
        <w:jc w:val="both"/>
        <w:rPr>
          <w:rFonts w:ascii="Lato" w:hAnsi="Lato"/>
          <w:color w:val="000000" w:themeColor="text1"/>
          <w:sz w:val="20"/>
          <w:szCs w:val="20"/>
        </w:rPr>
      </w:pPr>
      <w:r w:rsidRPr="001C2CE1">
        <w:rPr>
          <w:rFonts w:ascii="Lato" w:hAnsi="Lato"/>
          <w:szCs w:val="20"/>
        </w:rPr>
        <w:t>Le présent règlement est accessible au public et peut être consulté à un endroit bien visible à l'entrée du parking et sur le site web www.kopalnia.pl.</w:t>
      </w:r>
    </w:p>
    <w:p w14:paraId="65C50952" w14:textId="77777777" w:rsidR="001C2CE1" w:rsidRPr="001C2CE1" w:rsidRDefault="001C2CE1" w:rsidP="00E96880">
      <w:pPr>
        <w:pStyle w:val="txt1"/>
        <w:spacing w:before="0" w:after="0" w:line="300" w:lineRule="atLeast"/>
        <w:rPr>
          <w:rFonts w:ascii="Lato" w:hAnsi="Lato"/>
          <w:color w:val="000000"/>
          <w:sz w:val="22"/>
          <w:szCs w:val="22"/>
          <w:shd w:val="clear" w:color="auto" w:fill="FFFFFF"/>
        </w:rPr>
      </w:pPr>
    </w:p>
    <w:p w14:paraId="45D74E64" w14:textId="77777777" w:rsidR="001C2CE1" w:rsidRDefault="001C2CE1" w:rsidP="00E96880">
      <w:pPr>
        <w:pStyle w:val="txt1"/>
        <w:spacing w:before="0" w:after="0" w:line="300" w:lineRule="atLeast"/>
        <w:rPr>
          <w:rFonts w:ascii="Lato" w:hAnsi="Lato"/>
          <w:color w:val="000000"/>
          <w:shd w:val="clear" w:color="auto" w:fill="FFFFFF"/>
        </w:rPr>
      </w:pPr>
    </w:p>
    <w:p w14:paraId="13CF9133" w14:textId="77777777" w:rsidR="001C2CE1" w:rsidRDefault="001C2CE1" w:rsidP="00E96880">
      <w:pPr>
        <w:pStyle w:val="txt1"/>
        <w:spacing w:before="0" w:after="0" w:line="300" w:lineRule="atLeast"/>
        <w:rPr>
          <w:rFonts w:ascii="Lato" w:hAnsi="Lato"/>
          <w:color w:val="000000"/>
          <w:shd w:val="clear" w:color="auto" w:fill="FFFFFF"/>
        </w:rPr>
      </w:pPr>
    </w:p>
    <w:p w14:paraId="7324B669" w14:textId="77777777" w:rsidR="001C2CE1" w:rsidRDefault="001C2CE1" w:rsidP="00E96880">
      <w:pPr>
        <w:pStyle w:val="txt1"/>
        <w:spacing w:before="0" w:after="0" w:line="300" w:lineRule="atLeast"/>
        <w:rPr>
          <w:rFonts w:ascii="Lato" w:hAnsi="Lato"/>
          <w:color w:val="000000"/>
          <w:shd w:val="clear" w:color="auto" w:fill="FFFFFF"/>
        </w:rPr>
      </w:pPr>
    </w:p>
    <w:p w14:paraId="01E039E6" w14:textId="77777777" w:rsidR="001C2CE1" w:rsidRPr="00AF2E8A" w:rsidRDefault="001C2CE1" w:rsidP="00E96880">
      <w:pPr>
        <w:pStyle w:val="txt1"/>
        <w:spacing w:before="0" w:after="0" w:line="300" w:lineRule="atLeast"/>
        <w:rPr>
          <w:rFonts w:ascii="Lato" w:hAnsi="Lato"/>
          <w:color w:val="000000"/>
          <w:shd w:val="clear" w:color="auto" w:fill="FFFFFF"/>
        </w:rPr>
      </w:pPr>
    </w:p>
    <w:sectPr w:rsidR="001C2CE1" w:rsidRPr="00AF2E8A" w:rsidSect="007653A8">
      <w:headerReference w:type="default" r:id="rId16"/>
      <w:footerReference w:type="default" r:id="rId17"/>
      <w:headerReference w:type="first" r:id="rId18"/>
      <w:footerReference w:type="first" r:id="rId19"/>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4F2B" w14:textId="77777777" w:rsidR="0021211D" w:rsidRDefault="0021211D">
      <w:pPr>
        <w:spacing w:after="0"/>
      </w:pPr>
      <w:r>
        <w:separator/>
      </w:r>
    </w:p>
  </w:endnote>
  <w:endnote w:type="continuationSeparator" w:id="0">
    <w:p w14:paraId="6BF61556" w14:textId="77777777" w:rsidR="0021211D" w:rsidRDefault="0021211D">
      <w:pPr>
        <w:spacing w:after="0"/>
      </w:pPr>
      <w:r>
        <w:continuationSeparator/>
      </w:r>
    </w:p>
  </w:endnote>
  <w:endnote w:type="continuationNotice" w:id="1">
    <w:p w14:paraId="66370F05" w14:textId="77777777" w:rsidR="0021211D" w:rsidRDefault="002121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09BE450B" w:rsidR="00435B8A" w:rsidRDefault="00435B8A">
    <w:pPr>
      <w:pStyle w:val="Stopka"/>
      <w:jc w:val="center"/>
    </w:pPr>
    <w:r>
      <w:fldChar w:fldCharType="begin"/>
    </w:r>
    <w:r>
      <w:instrText xml:space="preserve"> PAGE </w:instrText>
    </w:r>
    <w:r>
      <w:fldChar w:fldCharType="separate"/>
    </w:r>
    <w:r w:rsidR="00F7410B">
      <w:rPr>
        <w:noProof/>
      </w:rPr>
      <w:t>2</w:t>
    </w:r>
    <w:r>
      <w:fldChar w:fldCharType="end"/>
    </w:r>
  </w:p>
  <w:p w14:paraId="11B68B36" w14:textId="77777777" w:rsidR="00435B8A" w:rsidRDefault="00435B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435B8A" w:rsidRDefault="00435B8A">
    <w:pPr>
      <w:pStyle w:val="Stopka"/>
      <w:jc w:val="center"/>
    </w:pPr>
    <w:r>
      <w:fldChar w:fldCharType="begin"/>
    </w:r>
    <w:r>
      <w:instrText>PAGE   \* MERGEFORMAT</w:instrText>
    </w:r>
    <w:r>
      <w:fldChar w:fldCharType="separate"/>
    </w:r>
    <w:r w:rsidR="00F7410B">
      <w:rPr>
        <w:noProof/>
      </w:rPr>
      <w:t>1</w:t>
    </w:r>
    <w:r>
      <w:fldChar w:fldCharType="end"/>
    </w:r>
  </w:p>
  <w:p w14:paraId="3AD63298" w14:textId="77777777" w:rsidR="00435B8A" w:rsidRDefault="00435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7BA5" w14:textId="77777777" w:rsidR="0021211D" w:rsidRDefault="0021211D">
      <w:pPr>
        <w:spacing w:after="0"/>
      </w:pPr>
      <w:r>
        <w:rPr>
          <w:color w:val="000000"/>
        </w:rPr>
        <w:separator/>
      </w:r>
    </w:p>
  </w:footnote>
  <w:footnote w:type="continuationSeparator" w:id="0">
    <w:p w14:paraId="375F1E65" w14:textId="77777777" w:rsidR="0021211D" w:rsidRDefault="0021211D">
      <w:pPr>
        <w:spacing w:after="0"/>
      </w:pPr>
      <w:r>
        <w:continuationSeparator/>
      </w:r>
    </w:p>
  </w:footnote>
  <w:footnote w:type="continuationNotice" w:id="1">
    <w:p w14:paraId="31CD1E77" w14:textId="77777777" w:rsidR="0021211D" w:rsidRDefault="0021211D">
      <w:pPr>
        <w:spacing w:after="0"/>
      </w:pPr>
    </w:p>
  </w:footnote>
  <w:footnote w:id="2">
    <w:p w14:paraId="73610CF6" w14:textId="77777777" w:rsidR="00C227D7" w:rsidRPr="004B0AE3" w:rsidRDefault="00C227D7" w:rsidP="00C227D7">
      <w:pPr>
        <w:pBdr>
          <w:bar w:val="nil"/>
        </w:pBdr>
        <w:autoSpaceDN/>
        <w:spacing w:after="0" w:line="23" w:lineRule="atLeast"/>
        <w:jc w:val="both"/>
        <w:textAlignment w:val="auto"/>
        <w:rPr>
          <w:rFonts w:ascii="Lato" w:eastAsia="Lato" w:hAnsi="Lato" w:cs="Lato"/>
          <w:sz w:val="24"/>
          <w:szCs w:val="24"/>
          <w:highlight w:val="yellow"/>
          <w:bdr w:val="nil"/>
        </w:rPr>
      </w:pPr>
      <w:r w:rsidRPr="00BC2261">
        <w:rPr>
          <w:rStyle w:val="Odwoanieprzypisudolnego"/>
          <w:rFonts w:ascii="Lato" w:hAnsi="Lato"/>
          <w:sz w:val="14"/>
          <w:szCs w:val="14"/>
        </w:rPr>
        <w:footnoteRef/>
      </w:r>
      <w:r w:rsidRPr="00E52129">
        <w:rPr>
          <w:sz w:val="24"/>
          <w:szCs w:val="24"/>
        </w:rPr>
        <w:t xml:space="preserve"> </w:t>
      </w:r>
      <w:r w:rsidRPr="008F6F32">
        <w:rPr>
          <w:rFonts w:ascii="Lato" w:hAnsi="Lato"/>
          <w:i/>
          <w:iCs/>
          <w:color w:val="000000"/>
          <w:sz w:val="14"/>
          <w:szCs w:val="14"/>
          <w:bdr w:val="nil"/>
        </w:rPr>
        <w:t>Dans le cas de groupes organisés, il est possible d'acheter un billet pour une visite dans une langue autre que celles mentionnées au point 5 ou au point 6. Pour ce faire, le représentant du groupe doit utiliser le formulaire de réservation disponible sur le site internet pour les utilisateurs enregistrés. Une visite dans la langue choisie ne sera possible que si l'opérateur est en mesure de l'organiser. KSW S.A. ne garantit pas la possibilité de visites dans des langues autres que celles indiquées au point 5.</w:t>
      </w:r>
    </w:p>
    <w:p w14:paraId="6D3B269C" w14:textId="77777777" w:rsidR="00C227D7" w:rsidRDefault="00C227D7" w:rsidP="00C227D7">
      <w:pPr>
        <w:pBdr>
          <w:top w:val="nil"/>
          <w:left w:val="nil"/>
          <w:bottom w:val="nil"/>
          <w:right w:val="nil"/>
          <w:between w:val="nil"/>
          <w:bar w:val="nil"/>
        </w:pBdr>
        <w:autoSpaceDN/>
        <w:spacing w:after="0" w:line="23" w:lineRule="atLeast"/>
        <w:jc w:val="both"/>
        <w:textAlignment w:val="auto"/>
      </w:pPr>
    </w:p>
  </w:footnote>
  <w:footnote w:id="3">
    <w:p w14:paraId="35D5B9F2" w14:textId="77777777" w:rsidR="00C227D7" w:rsidRPr="008F6F32" w:rsidRDefault="00C227D7" w:rsidP="00C227D7">
      <w:pPr>
        <w:pBdr>
          <w:bar w:val="nil"/>
        </w:pBdr>
        <w:autoSpaceDN/>
        <w:spacing w:after="0" w:line="23" w:lineRule="atLeast"/>
        <w:jc w:val="both"/>
        <w:textAlignment w:val="auto"/>
        <w:rPr>
          <w:rFonts w:ascii="Lato" w:eastAsia="Lato" w:hAnsi="Lato" w:cs="Lato"/>
          <w:sz w:val="24"/>
          <w:szCs w:val="24"/>
          <w:bdr w:val="nil"/>
        </w:rPr>
      </w:pPr>
      <w:r w:rsidRPr="008F6F32">
        <w:rPr>
          <w:rStyle w:val="Odwoanieprzypisudolnego"/>
          <w:sz w:val="18"/>
          <w:szCs w:val="18"/>
        </w:rPr>
        <w:footnoteRef/>
      </w:r>
      <w:r w:rsidRPr="008F6F32">
        <w:rPr>
          <w:rFonts w:ascii="Lato" w:hAnsi="Lato"/>
          <w:i/>
          <w:iCs/>
          <w:color w:val="000000"/>
          <w:sz w:val="14"/>
          <w:szCs w:val="14"/>
          <w:bdr w:val="nil"/>
        </w:rPr>
        <w:t>Dans le cas de groupes organisés, il est possible d'acheter un billet pour une visite dans une langue autre que celles mentionnées au point 5 ou au point 6. Pour ce faire, le représentant du groupe doit utiliser le formulaire de réservation disponible sur le site internet pour les utilisateurs enregistrés. Une visite dans la langue choisie ne sera possible que si l'opérateur est en mesure de l'organiser. KSW S.A. ne garantit pas la possibilité de visites dans des langues autres que celles indiquées au point 5.</w:t>
      </w:r>
    </w:p>
    <w:p w14:paraId="634B52AD" w14:textId="77777777" w:rsidR="00C227D7" w:rsidRPr="00D51231" w:rsidRDefault="00C227D7" w:rsidP="00C227D7">
      <w:pPr>
        <w:pStyle w:val="Tekstprzypisudolneg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35B8A" w14:paraId="042D4C9A" w14:textId="77777777" w:rsidTr="00F758D2">
      <w:tc>
        <w:tcPr>
          <w:tcW w:w="3115" w:type="dxa"/>
        </w:tcPr>
        <w:p w14:paraId="0240FD37" w14:textId="1178C82F" w:rsidR="00435B8A" w:rsidRDefault="00435B8A" w:rsidP="00F758D2">
          <w:pPr>
            <w:pStyle w:val="Nagwek"/>
            <w:ind w:left="-115"/>
          </w:pPr>
        </w:p>
      </w:tc>
      <w:tc>
        <w:tcPr>
          <w:tcW w:w="3115" w:type="dxa"/>
        </w:tcPr>
        <w:p w14:paraId="79923612" w14:textId="0C90332A" w:rsidR="00435B8A" w:rsidRDefault="00435B8A" w:rsidP="00F758D2">
          <w:pPr>
            <w:pStyle w:val="Nagwek"/>
            <w:jc w:val="center"/>
          </w:pPr>
        </w:p>
      </w:tc>
      <w:tc>
        <w:tcPr>
          <w:tcW w:w="3115" w:type="dxa"/>
        </w:tcPr>
        <w:p w14:paraId="77562FCF" w14:textId="41D4C856" w:rsidR="00435B8A" w:rsidRDefault="00435B8A" w:rsidP="00F758D2">
          <w:pPr>
            <w:pStyle w:val="Nagwek"/>
            <w:ind w:right="-115"/>
            <w:jc w:val="right"/>
          </w:pPr>
        </w:p>
      </w:tc>
    </w:tr>
  </w:tbl>
  <w:p w14:paraId="2159C609" w14:textId="3BF81BFC" w:rsidR="00435B8A" w:rsidRDefault="00435B8A" w:rsidP="00F75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435B8A" w14:paraId="6B0F9C2C" w14:textId="77777777" w:rsidTr="00545559">
      <w:tc>
        <w:tcPr>
          <w:tcW w:w="3115" w:type="dxa"/>
        </w:tcPr>
        <w:p w14:paraId="38FCFE2B" w14:textId="28E6A5F6" w:rsidR="00435B8A" w:rsidRDefault="00435B8A" w:rsidP="00545559">
          <w:pPr>
            <w:pStyle w:val="Nagwek"/>
            <w:ind w:left="-115"/>
          </w:pPr>
        </w:p>
      </w:tc>
      <w:tc>
        <w:tcPr>
          <w:tcW w:w="3115" w:type="dxa"/>
        </w:tcPr>
        <w:p w14:paraId="2BB305D0" w14:textId="363DB3EE" w:rsidR="00435B8A" w:rsidRDefault="00435B8A" w:rsidP="00545559">
          <w:pPr>
            <w:pStyle w:val="Nagwek"/>
            <w:jc w:val="center"/>
          </w:pPr>
        </w:p>
      </w:tc>
      <w:tc>
        <w:tcPr>
          <w:tcW w:w="3115" w:type="dxa"/>
        </w:tcPr>
        <w:p w14:paraId="3FC722DA" w14:textId="3AD703C4" w:rsidR="00435B8A" w:rsidRDefault="00435B8A" w:rsidP="00545559">
          <w:pPr>
            <w:pStyle w:val="Nagwek"/>
            <w:ind w:right="-115"/>
            <w:jc w:val="right"/>
          </w:pPr>
        </w:p>
      </w:tc>
    </w:tr>
  </w:tbl>
  <w:p w14:paraId="556B092C" w14:textId="2F364E05" w:rsidR="00435B8A" w:rsidRDefault="00435B8A"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A92564"/>
    <w:multiLevelType w:val="hybridMultilevel"/>
    <w:tmpl w:val="9DB245A4"/>
    <w:lvl w:ilvl="0" w:tplc="0415001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9" w15:restartNumberingAfterBreak="0">
    <w:nsid w:val="2AD97ED1"/>
    <w:multiLevelType w:val="multilevel"/>
    <w:tmpl w:val="662E82A2"/>
    <w:lvl w:ilvl="0">
      <w:start w:val="1"/>
      <w:numFmt w:val="decimal"/>
      <w:lvlText w:val="%1."/>
      <w:lvlJc w:val="left"/>
      <w:pPr>
        <w:tabs>
          <w:tab w:val="num" w:pos="720"/>
        </w:tabs>
        <w:ind w:left="720" w:hanging="360"/>
      </w:pPr>
      <w:rPr>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3"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B5B0E"/>
    <w:multiLevelType w:val="multilevel"/>
    <w:tmpl w:val="CCF095A4"/>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0"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3"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BF93BF6"/>
    <w:multiLevelType w:val="hybridMultilevel"/>
    <w:tmpl w:val="10C0E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8" w15:restartNumberingAfterBreak="0">
    <w:nsid w:val="63AE5AAF"/>
    <w:multiLevelType w:val="hybridMultilevel"/>
    <w:tmpl w:val="83DC0AE6"/>
    <w:lvl w:ilvl="0" w:tplc="B930F2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5"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5B90D7F"/>
    <w:multiLevelType w:val="hybridMultilevel"/>
    <w:tmpl w:val="83DC0AE6"/>
    <w:numStyleLink w:val="Zaimportowanystyl1"/>
  </w:abstractNum>
  <w:abstractNum w:abstractNumId="37"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39"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1"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643530">
    <w:abstractNumId w:val="20"/>
  </w:num>
  <w:num w:numId="2" w16cid:durableId="1828980659">
    <w:abstractNumId w:val="10"/>
  </w:num>
  <w:num w:numId="3" w16cid:durableId="1262104039">
    <w:abstractNumId w:val="31"/>
  </w:num>
  <w:num w:numId="4" w16cid:durableId="1335717983">
    <w:abstractNumId w:val="11"/>
  </w:num>
  <w:num w:numId="5" w16cid:durableId="1278753220">
    <w:abstractNumId w:val="36"/>
    <w:lvlOverride w:ilvl="0">
      <w:lvl w:ilvl="0" w:tplc="0A34E740">
        <w:start w:val="1"/>
        <w:numFmt w:val="decimal"/>
        <w:lvlText w:val="%1."/>
        <w:lvlJc w:val="left"/>
        <w:pPr>
          <w:ind w:left="426" w:hanging="426"/>
        </w:pPr>
        <w:rPr>
          <w:rFonts w:ascii="Lato" w:hAnsi="Lato" w:hint="default"/>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062874865">
    <w:abstractNumId w:val="42"/>
  </w:num>
  <w:num w:numId="7" w16cid:durableId="190656205">
    <w:abstractNumId w:val="18"/>
  </w:num>
  <w:num w:numId="8" w16cid:durableId="26681757">
    <w:abstractNumId w:val="24"/>
  </w:num>
  <w:num w:numId="9" w16cid:durableId="1332103694">
    <w:abstractNumId w:val="13"/>
  </w:num>
  <w:num w:numId="10" w16cid:durableId="50084682">
    <w:abstractNumId w:val="28"/>
  </w:num>
  <w:num w:numId="11" w16cid:durableId="1424379524">
    <w:abstractNumId w:val="23"/>
  </w:num>
  <w:num w:numId="12" w16cid:durableId="1226378803">
    <w:abstractNumId w:val="25"/>
  </w:num>
  <w:num w:numId="13" w16cid:durableId="1190341859">
    <w:abstractNumId w:val="41"/>
  </w:num>
  <w:num w:numId="14" w16cid:durableId="193034650">
    <w:abstractNumId w:val="35"/>
  </w:num>
  <w:num w:numId="15" w16cid:durableId="994183594">
    <w:abstractNumId w:val="43"/>
  </w:num>
  <w:num w:numId="16" w16cid:durableId="969095224">
    <w:abstractNumId w:val="9"/>
  </w:num>
  <w:num w:numId="17" w16cid:durableId="380205254">
    <w:abstractNumId w:val="30"/>
  </w:num>
  <w:num w:numId="18" w16cid:durableId="501505219">
    <w:abstractNumId w:val="7"/>
  </w:num>
  <w:num w:numId="19" w16cid:durableId="833690027">
    <w:abstractNumId w:val="5"/>
  </w:num>
  <w:num w:numId="20" w16cid:durableId="2119788273">
    <w:abstractNumId w:val="17"/>
  </w:num>
  <w:num w:numId="21" w16cid:durableId="320474672">
    <w:abstractNumId w:val="16"/>
  </w:num>
  <w:num w:numId="22" w16cid:durableId="815294777">
    <w:abstractNumId w:val="15"/>
  </w:num>
  <w:num w:numId="23" w16cid:durableId="258373322">
    <w:abstractNumId w:val="37"/>
  </w:num>
  <w:num w:numId="24" w16cid:durableId="1139686104">
    <w:abstractNumId w:val="32"/>
  </w:num>
  <w:num w:numId="25" w16cid:durableId="1331056467">
    <w:abstractNumId w:val="39"/>
  </w:num>
  <w:num w:numId="26" w16cid:durableId="231081651">
    <w:abstractNumId w:val="26"/>
  </w:num>
  <w:num w:numId="27" w16cid:durableId="1065955007">
    <w:abstractNumId w:val="2"/>
  </w:num>
  <w:num w:numId="28" w16cid:durableId="283540931">
    <w:abstractNumId w:val="14"/>
  </w:num>
  <w:num w:numId="29" w16cid:durableId="1969357724">
    <w:abstractNumId w:val="1"/>
  </w:num>
  <w:num w:numId="30" w16cid:durableId="73406576">
    <w:abstractNumId w:val="36"/>
  </w:num>
  <w:num w:numId="31" w16cid:durableId="594477510">
    <w:abstractNumId w:val="3"/>
  </w:num>
  <w:num w:numId="32" w16cid:durableId="1260675136">
    <w:abstractNumId w:val="4"/>
  </w:num>
  <w:num w:numId="33" w16cid:durableId="751585159">
    <w:abstractNumId w:val="27"/>
  </w:num>
  <w:num w:numId="34" w16cid:durableId="589654803">
    <w:abstractNumId w:val="33"/>
  </w:num>
  <w:num w:numId="35" w16cid:durableId="284040459">
    <w:abstractNumId w:val="21"/>
  </w:num>
  <w:num w:numId="36" w16cid:durableId="1521238014">
    <w:abstractNumId w:val="29"/>
  </w:num>
  <w:num w:numId="37" w16cid:durableId="924802062">
    <w:abstractNumId w:val="0"/>
  </w:num>
  <w:num w:numId="38" w16cid:durableId="913196390">
    <w:abstractNumId w:val="6"/>
  </w:num>
  <w:num w:numId="39" w16cid:durableId="1175682956">
    <w:abstractNumId w:val="22"/>
  </w:num>
  <w:num w:numId="40" w16cid:durableId="404450420">
    <w:abstractNumId w:val="12"/>
  </w:num>
  <w:num w:numId="41" w16cid:durableId="1729575405">
    <w:abstractNumId w:val="8"/>
  </w:num>
  <w:num w:numId="42" w16cid:durableId="96096460">
    <w:abstractNumId w:val="19"/>
  </w:num>
  <w:num w:numId="43" w16cid:durableId="1329745792">
    <w:abstractNumId w:val="38"/>
  </w:num>
  <w:num w:numId="44" w16cid:durableId="1592663565">
    <w:abstractNumId w:val="34"/>
  </w:num>
  <w:num w:numId="45" w16cid:durableId="77162706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068"/>
    <w:rsid w:val="00001CFB"/>
    <w:rsid w:val="000054D4"/>
    <w:rsid w:val="00006716"/>
    <w:rsid w:val="00006D7B"/>
    <w:rsid w:val="00006E6C"/>
    <w:rsid w:val="00006F16"/>
    <w:rsid w:val="000130E8"/>
    <w:rsid w:val="00013AFB"/>
    <w:rsid w:val="00013B0E"/>
    <w:rsid w:val="0002163E"/>
    <w:rsid w:val="00023A52"/>
    <w:rsid w:val="00023E17"/>
    <w:rsid w:val="00031476"/>
    <w:rsid w:val="00034BBC"/>
    <w:rsid w:val="0003650E"/>
    <w:rsid w:val="00037B5C"/>
    <w:rsid w:val="00050732"/>
    <w:rsid w:val="0005325E"/>
    <w:rsid w:val="00055BF9"/>
    <w:rsid w:val="00056904"/>
    <w:rsid w:val="00061E78"/>
    <w:rsid w:val="000638DE"/>
    <w:rsid w:val="0007219A"/>
    <w:rsid w:val="00080628"/>
    <w:rsid w:val="000834CC"/>
    <w:rsid w:val="00084019"/>
    <w:rsid w:val="0008665B"/>
    <w:rsid w:val="00087920"/>
    <w:rsid w:val="000A173E"/>
    <w:rsid w:val="000A79CD"/>
    <w:rsid w:val="000B6E9F"/>
    <w:rsid w:val="000B7163"/>
    <w:rsid w:val="000B718B"/>
    <w:rsid w:val="000C1887"/>
    <w:rsid w:val="000C5B74"/>
    <w:rsid w:val="000C6039"/>
    <w:rsid w:val="000D0D77"/>
    <w:rsid w:val="000D4E64"/>
    <w:rsid w:val="000D7AAC"/>
    <w:rsid w:val="000E251E"/>
    <w:rsid w:val="000E34CE"/>
    <w:rsid w:val="000F2940"/>
    <w:rsid w:val="000F40D7"/>
    <w:rsid w:val="000F7D3E"/>
    <w:rsid w:val="00103005"/>
    <w:rsid w:val="00103CD8"/>
    <w:rsid w:val="001055DE"/>
    <w:rsid w:val="001108CC"/>
    <w:rsid w:val="00113949"/>
    <w:rsid w:val="001167D8"/>
    <w:rsid w:val="001205C2"/>
    <w:rsid w:val="00120ED9"/>
    <w:rsid w:val="00124CC4"/>
    <w:rsid w:val="00125757"/>
    <w:rsid w:val="001315AD"/>
    <w:rsid w:val="00141CD1"/>
    <w:rsid w:val="00145365"/>
    <w:rsid w:val="00152E83"/>
    <w:rsid w:val="001541A1"/>
    <w:rsid w:val="001561BD"/>
    <w:rsid w:val="0016144D"/>
    <w:rsid w:val="00162A9C"/>
    <w:rsid w:val="00163644"/>
    <w:rsid w:val="0016717E"/>
    <w:rsid w:val="00172702"/>
    <w:rsid w:val="00174E8C"/>
    <w:rsid w:val="00175DBC"/>
    <w:rsid w:val="001820D7"/>
    <w:rsid w:val="00183AA4"/>
    <w:rsid w:val="00190573"/>
    <w:rsid w:val="00197F44"/>
    <w:rsid w:val="001A2B7B"/>
    <w:rsid w:val="001A612D"/>
    <w:rsid w:val="001B525F"/>
    <w:rsid w:val="001B65FF"/>
    <w:rsid w:val="001C2B6B"/>
    <w:rsid w:val="001C2CE1"/>
    <w:rsid w:val="001C3DE0"/>
    <w:rsid w:val="001C45A3"/>
    <w:rsid w:val="001C5C88"/>
    <w:rsid w:val="001D272E"/>
    <w:rsid w:val="001D2B64"/>
    <w:rsid w:val="001D4A3C"/>
    <w:rsid w:val="001D4CE1"/>
    <w:rsid w:val="001D600B"/>
    <w:rsid w:val="001D6ABD"/>
    <w:rsid w:val="001D7616"/>
    <w:rsid w:val="001E635D"/>
    <w:rsid w:val="001E7E00"/>
    <w:rsid w:val="001F0F24"/>
    <w:rsid w:val="001F21FB"/>
    <w:rsid w:val="001F6905"/>
    <w:rsid w:val="001F718F"/>
    <w:rsid w:val="0020041E"/>
    <w:rsid w:val="00201224"/>
    <w:rsid w:val="0020414C"/>
    <w:rsid w:val="0021211D"/>
    <w:rsid w:val="00212858"/>
    <w:rsid w:val="002146AA"/>
    <w:rsid w:val="00220DED"/>
    <w:rsid w:val="002220EB"/>
    <w:rsid w:val="00225387"/>
    <w:rsid w:val="002309C7"/>
    <w:rsid w:val="00237F86"/>
    <w:rsid w:val="002410A8"/>
    <w:rsid w:val="0024180A"/>
    <w:rsid w:val="00241F3E"/>
    <w:rsid w:val="00242687"/>
    <w:rsid w:val="00245A65"/>
    <w:rsid w:val="0025129F"/>
    <w:rsid w:val="00252928"/>
    <w:rsid w:val="00253615"/>
    <w:rsid w:val="00256027"/>
    <w:rsid w:val="00257A6D"/>
    <w:rsid w:val="00265B22"/>
    <w:rsid w:val="002669CB"/>
    <w:rsid w:val="00267293"/>
    <w:rsid w:val="002740F2"/>
    <w:rsid w:val="00275AB5"/>
    <w:rsid w:val="00283F83"/>
    <w:rsid w:val="00290855"/>
    <w:rsid w:val="00294A2E"/>
    <w:rsid w:val="00295332"/>
    <w:rsid w:val="00297C9B"/>
    <w:rsid w:val="00297EDE"/>
    <w:rsid w:val="002A1172"/>
    <w:rsid w:val="002A3CF9"/>
    <w:rsid w:val="002A4513"/>
    <w:rsid w:val="002B556B"/>
    <w:rsid w:val="002B6C23"/>
    <w:rsid w:val="002C5756"/>
    <w:rsid w:val="002D4EB5"/>
    <w:rsid w:val="002D5E09"/>
    <w:rsid w:val="002E163D"/>
    <w:rsid w:val="002E2D45"/>
    <w:rsid w:val="002E3194"/>
    <w:rsid w:val="002E4825"/>
    <w:rsid w:val="002E71E5"/>
    <w:rsid w:val="002F3439"/>
    <w:rsid w:val="002F5A09"/>
    <w:rsid w:val="002F5FFB"/>
    <w:rsid w:val="002F6B23"/>
    <w:rsid w:val="003000F9"/>
    <w:rsid w:val="00301728"/>
    <w:rsid w:val="00301902"/>
    <w:rsid w:val="003075C3"/>
    <w:rsid w:val="0031313A"/>
    <w:rsid w:val="00313D9A"/>
    <w:rsid w:val="00315A74"/>
    <w:rsid w:val="00322A18"/>
    <w:rsid w:val="00322C99"/>
    <w:rsid w:val="00325472"/>
    <w:rsid w:val="003344D8"/>
    <w:rsid w:val="00334666"/>
    <w:rsid w:val="003427E0"/>
    <w:rsid w:val="003464E5"/>
    <w:rsid w:val="00352C88"/>
    <w:rsid w:val="00360B82"/>
    <w:rsid w:val="00365658"/>
    <w:rsid w:val="003802A8"/>
    <w:rsid w:val="00384592"/>
    <w:rsid w:val="00387CAA"/>
    <w:rsid w:val="00387D11"/>
    <w:rsid w:val="0039753C"/>
    <w:rsid w:val="003A0481"/>
    <w:rsid w:val="003A07D8"/>
    <w:rsid w:val="003A0C37"/>
    <w:rsid w:val="003A15AF"/>
    <w:rsid w:val="003B0AB6"/>
    <w:rsid w:val="003B5258"/>
    <w:rsid w:val="003C0B9B"/>
    <w:rsid w:val="003C70C8"/>
    <w:rsid w:val="003D4509"/>
    <w:rsid w:val="003D53A1"/>
    <w:rsid w:val="003E35A4"/>
    <w:rsid w:val="003E5038"/>
    <w:rsid w:val="003F000E"/>
    <w:rsid w:val="003F66C4"/>
    <w:rsid w:val="004019D8"/>
    <w:rsid w:val="0040477D"/>
    <w:rsid w:val="0040515E"/>
    <w:rsid w:val="004167FC"/>
    <w:rsid w:val="00422495"/>
    <w:rsid w:val="00424A43"/>
    <w:rsid w:val="004259EA"/>
    <w:rsid w:val="004265FD"/>
    <w:rsid w:val="0043230E"/>
    <w:rsid w:val="004341FB"/>
    <w:rsid w:val="00435B8A"/>
    <w:rsid w:val="00443B51"/>
    <w:rsid w:val="00461E9C"/>
    <w:rsid w:val="0046591B"/>
    <w:rsid w:val="00471124"/>
    <w:rsid w:val="004744FA"/>
    <w:rsid w:val="00474D40"/>
    <w:rsid w:val="00474FCA"/>
    <w:rsid w:val="004760F8"/>
    <w:rsid w:val="00477A84"/>
    <w:rsid w:val="00486ACD"/>
    <w:rsid w:val="004873D5"/>
    <w:rsid w:val="00492232"/>
    <w:rsid w:val="004952D1"/>
    <w:rsid w:val="004A28E2"/>
    <w:rsid w:val="004A2F74"/>
    <w:rsid w:val="004A2FF1"/>
    <w:rsid w:val="004B4B85"/>
    <w:rsid w:val="004C2804"/>
    <w:rsid w:val="004C440D"/>
    <w:rsid w:val="004D141A"/>
    <w:rsid w:val="004D309F"/>
    <w:rsid w:val="004D37F9"/>
    <w:rsid w:val="004D56C5"/>
    <w:rsid w:val="004E1078"/>
    <w:rsid w:val="004E5D07"/>
    <w:rsid w:val="004E5F35"/>
    <w:rsid w:val="004F48FD"/>
    <w:rsid w:val="004F5241"/>
    <w:rsid w:val="004F55FB"/>
    <w:rsid w:val="004F5C6C"/>
    <w:rsid w:val="004F7587"/>
    <w:rsid w:val="00501EA5"/>
    <w:rsid w:val="005127EE"/>
    <w:rsid w:val="005130F7"/>
    <w:rsid w:val="0051409D"/>
    <w:rsid w:val="0051607B"/>
    <w:rsid w:val="0051700D"/>
    <w:rsid w:val="005236B3"/>
    <w:rsid w:val="00523A57"/>
    <w:rsid w:val="00534A24"/>
    <w:rsid w:val="00545559"/>
    <w:rsid w:val="00545D54"/>
    <w:rsid w:val="005465D4"/>
    <w:rsid w:val="00546672"/>
    <w:rsid w:val="00546F4C"/>
    <w:rsid w:val="005522E6"/>
    <w:rsid w:val="0055643B"/>
    <w:rsid w:val="00561491"/>
    <w:rsid w:val="00566DE3"/>
    <w:rsid w:val="00567797"/>
    <w:rsid w:val="00572481"/>
    <w:rsid w:val="005728BE"/>
    <w:rsid w:val="00576EA5"/>
    <w:rsid w:val="00577B06"/>
    <w:rsid w:val="00581998"/>
    <w:rsid w:val="00582D41"/>
    <w:rsid w:val="00585BCE"/>
    <w:rsid w:val="005921E1"/>
    <w:rsid w:val="005B21AA"/>
    <w:rsid w:val="005B2BAA"/>
    <w:rsid w:val="005B3960"/>
    <w:rsid w:val="005B7863"/>
    <w:rsid w:val="005C48FF"/>
    <w:rsid w:val="005C54E1"/>
    <w:rsid w:val="005C6A55"/>
    <w:rsid w:val="005D41C9"/>
    <w:rsid w:val="005E0905"/>
    <w:rsid w:val="005E17D5"/>
    <w:rsid w:val="005E33A0"/>
    <w:rsid w:val="005E4EAF"/>
    <w:rsid w:val="005E6C7A"/>
    <w:rsid w:val="005E7956"/>
    <w:rsid w:val="005F0C30"/>
    <w:rsid w:val="005F44DD"/>
    <w:rsid w:val="005F4A0B"/>
    <w:rsid w:val="005F6EAC"/>
    <w:rsid w:val="005F7B30"/>
    <w:rsid w:val="005F7B7B"/>
    <w:rsid w:val="0060122A"/>
    <w:rsid w:val="00614B05"/>
    <w:rsid w:val="006244D4"/>
    <w:rsid w:val="00626505"/>
    <w:rsid w:val="0063747E"/>
    <w:rsid w:val="00640E29"/>
    <w:rsid w:val="00641A60"/>
    <w:rsid w:val="00651C20"/>
    <w:rsid w:val="00652B06"/>
    <w:rsid w:val="00653143"/>
    <w:rsid w:val="006568EE"/>
    <w:rsid w:val="006602C0"/>
    <w:rsid w:val="00660576"/>
    <w:rsid w:val="00662CA8"/>
    <w:rsid w:val="00665DD7"/>
    <w:rsid w:val="00680125"/>
    <w:rsid w:val="006910B5"/>
    <w:rsid w:val="006A5E00"/>
    <w:rsid w:val="006A7420"/>
    <w:rsid w:val="006B2AA1"/>
    <w:rsid w:val="006C2542"/>
    <w:rsid w:val="006C28CD"/>
    <w:rsid w:val="006D19CE"/>
    <w:rsid w:val="006D6E24"/>
    <w:rsid w:val="006E2079"/>
    <w:rsid w:val="006E7EF3"/>
    <w:rsid w:val="006F6C73"/>
    <w:rsid w:val="00702CA8"/>
    <w:rsid w:val="0070508C"/>
    <w:rsid w:val="00712532"/>
    <w:rsid w:val="0072394D"/>
    <w:rsid w:val="007249D4"/>
    <w:rsid w:val="00737C16"/>
    <w:rsid w:val="00740830"/>
    <w:rsid w:val="00752872"/>
    <w:rsid w:val="00753065"/>
    <w:rsid w:val="00753DC6"/>
    <w:rsid w:val="0075575D"/>
    <w:rsid w:val="00760C7F"/>
    <w:rsid w:val="007653A8"/>
    <w:rsid w:val="007679DE"/>
    <w:rsid w:val="007679E4"/>
    <w:rsid w:val="007813A9"/>
    <w:rsid w:val="00781B8D"/>
    <w:rsid w:val="00783BC9"/>
    <w:rsid w:val="00786EA0"/>
    <w:rsid w:val="007A269E"/>
    <w:rsid w:val="007A5915"/>
    <w:rsid w:val="007A7DFC"/>
    <w:rsid w:val="007B4F65"/>
    <w:rsid w:val="007B7C69"/>
    <w:rsid w:val="007C05DB"/>
    <w:rsid w:val="007D18AB"/>
    <w:rsid w:val="007D7438"/>
    <w:rsid w:val="007E3111"/>
    <w:rsid w:val="007E73D7"/>
    <w:rsid w:val="008152C8"/>
    <w:rsid w:val="00815B0F"/>
    <w:rsid w:val="008242F2"/>
    <w:rsid w:val="00824F65"/>
    <w:rsid w:val="00825334"/>
    <w:rsid w:val="008257DC"/>
    <w:rsid w:val="00832B8E"/>
    <w:rsid w:val="00836208"/>
    <w:rsid w:val="00842B65"/>
    <w:rsid w:val="00852729"/>
    <w:rsid w:val="00865824"/>
    <w:rsid w:val="008702A3"/>
    <w:rsid w:val="008740AE"/>
    <w:rsid w:val="0089694E"/>
    <w:rsid w:val="008A761D"/>
    <w:rsid w:val="008B115E"/>
    <w:rsid w:val="008B778D"/>
    <w:rsid w:val="008C0889"/>
    <w:rsid w:val="008C1DDD"/>
    <w:rsid w:val="008C74CD"/>
    <w:rsid w:val="008D6598"/>
    <w:rsid w:val="008E2079"/>
    <w:rsid w:val="008E262C"/>
    <w:rsid w:val="008F6F32"/>
    <w:rsid w:val="008F7C71"/>
    <w:rsid w:val="0090113E"/>
    <w:rsid w:val="009046D0"/>
    <w:rsid w:val="00904B08"/>
    <w:rsid w:val="009116E4"/>
    <w:rsid w:val="00913E35"/>
    <w:rsid w:val="00914F97"/>
    <w:rsid w:val="00914FC8"/>
    <w:rsid w:val="00916DDD"/>
    <w:rsid w:val="009273E2"/>
    <w:rsid w:val="00927746"/>
    <w:rsid w:val="00933916"/>
    <w:rsid w:val="0093542E"/>
    <w:rsid w:val="00936F6E"/>
    <w:rsid w:val="00941E31"/>
    <w:rsid w:val="00944425"/>
    <w:rsid w:val="00944FEE"/>
    <w:rsid w:val="00945ED9"/>
    <w:rsid w:val="009476B4"/>
    <w:rsid w:val="0094785A"/>
    <w:rsid w:val="009500B4"/>
    <w:rsid w:val="00952454"/>
    <w:rsid w:val="009536C4"/>
    <w:rsid w:val="00954B8F"/>
    <w:rsid w:val="0095716D"/>
    <w:rsid w:val="00960413"/>
    <w:rsid w:val="00960C6C"/>
    <w:rsid w:val="00961417"/>
    <w:rsid w:val="00973D0D"/>
    <w:rsid w:val="00982DD0"/>
    <w:rsid w:val="0099658C"/>
    <w:rsid w:val="0099713C"/>
    <w:rsid w:val="009A081D"/>
    <w:rsid w:val="009B5B79"/>
    <w:rsid w:val="009B5D1E"/>
    <w:rsid w:val="009C092C"/>
    <w:rsid w:val="009C1209"/>
    <w:rsid w:val="009C30ED"/>
    <w:rsid w:val="009D44CB"/>
    <w:rsid w:val="009E65EE"/>
    <w:rsid w:val="009F68B4"/>
    <w:rsid w:val="009F7863"/>
    <w:rsid w:val="00A101DB"/>
    <w:rsid w:val="00A1054C"/>
    <w:rsid w:val="00A1739B"/>
    <w:rsid w:val="00A20DF1"/>
    <w:rsid w:val="00A25B75"/>
    <w:rsid w:val="00A3209F"/>
    <w:rsid w:val="00A33E64"/>
    <w:rsid w:val="00A40323"/>
    <w:rsid w:val="00A4696D"/>
    <w:rsid w:val="00A544E4"/>
    <w:rsid w:val="00A548F3"/>
    <w:rsid w:val="00A57AD9"/>
    <w:rsid w:val="00A67506"/>
    <w:rsid w:val="00A70425"/>
    <w:rsid w:val="00A71DAE"/>
    <w:rsid w:val="00A74631"/>
    <w:rsid w:val="00A806CB"/>
    <w:rsid w:val="00A83601"/>
    <w:rsid w:val="00A85C12"/>
    <w:rsid w:val="00A93DD7"/>
    <w:rsid w:val="00A95456"/>
    <w:rsid w:val="00AA3397"/>
    <w:rsid w:val="00AA3DB7"/>
    <w:rsid w:val="00AC31F7"/>
    <w:rsid w:val="00AC5C60"/>
    <w:rsid w:val="00AC71C5"/>
    <w:rsid w:val="00AD0899"/>
    <w:rsid w:val="00AD1C31"/>
    <w:rsid w:val="00AD5D1B"/>
    <w:rsid w:val="00AE3105"/>
    <w:rsid w:val="00AE41E0"/>
    <w:rsid w:val="00AE4C8B"/>
    <w:rsid w:val="00AF129F"/>
    <w:rsid w:val="00AF2E8A"/>
    <w:rsid w:val="00AF6310"/>
    <w:rsid w:val="00B04722"/>
    <w:rsid w:val="00B058B0"/>
    <w:rsid w:val="00B07122"/>
    <w:rsid w:val="00B22BEC"/>
    <w:rsid w:val="00B23EAB"/>
    <w:rsid w:val="00B3036D"/>
    <w:rsid w:val="00B30996"/>
    <w:rsid w:val="00B30E8F"/>
    <w:rsid w:val="00B41C4C"/>
    <w:rsid w:val="00B41CA2"/>
    <w:rsid w:val="00B4346E"/>
    <w:rsid w:val="00B47B40"/>
    <w:rsid w:val="00B47EAA"/>
    <w:rsid w:val="00B515A2"/>
    <w:rsid w:val="00B5165B"/>
    <w:rsid w:val="00B55E9B"/>
    <w:rsid w:val="00B6190E"/>
    <w:rsid w:val="00B64BF9"/>
    <w:rsid w:val="00B66A39"/>
    <w:rsid w:val="00B70083"/>
    <w:rsid w:val="00B82D42"/>
    <w:rsid w:val="00B85010"/>
    <w:rsid w:val="00BA08FC"/>
    <w:rsid w:val="00BA470B"/>
    <w:rsid w:val="00BB0D3A"/>
    <w:rsid w:val="00BC0370"/>
    <w:rsid w:val="00BC2261"/>
    <w:rsid w:val="00BC251C"/>
    <w:rsid w:val="00BC2774"/>
    <w:rsid w:val="00BC309C"/>
    <w:rsid w:val="00BC6BED"/>
    <w:rsid w:val="00BD2129"/>
    <w:rsid w:val="00BD5C84"/>
    <w:rsid w:val="00BE0AB0"/>
    <w:rsid w:val="00BE40D6"/>
    <w:rsid w:val="00BF39E0"/>
    <w:rsid w:val="00C05BA6"/>
    <w:rsid w:val="00C21B55"/>
    <w:rsid w:val="00C227D7"/>
    <w:rsid w:val="00C227F1"/>
    <w:rsid w:val="00C3135F"/>
    <w:rsid w:val="00C40D87"/>
    <w:rsid w:val="00C42068"/>
    <w:rsid w:val="00C43410"/>
    <w:rsid w:val="00C45939"/>
    <w:rsid w:val="00C50065"/>
    <w:rsid w:val="00C53206"/>
    <w:rsid w:val="00C542F5"/>
    <w:rsid w:val="00C557F2"/>
    <w:rsid w:val="00C62C32"/>
    <w:rsid w:val="00C64AC5"/>
    <w:rsid w:val="00C743B1"/>
    <w:rsid w:val="00C83FB8"/>
    <w:rsid w:val="00C92661"/>
    <w:rsid w:val="00C97DA4"/>
    <w:rsid w:val="00CA0E66"/>
    <w:rsid w:val="00CA4C5E"/>
    <w:rsid w:val="00CA6870"/>
    <w:rsid w:val="00CA706A"/>
    <w:rsid w:val="00CA7968"/>
    <w:rsid w:val="00CB7D9F"/>
    <w:rsid w:val="00CC0A35"/>
    <w:rsid w:val="00CC0AFC"/>
    <w:rsid w:val="00CC1440"/>
    <w:rsid w:val="00CC17F9"/>
    <w:rsid w:val="00CC37BA"/>
    <w:rsid w:val="00CC3C86"/>
    <w:rsid w:val="00CC48B4"/>
    <w:rsid w:val="00CD46E4"/>
    <w:rsid w:val="00CD4CB9"/>
    <w:rsid w:val="00CD7803"/>
    <w:rsid w:val="00CE0C51"/>
    <w:rsid w:val="00CE56A8"/>
    <w:rsid w:val="00CE7304"/>
    <w:rsid w:val="00CF5EF4"/>
    <w:rsid w:val="00D00E65"/>
    <w:rsid w:val="00D1182A"/>
    <w:rsid w:val="00D4268A"/>
    <w:rsid w:val="00D45852"/>
    <w:rsid w:val="00D52978"/>
    <w:rsid w:val="00D530BB"/>
    <w:rsid w:val="00D54F61"/>
    <w:rsid w:val="00D55AC8"/>
    <w:rsid w:val="00D60B51"/>
    <w:rsid w:val="00D6697D"/>
    <w:rsid w:val="00D70F26"/>
    <w:rsid w:val="00D74BF4"/>
    <w:rsid w:val="00D74FC6"/>
    <w:rsid w:val="00D75317"/>
    <w:rsid w:val="00D82955"/>
    <w:rsid w:val="00D833F3"/>
    <w:rsid w:val="00D91E1E"/>
    <w:rsid w:val="00DA3A04"/>
    <w:rsid w:val="00DA627C"/>
    <w:rsid w:val="00DA6916"/>
    <w:rsid w:val="00DB7E57"/>
    <w:rsid w:val="00DD0EB4"/>
    <w:rsid w:val="00DD3E3A"/>
    <w:rsid w:val="00DE456A"/>
    <w:rsid w:val="00DF630A"/>
    <w:rsid w:val="00DF76CC"/>
    <w:rsid w:val="00E018A3"/>
    <w:rsid w:val="00E04911"/>
    <w:rsid w:val="00E1292C"/>
    <w:rsid w:val="00E15A30"/>
    <w:rsid w:val="00E17FCA"/>
    <w:rsid w:val="00E26E19"/>
    <w:rsid w:val="00E32257"/>
    <w:rsid w:val="00E33F39"/>
    <w:rsid w:val="00E35186"/>
    <w:rsid w:val="00E36FBA"/>
    <w:rsid w:val="00E40533"/>
    <w:rsid w:val="00E41D22"/>
    <w:rsid w:val="00E457F7"/>
    <w:rsid w:val="00E46622"/>
    <w:rsid w:val="00E4783F"/>
    <w:rsid w:val="00E504BE"/>
    <w:rsid w:val="00E51E59"/>
    <w:rsid w:val="00E5295D"/>
    <w:rsid w:val="00E601BF"/>
    <w:rsid w:val="00E629E5"/>
    <w:rsid w:val="00E65113"/>
    <w:rsid w:val="00E7057C"/>
    <w:rsid w:val="00E72AAF"/>
    <w:rsid w:val="00E74B67"/>
    <w:rsid w:val="00E763A2"/>
    <w:rsid w:val="00E76747"/>
    <w:rsid w:val="00E91797"/>
    <w:rsid w:val="00E939A1"/>
    <w:rsid w:val="00E96880"/>
    <w:rsid w:val="00E97628"/>
    <w:rsid w:val="00EA018A"/>
    <w:rsid w:val="00EA2C0E"/>
    <w:rsid w:val="00EA3F3D"/>
    <w:rsid w:val="00EB44D2"/>
    <w:rsid w:val="00EC5390"/>
    <w:rsid w:val="00ED029F"/>
    <w:rsid w:val="00ED640B"/>
    <w:rsid w:val="00EE0433"/>
    <w:rsid w:val="00EE4704"/>
    <w:rsid w:val="00EE717A"/>
    <w:rsid w:val="00F02387"/>
    <w:rsid w:val="00F02BEE"/>
    <w:rsid w:val="00F0404E"/>
    <w:rsid w:val="00F05A91"/>
    <w:rsid w:val="00F11732"/>
    <w:rsid w:val="00F23744"/>
    <w:rsid w:val="00F414AE"/>
    <w:rsid w:val="00F43D27"/>
    <w:rsid w:val="00F53D50"/>
    <w:rsid w:val="00F5523E"/>
    <w:rsid w:val="00F64366"/>
    <w:rsid w:val="00F66E3B"/>
    <w:rsid w:val="00F7410B"/>
    <w:rsid w:val="00F758D2"/>
    <w:rsid w:val="00F77F90"/>
    <w:rsid w:val="00F83095"/>
    <w:rsid w:val="00F878C7"/>
    <w:rsid w:val="00F90DA4"/>
    <w:rsid w:val="00F9183E"/>
    <w:rsid w:val="00F93F68"/>
    <w:rsid w:val="00FA29F3"/>
    <w:rsid w:val="00FA5FA4"/>
    <w:rsid w:val="00FB408C"/>
    <w:rsid w:val="00FB5370"/>
    <w:rsid w:val="00FB6B33"/>
    <w:rsid w:val="00FC0E3F"/>
    <w:rsid w:val="00FC182C"/>
    <w:rsid w:val="00FC39D0"/>
    <w:rsid w:val="00FC5A94"/>
    <w:rsid w:val="00FC63D5"/>
    <w:rsid w:val="00FD1EE0"/>
    <w:rsid w:val="00FD4130"/>
    <w:rsid w:val="00FD4549"/>
    <w:rsid w:val="00FE16EF"/>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0679"/>
  <w15:docId w15:val="{B9CFDB77-BD25-4FA6-AC9C-FCEA3ACE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9E65EE"/>
    <w:pPr>
      <w:keepNext/>
      <w:keepLines/>
      <w:spacing w:before="40" w:after="0"/>
      <w:jc w:val="center"/>
      <w:outlineLvl w:val="4"/>
    </w:pPr>
    <w:rPr>
      <w:rFonts w:ascii="Lato" w:eastAsiaTheme="majorEastAsia" w:hAnsi="Lato" w:cstheme="majorBidi"/>
      <w:b/>
      <w:bCs/>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qFormat/>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9E65EE"/>
    <w:rPr>
      <w:rFonts w:ascii="Lato" w:eastAsiaTheme="majorEastAsia" w:hAnsi="Lato" w:cstheme="majorBidi"/>
      <w:b/>
      <w:bCs/>
      <w:color w:val="002060"/>
    </w:rPr>
  </w:style>
  <w:style w:type="character" w:customStyle="1" w:styleId="Nierozpoznanawzmianka4">
    <w:name w:val="Nierozpoznana wzmianka4"/>
    <w:basedOn w:val="Domylnaczcionkaakapitu"/>
    <w:uiPriority w:val="99"/>
    <w:semiHidden/>
    <w:unhideWhenUsed/>
    <w:rsid w:val="00F23744"/>
    <w:rPr>
      <w:color w:val="605E5C"/>
      <w:shd w:val="clear" w:color="auto" w:fill="E1DFDD"/>
    </w:rPr>
  </w:style>
  <w:style w:type="table" w:customStyle="1" w:styleId="Tabelasiatki1jasna1">
    <w:name w:val="Tabela siatki 1 — jasna1"/>
    <w:basedOn w:val="Standardowy"/>
    <w:uiPriority w:val="46"/>
    <w:rsid w:val="00124CC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Zaimportowanystyl11">
    <w:name w:val="Zaimportowany styl 11"/>
    <w:rsid w:val="00C227D7"/>
  </w:style>
  <w:style w:type="character" w:styleId="Nierozpoznanawzmianka">
    <w:name w:val="Unresolved Mention"/>
    <w:basedOn w:val="Domylnaczcionkaakapitu"/>
    <w:uiPriority w:val="99"/>
    <w:semiHidden/>
    <w:unhideWhenUsed/>
    <w:rsid w:val="00C227D7"/>
    <w:rPr>
      <w:color w:val="605E5C"/>
      <w:shd w:val="clear" w:color="auto" w:fill="E1DFDD"/>
    </w:rPr>
  </w:style>
  <w:style w:type="table" w:styleId="Tabelasiatki1jasna">
    <w:name w:val="Grid Table 1 Light"/>
    <w:basedOn w:val="Standardowy"/>
    <w:uiPriority w:val="46"/>
    <w:rsid w:val="00C227D7"/>
    <w:pPr>
      <w:spacing w:after="0"/>
    </w:pPr>
    <w:rPr>
      <w:lang w:val="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513">
      <w:bodyDiv w:val="1"/>
      <w:marLeft w:val="0"/>
      <w:marRight w:val="0"/>
      <w:marTop w:val="0"/>
      <w:marBottom w:val="0"/>
      <w:divBdr>
        <w:top w:val="none" w:sz="0" w:space="0" w:color="auto"/>
        <w:left w:val="none" w:sz="0" w:space="0" w:color="auto"/>
        <w:bottom w:val="none" w:sz="0" w:space="0" w:color="auto"/>
        <w:right w:val="none" w:sz="0" w:space="0" w:color="auto"/>
      </w:divBdr>
    </w:div>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257102680">
      <w:bodyDiv w:val="1"/>
      <w:marLeft w:val="0"/>
      <w:marRight w:val="0"/>
      <w:marTop w:val="0"/>
      <w:marBottom w:val="0"/>
      <w:divBdr>
        <w:top w:val="none" w:sz="0" w:space="0" w:color="auto"/>
        <w:left w:val="none" w:sz="0" w:space="0" w:color="auto"/>
        <w:bottom w:val="none" w:sz="0" w:space="0" w:color="auto"/>
        <w:right w:val="none" w:sz="0" w:space="0" w:color="auto"/>
      </w:divBdr>
    </w:div>
    <w:div w:id="348409818">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658465026">
      <w:bodyDiv w:val="1"/>
      <w:marLeft w:val="0"/>
      <w:marRight w:val="0"/>
      <w:marTop w:val="0"/>
      <w:marBottom w:val="0"/>
      <w:divBdr>
        <w:top w:val="none" w:sz="0" w:space="0" w:color="auto"/>
        <w:left w:val="none" w:sz="0" w:space="0" w:color="auto"/>
        <w:bottom w:val="none" w:sz="0" w:space="0" w:color="auto"/>
        <w:right w:val="none" w:sz="0" w:space="0" w:color="auto"/>
      </w:divBdr>
    </w:div>
    <w:div w:id="1026099867">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182086009">
      <w:bodyDiv w:val="1"/>
      <w:marLeft w:val="0"/>
      <w:marRight w:val="0"/>
      <w:marTop w:val="0"/>
      <w:marBottom w:val="0"/>
      <w:divBdr>
        <w:top w:val="none" w:sz="0" w:space="0" w:color="auto"/>
        <w:left w:val="none" w:sz="0" w:space="0" w:color="auto"/>
        <w:bottom w:val="none" w:sz="0" w:space="0" w:color="auto"/>
        <w:right w:val="none" w:sz="0" w:space="0" w:color="auto"/>
      </w:divBdr>
    </w:div>
    <w:div w:id="1385253267">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639261016">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844396656">
      <w:bodyDiv w:val="1"/>
      <w:marLeft w:val="0"/>
      <w:marRight w:val="0"/>
      <w:marTop w:val="0"/>
      <w:marBottom w:val="0"/>
      <w:divBdr>
        <w:top w:val="none" w:sz="0" w:space="0" w:color="auto"/>
        <w:left w:val="none" w:sz="0" w:space="0" w:color="auto"/>
        <w:bottom w:val="none" w:sz="0" w:space="0" w:color="auto"/>
        <w:right w:val="none" w:sz="0" w:space="0" w:color="auto"/>
      </w:divBdr>
    </w:div>
    <w:div w:id="1853374376">
      <w:bodyDiv w:val="1"/>
      <w:marLeft w:val="0"/>
      <w:marRight w:val="0"/>
      <w:marTop w:val="0"/>
      <w:marBottom w:val="0"/>
      <w:divBdr>
        <w:top w:val="none" w:sz="0" w:space="0" w:color="auto"/>
        <w:left w:val="none" w:sz="0" w:space="0" w:color="auto"/>
        <w:bottom w:val="none" w:sz="0" w:space="0" w:color="auto"/>
        <w:right w:val="none" w:sz="0" w:space="0" w:color="auto"/>
      </w:divBdr>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y.kopalnia.pl/" TargetMode="External"/><Relationship Id="rId13" Type="http://schemas.openxmlformats.org/officeDocument/2006/relationships/hyperlink" Target="mailto:online@kopalni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sa@kopalni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line@kopalnia.pl" TargetMode="External"/><Relationship Id="rId5" Type="http://schemas.openxmlformats.org/officeDocument/2006/relationships/webSettings" Target="webSettings.xml"/><Relationship Id="rId15" Type="http://schemas.openxmlformats.org/officeDocument/2006/relationships/hyperlink" Target="mailto:sekretariat.sa@kopalnia.pl" TargetMode="External"/><Relationship Id="rId10" Type="http://schemas.openxmlformats.org/officeDocument/2006/relationships/hyperlink" Target="https://bilety.kopalni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0rezerwacja@kopalnia.pl" TargetMode="External"/><Relationship Id="rId14" Type="http://schemas.openxmlformats.org/officeDocument/2006/relationships/hyperlink" Target="mailto:online@kopal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E13AF-A58B-4E93-BC7C-C521A7BC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35</Pages>
  <Words>13223</Words>
  <Characters>79340</Characters>
  <Application>Microsoft Office Word</Application>
  <DocSecurity>0</DocSecurity>
  <Lines>661</Lines>
  <Paragraphs>184</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Katarzyna  Latko</cp:lastModifiedBy>
  <cp:revision>21</cp:revision>
  <cp:lastPrinted>2025-11-24T09:06:00Z</cp:lastPrinted>
  <dcterms:created xsi:type="dcterms:W3CDTF">2022-12-30T09:00:00Z</dcterms:created>
  <dcterms:modified xsi:type="dcterms:W3CDTF">2026-03-06T09:34:00Z</dcterms:modified>
</cp:coreProperties>
</file>