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75E0" w14:textId="10A783D4" w:rsidR="00784429" w:rsidRPr="00784429" w:rsidRDefault="00784429" w:rsidP="00784429">
      <w:pPr>
        <w:pStyle w:val="Nagwek1"/>
        <w:jc w:val="center"/>
        <w:rPr>
          <w:rFonts w:eastAsia="Times New Roman"/>
          <w:lang w:eastAsia="pl-PL"/>
        </w:rPr>
      </w:pPr>
      <w:r w:rsidRPr="00784429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głoszenie</w:t>
      </w:r>
    </w:p>
    <w:p w14:paraId="1CFDEE8A" w14:textId="77777777" w:rsidR="00784429" w:rsidRPr="00784429" w:rsidRDefault="00784429" w:rsidP="00784429">
      <w:pPr>
        <w:jc w:val="both"/>
        <w:rPr>
          <w:rFonts w:eastAsia="Times New Roman"/>
          <w:b/>
          <w:bCs/>
          <w:sz w:val="32"/>
          <w:szCs w:val="24"/>
          <w:lang w:eastAsia="pl-PL"/>
        </w:rPr>
      </w:pPr>
    </w:p>
    <w:p w14:paraId="54B4E7A4" w14:textId="77777777" w:rsidR="00784429" w:rsidRPr="00784429" w:rsidRDefault="00784429" w:rsidP="00784429">
      <w:pPr>
        <w:jc w:val="both"/>
        <w:rPr>
          <w:rFonts w:eastAsia="Times New Roman"/>
          <w:sz w:val="24"/>
          <w:szCs w:val="24"/>
          <w:lang w:eastAsia="pl-PL"/>
        </w:rPr>
      </w:pPr>
    </w:p>
    <w:p w14:paraId="3B2771AB" w14:textId="77777777" w:rsidR="00784429" w:rsidRPr="00784429" w:rsidRDefault="00784429" w:rsidP="00784429">
      <w:pPr>
        <w:rPr>
          <w:rFonts w:eastAsia="Times New Roman"/>
          <w:b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 xml:space="preserve">Kopalnia Soli „Wieliczka” Spółka Akcyjna z siedzibą w Wieliczce, 32–020 Wieliczka, </w:t>
      </w:r>
      <w:r w:rsidRPr="00784429">
        <w:rPr>
          <w:rFonts w:eastAsia="Times New Roman"/>
          <w:sz w:val="24"/>
          <w:szCs w:val="24"/>
          <w:lang w:eastAsia="pl-PL"/>
        </w:rPr>
        <w:br/>
        <w:t xml:space="preserve">Park Kingi 1 </w:t>
      </w:r>
      <w:r w:rsidRPr="00784429">
        <w:rPr>
          <w:rFonts w:eastAsia="Times New Roman"/>
          <w:b/>
          <w:sz w:val="24"/>
          <w:szCs w:val="24"/>
          <w:lang w:eastAsia="pl-PL"/>
        </w:rPr>
        <w:t>ogłasza postępowanie</w:t>
      </w:r>
    </w:p>
    <w:p w14:paraId="734086F5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0D865D0B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b/>
          <w:bCs/>
          <w:sz w:val="24"/>
          <w:szCs w:val="24"/>
          <w:lang w:eastAsia="pl-PL"/>
        </w:rPr>
        <w:t>na</w:t>
      </w:r>
      <w:r w:rsidRPr="00784429">
        <w:rPr>
          <w:rFonts w:eastAsia="Times New Roman"/>
          <w:sz w:val="24"/>
          <w:szCs w:val="24"/>
          <w:lang w:eastAsia="pl-PL"/>
        </w:rPr>
        <w:t xml:space="preserve"> </w:t>
      </w:r>
      <w:r w:rsidRPr="00784429">
        <w:rPr>
          <w:rFonts w:eastAsia="Times New Roman"/>
          <w:b/>
          <w:sz w:val="24"/>
          <w:szCs w:val="24"/>
          <w:lang w:eastAsia="pl-PL"/>
        </w:rPr>
        <w:t>świadczenie usług polegających na przeglądach i naprawach serwisowych następujących kotłowni gazowych</w:t>
      </w:r>
      <w:r w:rsidRPr="00784429">
        <w:rPr>
          <w:rFonts w:eastAsia="Times New Roman"/>
          <w:sz w:val="24"/>
          <w:szCs w:val="24"/>
          <w:lang w:eastAsia="pl-PL"/>
        </w:rPr>
        <w:t xml:space="preserve"> znajdujących się na terenie Kopalni:</w:t>
      </w:r>
      <w:r w:rsidRPr="00784429">
        <w:rPr>
          <w:rFonts w:eastAsia="Times New Roman"/>
          <w:sz w:val="24"/>
          <w:szCs w:val="24"/>
          <w:lang w:eastAsia="pl-PL"/>
        </w:rPr>
        <w:br/>
      </w:r>
    </w:p>
    <w:p w14:paraId="76AC222B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 xml:space="preserve">1)   </w:t>
      </w:r>
      <w:r w:rsidRPr="00784429">
        <w:rPr>
          <w:rFonts w:eastAsia="Times New Roman"/>
          <w:sz w:val="24"/>
          <w:szCs w:val="24"/>
          <w:lang w:eastAsia="pl-PL"/>
        </w:rPr>
        <w:tab/>
        <w:t>Kotłownia w budynku Nowe Asortymenty - 2 kotły po 370 kW,</w:t>
      </w:r>
    </w:p>
    <w:p w14:paraId="44A7CE25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2)</w:t>
      </w:r>
      <w:r w:rsidRPr="00784429">
        <w:rPr>
          <w:rFonts w:eastAsia="Times New Roman"/>
          <w:sz w:val="24"/>
          <w:szCs w:val="24"/>
          <w:lang w:eastAsia="pl-PL"/>
        </w:rPr>
        <w:tab/>
        <w:t>Kotłownia przy szybie Kinga - 2 kotły po 1850 kW,</w:t>
      </w:r>
    </w:p>
    <w:p w14:paraId="749C4B76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3)</w:t>
      </w:r>
      <w:r w:rsidRPr="00784429">
        <w:rPr>
          <w:rFonts w:eastAsia="Times New Roman"/>
          <w:sz w:val="24"/>
          <w:szCs w:val="24"/>
          <w:lang w:eastAsia="pl-PL"/>
        </w:rPr>
        <w:tab/>
        <w:t xml:space="preserve">Kotłownia przy szybie Daniłowicza - 2 kotły po 785 </w:t>
      </w:r>
      <w:proofErr w:type="spellStart"/>
      <w:r w:rsidRPr="00784429">
        <w:rPr>
          <w:rFonts w:eastAsia="Times New Roman"/>
          <w:sz w:val="24"/>
          <w:szCs w:val="24"/>
          <w:lang w:eastAsia="pl-PL"/>
        </w:rPr>
        <w:t>kW.</w:t>
      </w:r>
      <w:proofErr w:type="spellEnd"/>
    </w:p>
    <w:p w14:paraId="2B07EEE5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 xml:space="preserve">4)   </w:t>
      </w:r>
      <w:r w:rsidRPr="00784429">
        <w:rPr>
          <w:rFonts w:eastAsia="Times New Roman"/>
          <w:sz w:val="24"/>
          <w:szCs w:val="24"/>
          <w:lang w:eastAsia="pl-PL"/>
        </w:rPr>
        <w:tab/>
        <w:t xml:space="preserve">Kotłownia przy szybie </w:t>
      </w:r>
      <w:proofErr w:type="spellStart"/>
      <w:r w:rsidRPr="00784429">
        <w:rPr>
          <w:rFonts w:eastAsia="Times New Roman"/>
          <w:sz w:val="24"/>
          <w:szCs w:val="24"/>
          <w:lang w:eastAsia="pl-PL"/>
        </w:rPr>
        <w:t>Regis</w:t>
      </w:r>
      <w:proofErr w:type="spellEnd"/>
      <w:r w:rsidRPr="00784429">
        <w:rPr>
          <w:rFonts w:eastAsia="Times New Roman"/>
          <w:sz w:val="24"/>
          <w:szCs w:val="24"/>
          <w:lang w:eastAsia="pl-PL"/>
        </w:rPr>
        <w:t xml:space="preserve">  kocioł o mocy170 kW i kocioł o mocy 440 </w:t>
      </w:r>
      <w:proofErr w:type="spellStart"/>
      <w:r w:rsidRPr="00784429">
        <w:rPr>
          <w:rFonts w:eastAsia="Times New Roman"/>
          <w:sz w:val="24"/>
          <w:szCs w:val="24"/>
          <w:lang w:eastAsia="pl-PL"/>
        </w:rPr>
        <w:t>kW.</w:t>
      </w:r>
      <w:proofErr w:type="spellEnd"/>
    </w:p>
    <w:p w14:paraId="6A6498F0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304C0F8C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Szczegóły związane z świadczeniem usług znajdują się w wzorze umowy (załącznik nr 1).</w:t>
      </w:r>
    </w:p>
    <w:p w14:paraId="70FD37F6" w14:textId="77777777" w:rsidR="00784429" w:rsidRPr="00784429" w:rsidRDefault="00784429" w:rsidP="00784429">
      <w:pPr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3D58CADC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126B2261" w14:textId="77777777" w:rsidR="00784429" w:rsidRPr="00784429" w:rsidRDefault="00784429" w:rsidP="00784429">
      <w:pPr>
        <w:rPr>
          <w:rFonts w:eastAsia="Times New Roman"/>
          <w:b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I.</w:t>
      </w:r>
      <w:r w:rsidRPr="00784429">
        <w:rPr>
          <w:rFonts w:eastAsia="Times New Roman"/>
          <w:sz w:val="24"/>
          <w:szCs w:val="24"/>
          <w:lang w:eastAsia="pl-PL"/>
        </w:rPr>
        <w:tab/>
      </w:r>
      <w:r w:rsidRPr="00784429">
        <w:rPr>
          <w:rFonts w:eastAsia="Times New Roman"/>
          <w:b/>
          <w:sz w:val="24"/>
          <w:szCs w:val="24"/>
          <w:lang w:eastAsia="pl-PL"/>
        </w:rPr>
        <w:t>Oferty należy składać</w:t>
      </w:r>
      <w:r w:rsidRPr="00784429">
        <w:rPr>
          <w:rFonts w:eastAsia="Times New Roman"/>
          <w:sz w:val="24"/>
          <w:szCs w:val="24"/>
          <w:lang w:eastAsia="pl-PL"/>
        </w:rPr>
        <w:t xml:space="preserve"> na </w:t>
      </w:r>
      <w:r w:rsidRPr="00784429">
        <w:rPr>
          <w:rFonts w:eastAsia="Times New Roman" w:cs="Arial"/>
          <w:sz w:val="22"/>
          <w:szCs w:val="24"/>
          <w:lang w:eastAsia="pl-PL"/>
        </w:rPr>
        <w:t>dzienniku podawczym, który znajduje się na terenie Kopalni                      w budynku „D1”</w:t>
      </w:r>
      <w:r w:rsidRPr="00784429">
        <w:rPr>
          <w:rFonts w:eastAsia="Times New Roman"/>
          <w:sz w:val="24"/>
          <w:szCs w:val="24"/>
          <w:lang w:eastAsia="pl-PL"/>
        </w:rPr>
        <w:t xml:space="preserve"> na adres Kopalni Soli „Wieliczka” S.A., 32-020 Wieliczka, Park Kingi 1               </w:t>
      </w:r>
      <w:r w:rsidRPr="00784429">
        <w:rPr>
          <w:rFonts w:eastAsia="Times New Roman"/>
          <w:b/>
          <w:sz w:val="24"/>
          <w:szCs w:val="24"/>
          <w:lang w:eastAsia="pl-PL"/>
        </w:rPr>
        <w:t>w terminie do dnia</w:t>
      </w:r>
      <w:r w:rsidRPr="00784429">
        <w:rPr>
          <w:rFonts w:eastAsia="Times New Roman"/>
          <w:b/>
          <w:color w:val="FF0000"/>
          <w:sz w:val="24"/>
          <w:szCs w:val="24"/>
          <w:lang w:eastAsia="pl-PL"/>
        </w:rPr>
        <w:t xml:space="preserve"> </w:t>
      </w:r>
      <w:r w:rsidRPr="00784429">
        <w:rPr>
          <w:rFonts w:eastAsia="Times New Roman"/>
          <w:b/>
          <w:sz w:val="24"/>
          <w:szCs w:val="24"/>
          <w:lang w:eastAsia="pl-PL"/>
        </w:rPr>
        <w:t>22.04.2021r. roku do godziny 8</w:t>
      </w:r>
      <w:r w:rsidRPr="00784429">
        <w:rPr>
          <w:rFonts w:eastAsia="Times New Roman"/>
          <w:b/>
          <w:sz w:val="24"/>
          <w:szCs w:val="24"/>
          <w:vertAlign w:val="superscript"/>
          <w:lang w:eastAsia="pl-PL"/>
        </w:rPr>
        <w:t>00</w:t>
      </w:r>
      <w:r w:rsidRPr="00784429">
        <w:rPr>
          <w:rFonts w:eastAsia="Times New Roman"/>
          <w:b/>
          <w:sz w:val="24"/>
          <w:szCs w:val="24"/>
          <w:lang w:eastAsia="pl-PL"/>
        </w:rPr>
        <w:t xml:space="preserve">. </w:t>
      </w:r>
    </w:p>
    <w:p w14:paraId="3312AF84" w14:textId="77777777" w:rsidR="00784429" w:rsidRPr="00784429" w:rsidRDefault="00784429" w:rsidP="00784429">
      <w:pPr>
        <w:rPr>
          <w:rFonts w:eastAsia="Times New Roman"/>
          <w:b/>
          <w:sz w:val="24"/>
          <w:szCs w:val="24"/>
          <w:lang w:eastAsia="pl-PL"/>
        </w:rPr>
      </w:pPr>
    </w:p>
    <w:p w14:paraId="6EE43158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II.</w:t>
      </w:r>
      <w:r w:rsidRPr="00784429">
        <w:rPr>
          <w:rFonts w:eastAsia="Times New Roman"/>
          <w:sz w:val="24"/>
          <w:szCs w:val="24"/>
          <w:lang w:eastAsia="pl-PL"/>
        </w:rPr>
        <w:tab/>
      </w:r>
      <w:r w:rsidRPr="00784429">
        <w:rPr>
          <w:rFonts w:eastAsia="Times New Roman"/>
          <w:b/>
          <w:sz w:val="24"/>
          <w:szCs w:val="24"/>
          <w:lang w:eastAsia="pl-PL"/>
        </w:rPr>
        <w:t xml:space="preserve">Ofertę należy złożyć </w:t>
      </w:r>
      <w:r w:rsidRPr="00784429">
        <w:rPr>
          <w:rFonts w:eastAsia="Times New Roman"/>
          <w:sz w:val="24"/>
          <w:szCs w:val="24"/>
          <w:lang w:eastAsia="pl-PL"/>
        </w:rPr>
        <w:t xml:space="preserve">zgodnie z wzorem oferty (załącznik nr 2) w zamkniętej, opieczętowanej i nieprzeźroczystej kopercie z napisem:„ Serwis kotłowni” Otwarcie ofert nastąpi w dniu </w:t>
      </w:r>
      <w:r w:rsidRPr="00784429">
        <w:rPr>
          <w:rFonts w:eastAsia="Times New Roman"/>
          <w:b/>
          <w:sz w:val="24"/>
          <w:szCs w:val="24"/>
          <w:lang w:eastAsia="pl-PL"/>
        </w:rPr>
        <w:t>22.04.2021r</w:t>
      </w:r>
      <w:r w:rsidRPr="00784429">
        <w:rPr>
          <w:rFonts w:eastAsia="Times New Roman"/>
          <w:sz w:val="24"/>
          <w:szCs w:val="24"/>
          <w:lang w:eastAsia="pl-PL"/>
        </w:rPr>
        <w:t xml:space="preserve">. </w:t>
      </w:r>
      <w:r w:rsidRPr="00784429">
        <w:rPr>
          <w:rFonts w:eastAsia="Times New Roman"/>
          <w:b/>
          <w:sz w:val="24"/>
          <w:szCs w:val="24"/>
          <w:lang w:eastAsia="pl-PL"/>
        </w:rPr>
        <w:t>o godz. 9:</w:t>
      </w:r>
      <w:r w:rsidRPr="00784429">
        <w:rPr>
          <w:rFonts w:eastAsia="Times New Roman"/>
          <w:b/>
          <w:sz w:val="24"/>
          <w:szCs w:val="24"/>
          <w:vertAlign w:val="superscript"/>
          <w:lang w:eastAsia="pl-PL"/>
        </w:rPr>
        <w:t>00</w:t>
      </w:r>
      <w:r w:rsidRPr="00784429">
        <w:rPr>
          <w:rFonts w:eastAsia="Times New Roman"/>
          <w:sz w:val="24"/>
          <w:szCs w:val="24"/>
          <w:lang w:eastAsia="pl-PL"/>
        </w:rPr>
        <w:t xml:space="preserve"> w Dziale Infrastruktury Powierzchniowej, budynek </w:t>
      </w:r>
      <w:r w:rsidRPr="00784429">
        <w:rPr>
          <w:rFonts w:eastAsia="Times New Roman"/>
          <w:b/>
          <w:sz w:val="24"/>
          <w:szCs w:val="24"/>
          <w:lang w:eastAsia="pl-PL"/>
        </w:rPr>
        <w:t>C1 pokój nr C 1.5.</w:t>
      </w:r>
    </w:p>
    <w:p w14:paraId="4345E75E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6BC9D84A" w14:textId="77777777" w:rsidR="00784429" w:rsidRPr="00784429" w:rsidRDefault="00784429" w:rsidP="00784429">
      <w:pPr>
        <w:rPr>
          <w:rFonts w:eastAsia="Times New Roman"/>
          <w:b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III.</w:t>
      </w:r>
      <w:r w:rsidRPr="00784429">
        <w:rPr>
          <w:rFonts w:eastAsia="Times New Roman"/>
          <w:sz w:val="24"/>
          <w:szCs w:val="24"/>
          <w:lang w:eastAsia="pl-PL"/>
        </w:rPr>
        <w:tab/>
        <w:t>Informacja telefoniczna pod numerem: 12 278 72 94 lub 12 278 72 21  w godz. 7</w:t>
      </w:r>
      <w:r w:rsidRPr="00784429">
        <w:rPr>
          <w:rFonts w:eastAsia="Times New Roman"/>
          <w:sz w:val="24"/>
          <w:szCs w:val="24"/>
          <w:vertAlign w:val="superscript"/>
          <w:lang w:eastAsia="pl-PL"/>
        </w:rPr>
        <w:t>00</w:t>
      </w:r>
      <w:r w:rsidRPr="00784429">
        <w:rPr>
          <w:rFonts w:eastAsia="Times New Roman"/>
          <w:sz w:val="24"/>
          <w:szCs w:val="24"/>
          <w:lang w:eastAsia="pl-PL"/>
        </w:rPr>
        <w:t xml:space="preserve"> – 15</w:t>
      </w:r>
      <w:r w:rsidRPr="00784429">
        <w:rPr>
          <w:rFonts w:eastAsia="Times New Roman"/>
          <w:sz w:val="24"/>
          <w:szCs w:val="24"/>
          <w:vertAlign w:val="superscript"/>
          <w:lang w:eastAsia="pl-PL"/>
        </w:rPr>
        <w:t>00</w:t>
      </w:r>
      <w:r w:rsidRPr="00784429">
        <w:rPr>
          <w:rFonts w:eastAsia="Times New Roman"/>
          <w:sz w:val="24"/>
          <w:szCs w:val="24"/>
          <w:lang w:eastAsia="pl-PL"/>
        </w:rPr>
        <w:t xml:space="preserve">. </w:t>
      </w:r>
    </w:p>
    <w:p w14:paraId="397B723D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4FDA629B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IV.</w:t>
      </w:r>
      <w:r w:rsidRPr="00784429">
        <w:rPr>
          <w:rFonts w:eastAsia="Times New Roman"/>
          <w:sz w:val="24"/>
          <w:szCs w:val="24"/>
          <w:lang w:eastAsia="pl-PL"/>
        </w:rPr>
        <w:tab/>
        <w:t>Kopalnia Soli „Wieliczka” S.A. zastrzega sobie prawo do zmiany lub odwołania postępowania bez obowiązku podania przyczyny.</w:t>
      </w:r>
    </w:p>
    <w:p w14:paraId="0805A2FD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5B4A6CBF" w14:textId="77777777" w:rsidR="00784429" w:rsidRPr="00784429" w:rsidRDefault="00784429" w:rsidP="00784429">
      <w:pPr>
        <w:rPr>
          <w:rFonts w:eastAsia="Times New Roman"/>
          <w:sz w:val="16"/>
          <w:szCs w:val="16"/>
          <w:lang w:eastAsia="pl-PL"/>
        </w:rPr>
      </w:pPr>
      <w:r w:rsidRPr="00784429">
        <w:rPr>
          <w:rFonts w:eastAsia="Times New Roman"/>
          <w:sz w:val="24"/>
          <w:szCs w:val="24"/>
          <w:lang w:eastAsia="pl-PL"/>
        </w:rPr>
        <w:t>V.</w:t>
      </w:r>
      <w:r w:rsidRPr="00784429">
        <w:rPr>
          <w:rFonts w:eastAsia="Times New Roman"/>
          <w:sz w:val="24"/>
          <w:szCs w:val="24"/>
          <w:lang w:eastAsia="pl-PL"/>
        </w:rPr>
        <w:tab/>
        <w:t>Kopalnia Soli „Wieliczka” S.A.  zastrzega sobie prawo do zamknięcia postępowania bez</w:t>
      </w:r>
      <w:r w:rsidRPr="00784429">
        <w:rPr>
          <w:rFonts w:eastAsia="Times New Roman"/>
          <w:sz w:val="16"/>
          <w:szCs w:val="16"/>
          <w:lang w:eastAsia="pl-PL"/>
        </w:rPr>
        <w:t xml:space="preserve"> </w:t>
      </w:r>
      <w:r w:rsidRPr="00784429">
        <w:rPr>
          <w:rFonts w:eastAsia="Times New Roman"/>
          <w:sz w:val="24"/>
          <w:szCs w:val="24"/>
          <w:lang w:eastAsia="pl-PL"/>
        </w:rPr>
        <w:t xml:space="preserve">dokonania wyboru którejkolwiek oferty i bez obowiązku podania przyczyny. </w:t>
      </w:r>
    </w:p>
    <w:p w14:paraId="513AB500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543EA421" w14:textId="77777777" w:rsidR="00784429" w:rsidRPr="00784429" w:rsidRDefault="00784429" w:rsidP="00784429">
      <w:pPr>
        <w:rPr>
          <w:rFonts w:eastAsia="Times New Roman"/>
          <w:sz w:val="24"/>
          <w:szCs w:val="24"/>
          <w:lang w:eastAsia="pl-PL"/>
        </w:rPr>
      </w:pPr>
    </w:p>
    <w:p w14:paraId="1E17D03B" w14:textId="77777777" w:rsidR="00A57FAF" w:rsidRDefault="00A57FAF"/>
    <w:sectPr w:rsidR="00A57FAF">
      <w:footerReference w:type="default" r:id="rId6"/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4195" w14:textId="77777777" w:rsidR="00644B5B" w:rsidRDefault="00644B5B" w:rsidP="00784429">
      <w:r>
        <w:separator/>
      </w:r>
    </w:p>
  </w:endnote>
  <w:endnote w:type="continuationSeparator" w:id="0">
    <w:p w14:paraId="42F8A384" w14:textId="77777777" w:rsidR="00644B5B" w:rsidRDefault="00644B5B" w:rsidP="007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6BBF" w14:textId="77777777" w:rsidR="00A202B6" w:rsidRDefault="00644B5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6D12520" w14:textId="77777777" w:rsidR="00A202B6" w:rsidRPr="00FB1DA3" w:rsidRDefault="00644B5B" w:rsidP="00A202B6">
    <w:pPr>
      <w:pStyle w:val="Stopka"/>
      <w:ind w:right="360"/>
      <w:rPr>
        <w:b/>
        <w:sz w:val="16"/>
        <w:szCs w:val="16"/>
      </w:rPr>
    </w:pPr>
    <w:r>
      <w:rPr>
        <w:b/>
        <w:sz w:val="16"/>
        <w:szCs w:val="16"/>
      </w:rPr>
      <w:t>n</w:t>
    </w:r>
    <w:r>
      <w:rPr>
        <w:b/>
        <w:sz w:val="16"/>
        <w:szCs w:val="16"/>
      </w:rPr>
      <w:t>r sprawy KSW/BS/SIP/230/1/2021</w:t>
    </w:r>
  </w:p>
  <w:p w14:paraId="308A12F2" w14:textId="77777777" w:rsidR="00A202B6" w:rsidRDefault="00644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0B18" w14:textId="77777777" w:rsidR="00644B5B" w:rsidRDefault="00644B5B" w:rsidP="00784429">
      <w:r>
        <w:separator/>
      </w:r>
    </w:p>
  </w:footnote>
  <w:footnote w:type="continuationSeparator" w:id="0">
    <w:p w14:paraId="71593D0B" w14:textId="77777777" w:rsidR="00644B5B" w:rsidRDefault="00644B5B" w:rsidP="0078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9"/>
    <w:rsid w:val="00213152"/>
    <w:rsid w:val="00644B5B"/>
    <w:rsid w:val="006F08D0"/>
    <w:rsid w:val="00784429"/>
    <w:rsid w:val="00A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D95E"/>
  <w15:chartTrackingRefBased/>
  <w15:docId w15:val="{546C395E-D7BE-435C-9A5B-2C78079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52"/>
  </w:style>
  <w:style w:type="paragraph" w:styleId="Nagwek1">
    <w:name w:val="heading 1"/>
    <w:basedOn w:val="Normalny"/>
    <w:next w:val="Normalny"/>
    <w:link w:val="Nagwek1Znak"/>
    <w:uiPriority w:val="9"/>
    <w:qFormat/>
    <w:rsid w:val="00784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 3"/>
    <w:basedOn w:val="Nagwek3"/>
    <w:link w:val="NAGWEK3Znak0"/>
    <w:qFormat/>
    <w:rsid w:val="006F08D0"/>
    <w:pPr>
      <w:keepLines w:val="0"/>
      <w:spacing w:before="240" w:after="60"/>
      <w:ind w:left="360" w:right="-2" w:hanging="360"/>
      <w:jc w:val="both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0">
    <w:name w:val="NAGŁÓWEK 3 Znak"/>
    <w:basedOn w:val="Nagwek3Znak"/>
    <w:link w:val="NAGWEK30"/>
    <w:rsid w:val="006F08D0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wek31">
    <w:name w:val="nagłówek3"/>
    <w:basedOn w:val="Nagwek3"/>
    <w:link w:val="nagwek3Znak1"/>
    <w:qFormat/>
    <w:rsid w:val="00213152"/>
    <w:pPr>
      <w:keepLines w:val="0"/>
      <w:spacing w:before="240" w:after="60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1">
    <w:name w:val="nagłówek3 Znak"/>
    <w:basedOn w:val="Nagwek3Znak"/>
    <w:link w:val="nagwek31"/>
    <w:rsid w:val="00213152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8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29"/>
  </w:style>
  <w:style w:type="paragraph" w:styleId="Stopka">
    <w:name w:val="footer"/>
    <w:basedOn w:val="Normalny"/>
    <w:link w:val="StopkaZnak"/>
    <w:uiPriority w:val="99"/>
    <w:unhideWhenUsed/>
    <w:rsid w:val="0078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429"/>
  </w:style>
  <w:style w:type="character" w:customStyle="1" w:styleId="Nagwek1Znak">
    <w:name w:val="Nagłówek 1 Znak"/>
    <w:basedOn w:val="Domylnaczcionkaakapitu"/>
    <w:link w:val="Nagwek1"/>
    <w:uiPriority w:val="9"/>
    <w:rsid w:val="00784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1</cp:revision>
  <dcterms:created xsi:type="dcterms:W3CDTF">2021-04-15T14:39:00Z</dcterms:created>
  <dcterms:modified xsi:type="dcterms:W3CDTF">2021-04-15T14:40:00Z</dcterms:modified>
</cp:coreProperties>
</file>